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B0" w:rsidRPr="009C541F" w:rsidRDefault="003769DB">
      <w:pPr>
        <w:pStyle w:val="Title"/>
      </w:pPr>
      <w:r w:rsidRPr="003769DB">
        <w:t xml:space="preserve">Student difficulties in vectors: foothold ideas </w:t>
      </w:r>
    </w:p>
    <w:p w:rsidR="00A306B0" w:rsidRDefault="003769DB">
      <w:pPr>
        <w:pStyle w:val="Authors"/>
      </w:pPr>
      <w:r w:rsidRPr="003769DB">
        <w:t>Ignatius John</w:t>
      </w:r>
    </w:p>
    <w:p w:rsidR="00A306B0" w:rsidRDefault="003769DB">
      <w:pPr>
        <w:pStyle w:val="Addresses"/>
      </w:pPr>
      <w:r w:rsidRPr="003769DB">
        <w:t>Department of Physics, Cape Peninsula University of Technology, Cape Town, South Africa - 7530</w:t>
      </w:r>
    </w:p>
    <w:p w:rsidR="00A306B0" w:rsidRDefault="003769DB">
      <w:pPr>
        <w:pStyle w:val="E-mail"/>
      </w:pPr>
      <w:r w:rsidRPr="003769DB">
        <w:t>johni@cput.ac.za</w:t>
      </w:r>
    </w:p>
    <w:p w:rsidR="00A306B0" w:rsidRDefault="00E25E23">
      <w:pPr>
        <w:pStyle w:val="Abstract"/>
      </w:pPr>
      <w:r>
        <w:rPr>
          <w:b/>
        </w:rPr>
        <w:t>Abstract</w:t>
      </w:r>
      <w:r>
        <w:t xml:space="preserve">. </w:t>
      </w:r>
      <w:r w:rsidR="003769DB" w:rsidRPr="003769DB">
        <w:t xml:space="preserve">This investigation was conducted with the aim of developing a research based teaching strategy in vectors for non-major physics students. The study reports the explanations used by 132 first year university students to answer five questions without context in two dimensions. The two angled analysis of the methods and explanations used for answering the five questions show lack of understanding of basic vector concepts and </w:t>
      </w:r>
      <w:r w:rsidR="00DB3CFA">
        <w:t xml:space="preserve">inappropriateness </w:t>
      </w:r>
      <w:r w:rsidR="003769DB" w:rsidRPr="003769DB">
        <w:t>in the methods used to solve the problems. The findings indicate that the majority of students used one method and reasoning in all questions irrespective of its suitability and thus answered a few questions correctly and others incorrectly. This paper describes the methods used by students and the productive foothold ideas identified.</w:t>
      </w:r>
    </w:p>
    <w:p w:rsidR="00A306B0" w:rsidRDefault="003769DB">
      <w:pPr>
        <w:pStyle w:val="Section"/>
      </w:pPr>
      <w:r>
        <w:t>Introduction</w:t>
      </w:r>
    </w:p>
    <w:p w:rsidR="00A306B0" w:rsidRDefault="003769DB">
      <w:pPr>
        <w:pStyle w:val="Bodytext"/>
      </w:pPr>
      <w:r w:rsidRPr="003769DB">
        <w:t>To understand many physics concepts, at any level, it is vital to have a good understanding of vectors. The vectors are introduced, in first year university courses and high schools, by the definition of vectors and scalars. After that the distance and displacement followed by speed and velocity are discussed as examples. This is followed by describing the motion of an object to a distance in one direction and then to another direction, thereafter to find the distance between the initial position and final position to define the resultant displacement. This is easily done by the method of head to tail method rather than parallelogram method. Thus the first step in</w:t>
      </w:r>
      <w:r w:rsidR="001E11F1">
        <w:t xml:space="preserve"> the</w:t>
      </w:r>
      <w:r w:rsidRPr="003769DB">
        <w:t xml:space="preserve"> introduction of</w:t>
      </w:r>
      <w:r w:rsidR="001E11F1">
        <w:t xml:space="preserve"> </w:t>
      </w:r>
      <w:r w:rsidR="001E11F1" w:rsidRPr="00DF41C1">
        <w:t>the</w:t>
      </w:r>
      <w:r w:rsidRPr="003769DB">
        <w:t xml:space="preserve"> resultant is done using the method of head to tail followed by parallelogram (without much emphasis in the latter). </w:t>
      </w:r>
    </w:p>
    <w:p w:rsidR="00A306B0" w:rsidRDefault="003769DB">
      <w:pPr>
        <w:pStyle w:val="BodytextIndented"/>
      </w:pPr>
      <w:r w:rsidRPr="003769DB">
        <w:t xml:space="preserve">Nguyen and Meltzer [1] investigated the understanding of vector addition presented in graphical format, in terms of magnitudes and directions. The seven question set used in the study, a few of them </w:t>
      </w:r>
      <w:r w:rsidRPr="00DF41C1">
        <w:t>were</w:t>
      </w:r>
      <w:r w:rsidRPr="003769DB">
        <w:t xml:space="preserve"> presented with grid and others without grid, requested explanations for the answers provided. They found that majority of the students were unable to perform vector additions correctly. Hawkins, Thompson and </w:t>
      </w:r>
      <w:proofErr w:type="spellStart"/>
      <w:r w:rsidRPr="003769DB">
        <w:t>Wittmann</w:t>
      </w:r>
      <w:proofErr w:type="spellEnd"/>
      <w:r w:rsidRPr="003769DB">
        <w:t xml:space="preserve"> [2] investigated the vector addition skills of student</w:t>
      </w:r>
      <w:r w:rsidR="00C709CE">
        <w:t>s</w:t>
      </w:r>
      <w:r w:rsidRPr="003769DB">
        <w:t xml:space="preserve"> using interviews. They used two dimensional graphical vector questions to </w:t>
      </w:r>
      <w:r w:rsidR="00C709CE">
        <w:t>obtain</w:t>
      </w:r>
      <w:r w:rsidRPr="003769DB">
        <w:t xml:space="preserve"> different solutions and found that most of the students used only one method to answer all questions irrespective of the suitability. Flores, </w:t>
      </w:r>
      <w:proofErr w:type="spellStart"/>
      <w:r w:rsidRPr="003769DB">
        <w:t>Kanim</w:t>
      </w:r>
      <w:proofErr w:type="spellEnd"/>
      <w:r w:rsidRPr="003769DB">
        <w:t xml:space="preserve"> and </w:t>
      </w:r>
      <w:proofErr w:type="spellStart"/>
      <w:r w:rsidRPr="003769DB">
        <w:t>Kautz</w:t>
      </w:r>
      <w:proofErr w:type="spellEnd"/>
      <w:r w:rsidRPr="003769DB">
        <w:t xml:space="preserve"> [3] used two dimensional questions and interviews in their studies and found that students lack the ability to reason vectors after traditional instructions. They suggested that modifications in the instruction could improve the student understanding of vector additions. Shaffer and McDermott [4] found that students were able to solve vector problems better without the real life situations. </w:t>
      </w:r>
      <w:proofErr w:type="spellStart"/>
      <w:r w:rsidRPr="003769DB">
        <w:t>Barniol</w:t>
      </w:r>
      <w:proofErr w:type="spellEnd"/>
      <w:r w:rsidRPr="003769DB">
        <w:t xml:space="preserve"> and Zavala [5] investigated the effect of context and position of vectors in two dimensions. They found that the student responses are contextually dependent. In a similar note, Southey and Allie [6] investigated the student responses in different vector contexts</w:t>
      </w:r>
      <w:r w:rsidR="00C709CE">
        <w:t>:</w:t>
      </w:r>
      <w:r w:rsidRPr="003769DB">
        <w:t xml:space="preserve"> force, displacement and momentum. They found that additions of different physical vectors are not perceived as the same by majority of students. From these studies it is evident that students have difficulties, however, it is not clear that the </w:t>
      </w:r>
      <w:r w:rsidRPr="003769DB">
        <w:lastRenderedPageBreak/>
        <w:t>reason for these difficulties at a fundamental level is addressed in the instruction</w:t>
      </w:r>
      <w:r w:rsidR="001E11F1">
        <w:t>. The p</w:t>
      </w:r>
      <w:r w:rsidRPr="003769DB">
        <w:t xml:space="preserve">resent </w:t>
      </w:r>
      <w:r w:rsidRPr="00DF41C1">
        <w:t>stud</w:t>
      </w:r>
      <w:r w:rsidR="001E11F1" w:rsidRPr="00DF41C1">
        <w:t>y</w:t>
      </w:r>
      <w:r w:rsidR="001E11F1">
        <w:t xml:space="preserve"> tries</w:t>
      </w:r>
      <w:r w:rsidRPr="003769DB">
        <w:t xml:space="preserve"> to identify the methods and reasoning used by students while solving simple one and two dimensional problems without any physical context. The absence of physical context in the study enabled </w:t>
      </w:r>
      <w:r w:rsidR="005162E7">
        <w:t xml:space="preserve">us </w:t>
      </w:r>
      <w:r w:rsidRPr="003769DB">
        <w:t xml:space="preserve">to focus on the fundamental aspects in vectors to identify the “ideas” that helped the “correct” students to come to the acceptable answer. The result can be interpreted using the “knowledge in pieces” perspective.  </w:t>
      </w:r>
    </w:p>
    <w:p w:rsidR="00A306B0" w:rsidRDefault="00E448E4">
      <w:pPr>
        <w:pStyle w:val="Section"/>
      </w:pPr>
      <w:r>
        <w:t>Methodology</w:t>
      </w:r>
    </w:p>
    <w:p w:rsidR="00E448E4" w:rsidRDefault="005162E7" w:rsidP="00E448E4">
      <w:pPr>
        <w:pStyle w:val="Bodytext"/>
      </w:pPr>
      <w:r>
        <w:t>The p</w:t>
      </w:r>
      <w:r w:rsidR="00E448E4">
        <w:t xml:space="preserve">resent study is trying to probe the aspects in vectors by </w:t>
      </w:r>
      <w:r w:rsidR="00E448E4" w:rsidRPr="002727FA">
        <w:rPr>
          <w:lang w:val="en-GB"/>
        </w:rPr>
        <w:t>analysing</w:t>
      </w:r>
      <w:r w:rsidR="00E448E4">
        <w:t xml:space="preserve"> the student responses to a single situation in which no physical contextual changes were made but only the direction. A questionnaire consisted of five questions was used in the study. All questions were presented in graphical representation and each question consisted of two vectors of different magnitudes and direct</w:t>
      </w:r>
      <w:r w:rsidR="00135C2E">
        <w:t xml:space="preserve">ions. Of the five, four </w:t>
      </w:r>
      <w:r w:rsidR="00E448E4">
        <w:t>were in</w:t>
      </w:r>
      <w:r w:rsidR="00135C2E">
        <w:t xml:space="preserve"> two dimensions and the last</w:t>
      </w:r>
      <w:r w:rsidR="00E448E4">
        <w:t xml:space="preserve"> was in one dimension orientated in the same direction. Thus the study is trying to answer the </w:t>
      </w:r>
      <w:r w:rsidR="00E448E4" w:rsidRPr="00DF41C1">
        <w:t>f</w:t>
      </w:r>
      <w:r w:rsidR="00135C2E" w:rsidRPr="00DF41C1">
        <w:t>ol</w:t>
      </w:r>
      <w:r w:rsidR="00E448E4" w:rsidRPr="00DF41C1">
        <w:t>lowing</w:t>
      </w:r>
      <w:r w:rsidR="00E448E4">
        <w:t xml:space="preserve"> questions:</w:t>
      </w:r>
    </w:p>
    <w:p w:rsidR="00715653" w:rsidRPr="00715653" w:rsidRDefault="00715653" w:rsidP="00715653">
      <w:pPr>
        <w:pStyle w:val="BodytextIndented"/>
      </w:pPr>
    </w:p>
    <w:p w:rsidR="00E448E4" w:rsidRDefault="00E448E4" w:rsidP="002727FA">
      <w:pPr>
        <w:pStyle w:val="Bodytext"/>
        <w:numPr>
          <w:ilvl w:val="0"/>
          <w:numId w:val="5"/>
        </w:numPr>
      </w:pPr>
      <w:r>
        <w:t xml:space="preserve">What are the methods used by students in answering the questions, namely </w:t>
      </w:r>
      <w:r w:rsidR="00135C2E">
        <w:t xml:space="preserve">the </w:t>
      </w:r>
      <w:r>
        <w:t>parallelogram method, head to tail method or resolution of components method or any other method?</w:t>
      </w:r>
    </w:p>
    <w:p w:rsidR="00E448E4" w:rsidRDefault="00E448E4" w:rsidP="002727FA">
      <w:pPr>
        <w:pStyle w:val="Bodytext"/>
        <w:numPr>
          <w:ilvl w:val="0"/>
          <w:numId w:val="5"/>
        </w:numPr>
      </w:pPr>
      <w:r>
        <w:t>While answering the questions, did they use graphical methods in the process or used some other familiar “concepts” from their prior knowledge?</w:t>
      </w:r>
    </w:p>
    <w:p w:rsidR="00A306B0" w:rsidRDefault="00E448E4" w:rsidP="002727FA">
      <w:pPr>
        <w:pStyle w:val="Bodytext"/>
        <w:numPr>
          <w:ilvl w:val="0"/>
          <w:numId w:val="5"/>
        </w:numPr>
      </w:pPr>
      <w:r>
        <w:t>What are the ideas used by the students to answer each question irrespective of its correctness?</w:t>
      </w:r>
    </w:p>
    <w:p w:rsidR="00A306B0" w:rsidRDefault="00E448E4">
      <w:pPr>
        <w:pStyle w:val="Subsection"/>
      </w:pPr>
      <w:r>
        <w:t>Instrument</w:t>
      </w:r>
    </w:p>
    <w:p w:rsidR="00E448E4" w:rsidRDefault="00E448E4" w:rsidP="00E448E4">
      <w:pPr>
        <w:pStyle w:val="Bodytext"/>
      </w:pPr>
      <w:r>
        <w:t>A five question instrument was used in the probe. Each question consisted of two vectors of different magnitudes. While keeping one of the vectors with the same magnitude and horizontal direction in all five questions, the direction of the second vector was changed in each question i.e. the angle betwee</w:t>
      </w:r>
      <w:r w:rsidR="00135C2E">
        <w:t xml:space="preserve">n the vectors changed between </w:t>
      </w:r>
      <w:r w:rsidR="00135C2E" w:rsidRPr="00DF41C1">
        <w:t>0</w:t>
      </w:r>
      <w:r w:rsidR="00EF6507" w:rsidRPr="00DF41C1">
        <w:rPr>
          <w:rFonts w:cs="Times"/>
          <w:vertAlign w:val="superscript"/>
        </w:rPr>
        <w:t>ᴼ</w:t>
      </w:r>
      <w:r w:rsidR="00EF6507">
        <w:t xml:space="preserve"> and 180</w:t>
      </w:r>
      <w:r w:rsidR="00EF6507">
        <w:rPr>
          <w:rFonts w:cs="Times"/>
          <w:vertAlign w:val="superscript"/>
        </w:rPr>
        <w:t>ᴼ</w:t>
      </w:r>
      <w:r>
        <w:t xml:space="preserve">. The two vectors were connected tail to tail in all questions, except the last one. All questions were presented graphically without </w:t>
      </w:r>
      <w:r w:rsidR="00EF6507">
        <w:t xml:space="preserve">a </w:t>
      </w:r>
      <w:r>
        <w:t>grid and the possible answers to the resultant vector were given as options. The students were requested to choose one of the given options and explain in detail the reason for choosing the particular option. The answer to the resultant was always related to the previous question and answer, except the first</w:t>
      </w:r>
      <w:r w:rsidR="00037D5D" w:rsidRPr="00AE23DC">
        <w:t>. T</w:t>
      </w:r>
      <w:r w:rsidRPr="00AE23DC">
        <w:t xml:space="preserve">he first question asked </w:t>
      </w:r>
      <w:r w:rsidR="00EF6507" w:rsidRPr="00AE23DC">
        <w:t xml:space="preserve">for </w:t>
      </w:r>
      <w:r w:rsidRPr="00AE23DC">
        <w:t>the magnitude of the resultant vector of two vectors acting perpendicular to each other</w:t>
      </w:r>
      <w:r w:rsidR="00037D5D" w:rsidRPr="00AE23DC">
        <w:t>.</w:t>
      </w:r>
      <w:r w:rsidR="00EF6507" w:rsidRPr="00AE23DC">
        <w:t xml:space="preserve"> </w:t>
      </w:r>
      <w:r w:rsidR="00037D5D" w:rsidRPr="00AE23DC">
        <w:t>The following two questions</w:t>
      </w:r>
      <w:r w:rsidRPr="00AE23DC">
        <w:t xml:space="preserve"> </w:t>
      </w:r>
      <w:r w:rsidR="00037D5D" w:rsidRPr="00AE23DC">
        <w:t>had the</w:t>
      </w:r>
      <w:r w:rsidR="00EF6507" w:rsidRPr="00AE23DC">
        <w:t xml:space="preserve"> </w:t>
      </w:r>
      <w:r w:rsidR="00037D5D" w:rsidRPr="00AE23DC">
        <w:t>angle between the vector</w:t>
      </w:r>
      <w:r w:rsidR="00AE23DC" w:rsidRPr="00AE23DC">
        <w:t>s</w:t>
      </w:r>
      <w:r w:rsidR="00037D5D" w:rsidRPr="00AE23DC">
        <w:t xml:space="preserve"> was changing</w:t>
      </w:r>
      <w:r w:rsidRPr="00AE23DC">
        <w:t xml:space="preserve"> between </w:t>
      </w:r>
      <w:r w:rsidR="00DF41C1" w:rsidRPr="00AE23DC">
        <w:t>0</w:t>
      </w:r>
      <w:proofErr w:type="gramStart"/>
      <w:r w:rsidR="00DF41C1" w:rsidRPr="00AE23DC">
        <w:rPr>
          <w:rFonts w:cs="Times"/>
          <w:vertAlign w:val="superscript"/>
        </w:rPr>
        <w:t>ᴼ</w:t>
      </w:r>
      <w:r w:rsidR="00DF41C1" w:rsidRPr="00AE23DC">
        <w:t xml:space="preserve"> </w:t>
      </w:r>
      <w:r w:rsidRPr="00AE23DC">
        <w:t xml:space="preserve"> and</w:t>
      </w:r>
      <w:proofErr w:type="gramEnd"/>
      <w:r w:rsidRPr="00AE23DC">
        <w:t xml:space="preserve"> 9</w:t>
      </w:r>
      <w:r w:rsidR="00DF41C1" w:rsidRPr="00AE23DC">
        <w:t>0</w:t>
      </w:r>
      <w:r w:rsidR="00DF41C1" w:rsidRPr="00AE23DC">
        <w:rPr>
          <w:rFonts w:cs="Times"/>
          <w:vertAlign w:val="superscript"/>
        </w:rPr>
        <w:t>ᴼ</w:t>
      </w:r>
      <w:r w:rsidR="00EF6507" w:rsidRPr="00AE23DC">
        <w:t xml:space="preserve">, and the </w:t>
      </w:r>
      <w:r w:rsidRPr="00AE23DC">
        <w:t xml:space="preserve">fourth </w:t>
      </w:r>
      <w:r w:rsidR="00037D5D" w:rsidRPr="00AE23DC">
        <w:t xml:space="preserve">question </w:t>
      </w:r>
      <w:r w:rsidRPr="00AE23DC">
        <w:t>formed an angle greater than 9</w:t>
      </w:r>
      <w:r w:rsidR="00037D5D" w:rsidRPr="00AE23DC">
        <w:t>0</w:t>
      </w:r>
      <w:r w:rsidR="00037D5D" w:rsidRPr="00AE23DC">
        <w:rPr>
          <w:rFonts w:cs="Times"/>
          <w:vertAlign w:val="superscript"/>
        </w:rPr>
        <w:t>ᴼ</w:t>
      </w:r>
      <w:r w:rsidRPr="00AE23DC">
        <w:t>. In the last question both vectors were parallel to each other</w:t>
      </w:r>
      <w:r>
        <w:t>.  The format of a question is shown in Figure 1. The full questionnaire is presented in Figure 2.</w:t>
      </w:r>
    </w:p>
    <w:p w:rsidR="00E448E4" w:rsidRDefault="00E448E4" w:rsidP="00E448E4">
      <w:pPr>
        <w:pStyle w:val="Bodytext"/>
      </w:pPr>
    </w:p>
    <w:p w:rsidR="00E448E4" w:rsidRPr="00E448E4" w:rsidRDefault="00E448E4" w:rsidP="00E448E4">
      <w:pPr>
        <w:pBdr>
          <w:top w:val="single" w:sz="4" w:space="1" w:color="auto"/>
          <w:left w:val="single" w:sz="4" w:space="4" w:color="auto"/>
          <w:bottom w:val="single" w:sz="4" w:space="1" w:color="auto"/>
          <w:right w:val="single" w:sz="4" w:space="4" w:color="auto"/>
        </w:pBdr>
        <w:spacing w:line="276" w:lineRule="auto"/>
        <w:rPr>
          <w:rFonts w:ascii="Times New Roman" w:hAnsi="Times New Roman"/>
          <w:b/>
          <w:sz w:val="20"/>
          <w:lang w:val="en-ZA"/>
        </w:rPr>
      </w:pPr>
      <w:r w:rsidRPr="00E448E4">
        <w:rPr>
          <w:rFonts w:ascii="Times New Roman" w:eastAsia="Calibri" w:hAnsi="Times New Roman"/>
          <w:b/>
          <w:sz w:val="20"/>
          <w:lang w:val="en-ZA"/>
        </w:rPr>
        <w:t xml:space="preserve">For the five questions below, choose the resultant of the two vectors. Circle the BEST ANSWER of the given options and explain your reasons: </w:t>
      </w:r>
      <m:oMath>
        <m:acc>
          <m:accPr>
            <m:chr m:val="⃗"/>
            <m:ctrlPr>
              <w:rPr>
                <w:rFonts w:ascii="Cambria Math" w:eastAsia="Calibri" w:hAnsi="Cambria Math"/>
                <w:b/>
                <w:sz w:val="20"/>
                <w:lang w:val="en-ZA"/>
              </w:rPr>
            </m:ctrlPr>
          </m:accPr>
          <m:e>
            <m:r>
              <m:rPr>
                <m:sty m:val="bi"/>
              </m:rPr>
              <w:rPr>
                <w:rFonts w:ascii="Cambria Math" w:eastAsia="Calibri" w:hAnsi="Cambria Math"/>
                <w:sz w:val="20"/>
                <w:lang w:val="en-ZA"/>
              </w:rPr>
              <m:t>A</m:t>
            </m:r>
          </m:e>
        </m:acc>
        <m:r>
          <m:rPr>
            <m:sty m:val="bi"/>
          </m:rPr>
          <w:rPr>
            <w:rFonts w:ascii="Cambria Math" w:eastAsia="Calibri" w:hAnsi="Cambria Math"/>
            <w:sz w:val="20"/>
            <w:lang w:val="en-ZA"/>
          </w:rPr>
          <m:t>=3 units a</m:t>
        </m:r>
        <m:r>
          <m:rPr>
            <m:sty m:val="bi"/>
          </m:rPr>
          <w:rPr>
            <w:rFonts w:ascii="Cambria Math" w:eastAsia="Calibri" w:hAnsi="Cambria Math"/>
            <w:sz w:val="20"/>
            <w:lang w:val="en-ZA"/>
          </w:rPr>
          <m:t xml:space="preserve">nd </m:t>
        </m:r>
        <m:acc>
          <m:accPr>
            <m:chr m:val="⃗"/>
            <m:ctrlPr>
              <w:rPr>
                <w:rFonts w:ascii="Cambria Math" w:eastAsia="Calibri" w:hAnsi="Cambria Math"/>
                <w:b/>
                <w:i/>
                <w:sz w:val="20"/>
                <w:lang w:val="en-ZA"/>
              </w:rPr>
            </m:ctrlPr>
          </m:accPr>
          <m:e>
            <m:r>
              <m:rPr>
                <m:sty m:val="bi"/>
              </m:rPr>
              <w:rPr>
                <w:rFonts w:ascii="Cambria Math" w:eastAsia="Calibri" w:hAnsi="Cambria Math"/>
                <w:sz w:val="20"/>
                <w:lang w:val="en-ZA"/>
              </w:rPr>
              <m:t>B</m:t>
            </m:r>
          </m:e>
        </m:acc>
        <m:r>
          <m:rPr>
            <m:sty m:val="bi"/>
          </m:rPr>
          <w:rPr>
            <w:rFonts w:ascii="Cambria Math" w:eastAsia="Calibri" w:hAnsi="Cambria Math"/>
            <w:sz w:val="20"/>
            <w:lang w:val="en-ZA"/>
          </w:rPr>
          <m:t>=4 units</m:t>
        </m:r>
      </m:oMath>
    </w:p>
    <w:p w:rsidR="00E448E4" w:rsidRPr="00E448E4" w:rsidRDefault="00E448E4" w:rsidP="00E448E4">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Times New Roman" w:eastAsia="Calibri" w:hAnsi="Times New Roman"/>
          <w:sz w:val="20"/>
          <w:lang w:val="en-ZA"/>
        </w:rPr>
      </w:pPr>
      <w:r w:rsidRPr="00E448E4">
        <w:rPr>
          <w:rFonts w:ascii="Times New Roman" w:eastAsia="Calibri" w:hAnsi="Times New Roman"/>
          <w:b/>
          <w:noProof/>
          <w:sz w:val="20"/>
          <w:lang w:val="en-ZA" w:eastAsia="en-ZA"/>
        </w:rPr>
        <mc:AlternateContent>
          <mc:Choice Requires="wpg">
            <w:drawing>
              <wp:anchor distT="0" distB="0" distL="114300" distR="114300" simplePos="0" relativeHeight="251659264" behindDoc="0" locked="0" layoutInCell="1" allowOverlap="1" wp14:anchorId="724A302C" wp14:editId="232702B8">
                <wp:simplePos x="0" y="0"/>
                <wp:positionH relativeFrom="column">
                  <wp:posOffset>3844925</wp:posOffset>
                </wp:positionH>
                <wp:positionV relativeFrom="paragraph">
                  <wp:posOffset>309245</wp:posOffset>
                </wp:positionV>
                <wp:extent cx="1257300" cy="876300"/>
                <wp:effectExtent l="0" t="38100" r="57150" b="19050"/>
                <wp:wrapNone/>
                <wp:docPr id="1361" name="Group 1361"/>
                <wp:cNvGraphicFramePr/>
                <a:graphic xmlns:a="http://schemas.openxmlformats.org/drawingml/2006/main">
                  <a:graphicData uri="http://schemas.microsoft.com/office/word/2010/wordprocessingGroup">
                    <wpg:wgp>
                      <wpg:cNvGrpSpPr/>
                      <wpg:grpSpPr>
                        <a:xfrm>
                          <a:off x="0" y="0"/>
                          <a:ext cx="1257300" cy="876300"/>
                          <a:chOff x="0" y="0"/>
                          <a:chExt cx="1257300" cy="876300"/>
                        </a:xfrm>
                      </wpg:grpSpPr>
                      <wpg:grpSp>
                        <wpg:cNvPr id="1362" name="Group 1362"/>
                        <wpg:cNvGrpSpPr/>
                        <wpg:grpSpPr>
                          <a:xfrm>
                            <a:off x="0" y="0"/>
                            <a:ext cx="1257300" cy="876300"/>
                            <a:chOff x="0" y="0"/>
                            <a:chExt cx="1257300" cy="876851"/>
                          </a:xfrm>
                        </wpg:grpSpPr>
                        <wps:wsp>
                          <wps:cNvPr id="1363" name="Straight Arrow Connector 1363"/>
                          <wps:cNvCnPr/>
                          <wps:spPr>
                            <a:xfrm>
                              <a:off x="342900" y="685800"/>
                              <a:ext cx="914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64" name="Straight Arrow Connector 1364"/>
                          <wps:cNvCnPr/>
                          <wps:spPr>
                            <a:xfrm flipV="1">
                              <a:off x="342900" y="0"/>
                              <a:ext cx="0" cy="683895"/>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65" name="Text Box 1365"/>
                          <wps:cNvSpPr txBox="1"/>
                          <wps:spPr>
                            <a:xfrm>
                              <a:off x="571500" y="732915"/>
                              <a:ext cx="238125" cy="143936"/>
                            </a:xfrm>
                            <a:prstGeom prst="rect">
                              <a:avLst/>
                            </a:prstGeom>
                            <a:solidFill>
                              <a:sysClr val="window" lastClr="FFFFFF"/>
                            </a:solidFill>
                            <a:ln w="6350">
                              <a:solidFill>
                                <a:sysClr val="window" lastClr="FFFFFF"/>
                              </a:solidFill>
                            </a:ln>
                            <a:effectLst/>
                          </wps:spPr>
                          <wps:txbx>
                            <w:txbxContent>
                              <w:p w:rsidR="00E448E4" w:rsidRPr="00016EB3" w:rsidRDefault="00E448E4" w:rsidP="00E448E4">
                                <w:pPr>
                                  <w:rPr>
                                    <w:b/>
                                  </w:rPr>
                                </w:pPr>
                                <w:r w:rsidRPr="00016EB3">
                                  <w:rPr>
                                    <w:b/>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wps:spPr>
                            <a:xfrm>
                              <a:off x="0" y="228600"/>
                              <a:ext cx="228600" cy="342900"/>
                            </a:xfrm>
                            <a:prstGeom prst="rect">
                              <a:avLst/>
                            </a:prstGeom>
                            <a:solidFill>
                              <a:sysClr val="window" lastClr="FFFFFF"/>
                            </a:solidFill>
                            <a:ln w="6350">
                              <a:solidFill>
                                <a:sysClr val="window" lastClr="FFFFFF"/>
                              </a:solidFill>
                            </a:ln>
                            <a:effectLst/>
                          </wps:spPr>
                          <wps:txbx>
                            <w:txbxContent>
                              <w:p w:rsidR="00E448E4" w:rsidRPr="00016EB3" w:rsidRDefault="00E448E4" w:rsidP="00E448E4">
                                <w:pPr>
                                  <w:rPr>
                                    <w:b/>
                                  </w:rPr>
                                </w:pPr>
                                <w:r w:rsidRPr="00016EB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67" name="Freeform 1367"/>
                        <wps:cNvSpPr/>
                        <wps:spPr>
                          <a:xfrm>
                            <a:off x="349250" y="527050"/>
                            <a:ext cx="139700" cy="152400"/>
                          </a:xfrm>
                          <a:custGeom>
                            <a:avLst/>
                            <a:gdLst>
                              <a:gd name="connsiteX0" fmla="*/ 0 w 139700"/>
                              <a:gd name="connsiteY0" fmla="*/ 0 h 152400"/>
                              <a:gd name="connsiteX1" fmla="*/ 0 w 139700"/>
                              <a:gd name="connsiteY1" fmla="*/ 0 h 152400"/>
                              <a:gd name="connsiteX2" fmla="*/ 139700 w 139700"/>
                              <a:gd name="connsiteY2" fmla="*/ 0 h 152400"/>
                              <a:gd name="connsiteX3" fmla="*/ 139700 w 139700"/>
                              <a:gd name="connsiteY3" fmla="*/ 0 h 152400"/>
                              <a:gd name="connsiteX4" fmla="*/ 139700 w 139700"/>
                              <a:gd name="connsiteY4" fmla="*/ 152400 h 152400"/>
                              <a:gd name="connsiteX5" fmla="*/ 139700 w 139700"/>
                              <a:gd name="connsiteY5" fmla="*/ 152400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9700" h="152400">
                                <a:moveTo>
                                  <a:pt x="0" y="0"/>
                                </a:moveTo>
                                <a:lnTo>
                                  <a:pt x="0" y="0"/>
                                </a:lnTo>
                                <a:lnTo>
                                  <a:pt x="139700" y="0"/>
                                </a:lnTo>
                                <a:lnTo>
                                  <a:pt x="139700" y="0"/>
                                </a:lnTo>
                                <a:lnTo>
                                  <a:pt x="139700" y="152400"/>
                                </a:lnTo>
                                <a:lnTo>
                                  <a:pt x="139700" y="152400"/>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61" o:spid="_x0000_s1026" style="position:absolute;margin-left:302.75pt;margin-top:24.35pt;width:99pt;height:69pt;z-index:251659264" coordsize="1257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">
                <v:group id="Group 1362" o:spid="_x0000_s1027" style="position:absolute;width:12573;height:8763" coordsize="12573,8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v7WU8IAAADdAAAADwAAAGRycy9kb3ducmV2LnhtbERPTYvCMBC9L/gfwgje&#10;1rTKilSjiKh4EGFVEG9DM7bFZlKa2NZ/bxaEvc3jfc582ZlSNFS7wrKCeBiBIE6tLjhTcDlvv6cg&#10;nEfWWFomBS9ysFz0vuaYaNvyLzUnn4kQwi5BBbn3VSKlS3My6Ia2Ig7c3dYGfYB1JnWNbQg3pRxF&#10;0UQaLDg05FjROqf0cXoaBbsW29U43jSHx339up1/jtdDTEoN+t1qBsJT5//FH/deh/njy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1lPCAAAA3QAAAA8A&#10;AAAAAAAAAAAAAAAAqgIAAGRycy9kb3ducmV2LnhtbFBLBQYAAAAABAAEAPoAAACZAwAAAAA=&#10;">
                  <v:shapetype id="_x0000_t32" coordsize="21600,21600" o:spt="32" o:oned="t" path="m,l21600,21600e" filled="f">
                    <v:path arrowok="t" fillok="f" o:connecttype="none"/>
                    <o:lock v:ext="edit" shapetype="t"/>
                  </v:shapetype>
                  <v:shape id="Straight Arrow Connector 1363" o:spid="_x0000_s1028" type="#_x0000_t32" style="position:absolute;left:3429;top:685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HMMYAAADdAAAADwAAAGRycy9kb3ducmV2LnhtbERP22oCMRB9F/oPYQTfNGtXpGyNIqVe&#10;qkKpLbSP0824u7iZbJOo6983BaFvczjXmcxaU4szOV9ZVjAcJCCIc6srLhR8vC/6DyB8QNZYWyYF&#10;V/Iwm951Jphpe+E3Ou9DIWII+wwVlCE0mZQ+L8mgH9iGOHIH6wyGCF0htcNLDDe1vE+SsTRYcWwo&#10;saGnkvLj/mQUfK027vW4PNnRy3C3Ovw8b1P+/Faq123njyACteFffHOvdZyfjlP4+yaeIK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qRzDGAAAA3QAAAA8AAAAAAAAA&#10;AAAAAAAAoQIAAGRycy9kb3ducmV2LnhtbFBLBQYAAAAABAAEAPkAAACUAwAAAAA=&#10;" strokeweight="1pt">
                    <v:stroke endarrow="open"/>
                  </v:shape>
                  <v:shape id="Straight Arrow Connector 1364" o:spid="_x0000_s1029" type="#_x0000_t32" style="position:absolute;left:3429;width:0;height:68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XYcMAAADdAAAADwAAAGRycy9kb3ducmV2LnhtbERP22rCQBB9F/yHZQq+1U0bsSV1FamI&#10;Fyi0qeDrkJ0mwexsyKya/n1XKPg2h3Od2aJ3jbpQJ7VnA0/jBBRx4W3NpYHD9/rxFZQEZIuNZzLw&#10;SwKL+XAww8z6K3/RJQ+liiEsGRqoQmgzraWoyKGMfUscuR/fOQwRdqW2HV5juGv0c5JMtcOaY0OF&#10;Lb1XVJzyszOQistFNqm8lKuTzj/2x93nbmPM6KFfvoEK1Ie7+N+9tXF+Op3A7Zt4gp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cF2HDAAAA3QAAAA8AAAAAAAAAAAAA&#10;AAAAoQIAAGRycy9kb3ducmV2LnhtbFBLBQYAAAAABAAEAPkAAACRAwAAAAA=&#10;" strokeweight="1pt">
                    <v:stroke endarrow="open"/>
                  </v:shape>
                  <v:shapetype id="_x0000_t202" coordsize="21600,21600" o:spt="202" path="m,l,21600r21600,l21600,xe">
                    <v:stroke joinstyle="miter"/>
                    <v:path gradientshapeok="t" o:connecttype="rect"/>
                  </v:shapetype>
                  <v:shape id="Text Box 1365" o:spid="_x0000_s1030" type="#_x0000_t202" style="position:absolute;left:5715;top:7329;width:238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39sMA&#10;AADdAAAADwAAAGRycy9kb3ducmV2LnhtbERPTWvCQBC9F/wPyxR6azZVGiR1lSoUgpditIfehuw0&#10;G5qdDburSf99VxC8zeN9zmoz2V5cyIfOsYKXLAdB3DjdcavgdPx4XoIIEVlj75gU/FGAzXr2sMJS&#10;u5EPdKljK1IIhxIVmBiHUsrQGLIYMjcQJ+7HeYsxQd9K7XFM4baX8zwvpMWOU4PBgXaGmt/6bBVs&#10;P+tuW+0Xrvj2shrMfpRfsVXq6XF6fwMRaYp38c1d6TR/UbzC9Zt0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j39sMAAADdAAAADwAAAAAAAAAAAAAAAACYAgAAZHJzL2Rv&#10;d25yZXYueG1sUEsFBgAAAAAEAAQA9QAAAIgDAAAAAA==&#10;" fillcolor="window" strokecolor="window" strokeweight=".5pt">
                    <v:textbox inset="0,0,0,0">
                      <w:txbxContent>
                        <w:p w:rsidR="00E448E4" w:rsidRPr="00016EB3" w:rsidRDefault="00E448E4" w:rsidP="00E448E4">
                          <w:pPr>
                            <w:rPr>
                              <w:b/>
                            </w:rPr>
                          </w:pPr>
                          <w:r w:rsidRPr="00016EB3">
                            <w:rPr>
                              <w:b/>
                            </w:rPr>
                            <w:t>B</w:t>
                          </w:r>
                        </w:p>
                      </w:txbxContent>
                    </v:textbox>
                  </v:shape>
                  <v:shape id="Text Box 1366" o:spid="_x0000_s1031" type="#_x0000_t202" style="position:absolute;top:228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O9sIA&#10;AADdAAAADwAAAGRycy9kb3ducmV2LnhtbERPTUsDMRC9C/6HMII3m7WFRdamZRFaiqDQ6sHjkIzZ&#10;xc1kSabt9t83guBtHu9zluspDOpEKfeRDTzOKlDENrqevYHPj83DE6gsyA6HyGTgQhnWq9ubJTYu&#10;nnlPp4N4VUI4N2igExkbrbPtKGCexZG4cN8xBZQCk9cu4bmEh0HPq6rWAXsuDR2O9NKR/Tkcg4HX&#10;/Rbnfrur3hZf0r57sW1O1pj7u6l9BiU0yb/4z71zZf6iruH3m3KC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w72wgAAAN0AAAAPAAAAAAAAAAAAAAAAAJgCAABkcnMvZG93&#10;bnJldi54bWxQSwUGAAAAAAQABAD1AAAAhwMAAAAA&#10;" fillcolor="window" strokecolor="window" strokeweight=".5pt">
                    <v:textbox>
                      <w:txbxContent>
                        <w:p w:rsidR="00E448E4" w:rsidRPr="00016EB3" w:rsidRDefault="00E448E4" w:rsidP="00E448E4">
                          <w:pPr>
                            <w:rPr>
                              <w:b/>
                            </w:rPr>
                          </w:pPr>
                          <w:r w:rsidRPr="00016EB3">
                            <w:rPr>
                              <w:b/>
                            </w:rPr>
                            <w:t>A</w:t>
                          </w:r>
                        </w:p>
                      </w:txbxContent>
                    </v:textbox>
                  </v:shape>
                </v:group>
                <v:shape id="Freeform 1367" o:spid="_x0000_s1032" style="position:absolute;left:3492;top:5270;width:1397;height:1524;visibility:visible;mso-wrap-style:square;v-text-anchor:middle" coordsize="1397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LncMA&#10;AADdAAAADwAAAGRycy9kb3ducmV2LnhtbERPS2sCMRC+F/ofwhS81WwVtF2NIguCeLE+Cj0Om3Gz&#10;uJmkm6jrv28Ewdt8fM+ZzjvbiAu1oXas4KOfgSAuna65UnDYL98/QYSIrLFxTApuFGA+e32ZYq7d&#10;lbd02cVKpBAOOSowMfpcylAashj6zhMn7uhaizHBtpK6xWsKt40cZNlIWqw5NRj0VBgqT7uzVbD5&#10;/Tvr5uB/iq+yWN68+V6f/EKp3lu3mICI1MWn+OFe6TR/OBrD/Zt0gp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eLncMAAADdAAAADwAAAAAAAAAAAAAAAACYAgAAZHJzL2Rv&#10;d25yZXYueG1sUEsFBgAAAAAEAAQA9QAAAIgDAAAAAA==&#10;" path="m,l,,139700,r,l139700,152400r,e" filled="f">
                  <v:path arrowok="t" o:connecttype="custom" o:connectlocs="0,0;0,0;139700,0;139700,0;139700,152400;139700,152400" o:connectangles="0,0,0,0,0,0"/>
                </v:shape>
              </v:group>
            </w:pict>
          </mc:Fallback>
        </mc:AlternateContent>
      </w:r>
      <w:r w:rsidRPr="00E448E4">
        <w:rPr>
          <w:rFonts w:ascii="Times New Roman" w:eastAsia="Calibri" w:hAnsi="Times New Roman"/>
          <w:sz w:val="20"/>
          <w:lang w:val="en-ZA"/>
        </w:rPr>
        <w:t xml:space="preserve">1. The resultant </w:t>
      </w:r>
      <m:oMath>
        <m:acc>
          <m:accPr>
            <m:chr m:val="⃗"/>
            <m:ctrlPr>
              <w:rPr>
                <w:rFonts w:ascii="Cambria Math" w:eastAsia="Calibri" w:hAnsi="Cambria Math"/>
                <w:sz w:val="20"/>
                <w:lang w:val="en-ZA"/>
              </w:rPr>
            </m:ctrlPr>
          </m:accPr>
          <m:e>
            <m:sSub>
              <m:sSubPr>
                <m:ctrlPr>
                  <w:rPr>
                    <w:rFonts w:ascii="Cambria Math" w:eastAsia="Calibri" w:hAnsi="Cambria Math"/>
                    <w:i/>
                    <w:sz w:val="20"/>
                    <w:lang w:val="en-ZA"/>
                  </w:rPr>
                </m:ctrlPr>
              </m:sSubPr>
              <m:e>
                <m:r>
                  <w:rPr>
                    <w:rFonts w:ascii="Cambria Math" w:eastAsia="Calibri" w:hAnsi="Cambria Math"/>
                    <w:sz w:val="20"/>
                    <w:lang w:val="en-ZA"/>
                  </w:rPr>
                  <m:t>R</m:t>
                </m:r>
              </m:e>
              <m:sub>
                <m:r>
                  <w:rPr>
                    <w:rFonts w:ascii="Cambria Math" w:eastAsia="Calibri" w:hAnsi="Cambria Math"/>
                    <w:sz w:val="20"/>
                    <w:lang w:val="en-ZA"/>
                  </w:rPr>
                  <m:t>1</m:t>
                </m:r>
              </m:sub>
            </m:sSub>
          </m:e>
        </m:acc>
        <m:r>
          <w:rPr>
            <w:rFonts w:ascii="Cambria Math" w:eastAsia="Calibri" w:hAnsi="Cambria Math"/>
            <w:sz w:val="20"/>
            <w:lang w:val="en-ZA"/>
          </w:rPr>
          <m:t xml:space="preserve"> </m:t>
        </m:r>
      </m:oMath>
      <w:r w:rsidRPr="00E448E4">
        <w:rPr>
          <w:rFonts w:ascii="Times New Roman" w:eastAsia="Calibri" w:hAnsi="Times New Roman"/>
          <w:sz w:val="20"/>
          <w:lang w:val="en-ZA"/>
        </w:rPr>
        <w:t>= …</w:t>
      </w:r>
    </w:p>
    <w:p w:rsidR="00E448E4" w:rsidRPr="00E448E4" w:rsidRDefault="00E448E4" w:rsidP="00E448E4">
      <w:pPr>
        <w:pBdr>
          <w:top w:val="single" w:sz="4" w:space="1" w:color="auto"/>
          <w:left w:val="single" w:sz="4" w:space="4" w:color="auto"/>
          <w:bottom w:val="single" w:sz="4" w:space="1" w:color="auto"/>
          <w:right w:val="single" w:sz="4" w:space="4" w:color="auto"/>
        </w:pBdr>
        <w:spacing w:after="200" w:line="276" w:lineRule="auto"/>
        <w:ind w:firstLine="851"/>
        <w:rPr>
          <w:rFonts w:ascii="Times New Roman" w:eastAsia="Calibri" w:hAnsi="Times New Roman"/>
          <w:sz w:val="20"/>
          <w:lang w:val="en-ZA"/>
        </w:rPr>
      </w:pPr>
      <w:r w:rsidRPr="00E448E4">
        <w:rPr>
          <w:rFonts w:ascii="Times New Roman" w:eastAsia="Calibri" w:hAnsi="Times New Roman"/>
          <w:sz w:val="20"/>
          <w:lang w:val="en-ZA"/>
        </w:rPr>
        <w:t>A. 1 unit</w:t>
      </w:r>
      <w:r w:rsidRPr="00E448E4">
        <w:rPr>
          <w:rFonts w:ascii="Times New Roman" w:eastAsia="Calibri" w:hAnsi="Times New Roman"/>
          <w:sz w:val="20"/>
          <w:lang w:val="en-ZA"/>
        </w:rPr>
        <w:tab/>
      </w:r>
      <w:r w:rsidRPr="00E448E4">
        <w:rPr>
          <w:rFonts w:ascii="Times New Roman" w:eastAsia="Calibri" w:hAnsi="Times New Roman"/>
          <w:sz w:val="20"/>
          <w:lang w:val="en-ZA"/>
        </w:rPr>
        <w:tab/>
        <w:t>B. 3 units</w:t>
      </w:r>
      <w:r w:rsidRPr="00E448E4">
        <w:rPr>
          <w:rFonts w:ascii="Times New Roman" w:eastAsia="Calibri" w:hAnsi="Times New Roman"/>
          <w:sz w:val="20"/>
          <w:lang w:val="en-ZA"/>
        </w:rPr>
        <w:tab/>
      </w:r>
      <w:r w:rsidRPr="00E448E4">
        <w:rPr>
          <w:rFonts w:ascii="Times New Roman" w:eastAsia="Calibri" w:hAnsi="Times New Roman"/>
          <w:sz w:val="20"/>
          <w:lang w:val="en-ZA"/>
        </w:rPr>
        <w:tab/>
        <w:t>C. 4 units</w:t>
      </w:r>
      <w:r w:rsidRPr="00E448E4">
        <w:rPr>
          <w:rFonts w:ascii="Times New Roman" w:eastAsia="Calibri" w:hAnsi="Times New Roman"/>
          <w:sz w:val="20"/>
          <w:lang w:val="en-ZA"/>
        </w:rPr>
        <w:tab/>
      </w:r>
      <w:r w:rsidRPr="00E448E4">
        <w:rPr>
          <w:rFonts w:ascii="Times New Roman" w:eastAsia="Calibri" w:hAnsi="Times New Roman"/>
          <w:sz w:val="20"/>
          <w:lang w:val="en-ZA"/>
        </w:rPr>
        <w:tab/>
      </w:r>
      <w:r w:rsidRPr="00E448E4">
        <w:rPr>
          <w:rFonts w:ascii="Times New Roman" w:eastAsia="Calibri" w:hAnsi="Times New Roman"/>
          <w:sz w:val="20"/>
          <w:lang w:val="en-ZA"/>
        </w:rPr>
        <w:tab/>
      </w:r>
    </w:p>
    <w:p w:rsidR="00E448E4" w:rsidRPr="00E448E4" w:rsidRDefault="00E448E4" w:rsidP="00E448E4">
      <w:pPr>
        <w:pBdr>
          <w:top w:val="single" w:sz="4" w:space="1" w:color="auto"/>
          <w:left w:val="single" w:sz="4" w:space="4" w:color="auto"/>
          <w:bottom w:val="single" w:sz="4" w:space="1" w:color="auto"/>
          <w:right w:val="single" w:sz="4" w:space="4" w:color="auto"/>
        </w:pBdr>
        <w:spacing w:after="200" w:line="276" w:lineRule="auto"/>
        <w:ind w:firstLine="851"/>
        <w:rPr>
          <w:rFonts w:ascii="Times New Roman" w:eastAsia="Calibri" w:hAnsi="Times New Roman"/>
          <w:sz w:val="20"/>
          <w:lang w:val="en-ZA"/>
        </w:rPr>
      </w:pPr>
      <w:r w:rsidRPr="00E448E4">
        <w:rPr>
          <w:rFonts w:ascii="Times New Roman" w:eastAsia="Calibri" w:hAnsi="Times New Roman"/>
          <w:sz w:val="20"/>
          <w:lang w:val="en-ZA"/>
        </w:rPr>
        <w:t>D. 5 units</w:t>
      </w:r>
      <w:r w:rsidRPr="00E448E4">
        <w:rPr>
          <w:rFonts w:ascii="Times New Roman" w:eastAsia="Calibri" w:hAnsi="Times New Roman"/>
          <w:sz w:val="20"/>
          <w:lang w:val="en-ZA"/>
        </w:rPr>
        <w:tab/>
      </w:r>
      <w:r w:rsidRPr="00E448E4">
        <w:rPr>
          <w:rFonts w:ascii="Times New Roman" w:eastAsia="Calibri" w:hAnsi="Times New Roman"/>
          <w:sz w:val="20"/>
          <w:lang w:val="en-ZA"/>
        </w:rPr>
        <w:tab/>
        <w:t>E. 7 units</w:t>
      </w:r>
      <w:r w:rsidRPr="00E448E4">
        <w:rPr>
          <w:rFonts w:ascii="Times New Roman" w:eastAsia="Calibri" w:hAnsi="Times New Roman"/>
          <w:sz w:val="20"/>
          <w:lang w:val="en-ZA"/>
        </w:rPr>
        <w:tab/>
      </w:r>
      <w:r w:rsidRPr="00E448E4">
        <w:rPr>
          <w:rFonts w:ascii="Times New Roman" w:eastAsia="Calibri" w:hAnsi="Times New Roman"/>
          <w:sz w:val="20"/>
          <w:lang w:val="en-ZA"/>
        </w:rPr>
        <w:tab/>
        <w:t>F. none of the above</w:t>
      </w:r>
    </w:p>
    <w:p w:rsidR="00E448E4" w:rsidRPr="00E448E4" w:rsidRDefault="00E448E4" w:rsidP="00E448E4">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Times New Roman" w:eastAsia="Calibri" w:hAnsi="Times New Roman"/>
          <w:sz w:val="20"/>
          <w:lang w:val="en-ZA"/>
        </w:rPr>
      </w:pPr>
    </w:p>
    <w:p w:rsidR="00E448E4" w:rsidRPr="00E448E4" w:rsidRDefault="00E448E4" w:rsidP="00E448E4">
      <w:pPr>
        <w:pBdr>
          <w:top w:val="single" w:sz="4" w:space="1" w:color="auto"/>
          <w:left w:val="single" w:sz="4" w:space="4" w:color="auto"/>
          <w:bottom w:val="single" w:sz="4" w:space="1" w:color="auto"/>
          <w:right w:val="single" w:sz="4" w:space="4" w:color="auto"/>
        </w:pBdr>
        <w:tabs>
          <w:tab w:val="left" w:pos="3828"/>
        </w:tabs>
        <w:spacing w:after="120" w:line="276" w:lineRule="auto"/>
        <w:rPr>
          <w:rFonts w:ascii="Times New Roman" w:eastAsia="Calibri" w:hAnsi="Times New Roman"/>
          <w:sz w:val="20"/>
          <w:szCs w:val="22"/>
          <w:lang w:val="en-ZA"/>
        </w:rPr>
      </w:pPr>
      <w:r w:rsidRPr="00E448E4">
        <w:rPr>
          <w:rFonts w:ascii="Times New Roman" w:eastAsia="Calibri" w:hAnsi="Times New Roman"/>
          <w:sz w:val="20"/>
          <w:szCs w:val="22"/>
          <w:lang w:val="en-ZA"/>
        </w:rPr>
        <w:t>Explain your answer…………………………………………………………………………………………. …………………………………………………………………………………………………………………</w:t>
      </w:r>
    </w:p>
    <w:p w:rsidR="00E448E4" w:rsidRPr="00715653" w:rsidRDefault="00E448E4" w:rsidP="00E448E4">
      <w:pPr>
        <w:jc w:val="center"/>
        <w:rPr>
          <w:iCs/>
          <w:color w:val="000000"/>
          <w:szCs w:val="22"/>
        </w:rPr>
      </w:pPr>
      <w:r w:rsidRPr="00E448E4">
        <w:rPr>
          <w:b/>
          <w:iCs/>
          <w:color w:val="000000"/>
          <w:szCs w:val="22"/>
        </w:rPr>
        <w:t>Figure 1</w:t>
      </w:r>
      <w:r w:rsidRPr="00E448E4">
        <w:rPr>
          <w:iCs/>
          <w:color w:val="000000"/>
          <w:szCs w:val="22"/>
        </w:rPr>
        <w:t>: Format of a question used in the study.</w:t>
      </w:r>
    </w:p>
    <w:p w:rsidR="003B3D88" w:rsidRDefault="003B3D88" w:rsidP="00E448E4">
      <w:pPr>
        <w:jc w:val="center"/>
        <w:rPr>
          <w:iCs/>
          <w:color w:val="000000"/>
          <w:szCs w:val="22"/>
        </w:rPr>
      </w:pPr>
    </w:p>
    <w:p w:rsidR="003B3D88" w:rsidRPr="00E448E4" w:rsidRDefault="003B3D88" w:rsidP="00E448E4">
      <w:pPr>
        <w:jc w:val="center"/>
        <w:rPr>
          <w:iCs/>
          <w:color w:val="000000"/>
          <w:szCs w:val="22"/>
        </w:rPr>
      </w:pPr>
    </w:p>
    <w:p w:rsidR="003B3D88" w:rsidRPr="003B3D88" w:rsidRDefault="003B3D88" w:rsidP="003B3D88">
      <w:pPr>
        <w:pBdr>
          <w:top w:val="single" w:sz="4" w:space="1" w:color="auto"/>
          <w:left w:val="single" w:sz="4" w:space="4" w:color="auto"/>
          <w:bottom w:val="single" w:sz="4" w:space="1" w:color="auto"/>
          <w:right w:val="single" w:sz="4" w:space="4" w:color="auto"/>
        </w:pBdr>
        <w:spacing w:line="276" w:lineRule="auto"/>
        <w:rPr>
          <w:rFonts w:ascii="Calibri" w:hAnsi="Calibri"/>
          <w:b/>
          <w:sz w:val="24"/>
          <w:szCs w:val="22"/>
          <w:lang w:val="en-ZA"/>
        </w:rPr>
      </w:pPr>
      <w:r w:rsidRPr="003B3D88">
        <w:rPr>
          <w:rFonts w:ascii="Calibri" w:eastAsia="Calibri" w:hAnsi="Calibri"/>
          <w:b/>
          <w:sz w:val="24"/>
          <w:szCs w:val="22"/>
          <w:lang w:val="en-ZA"/>
        </w:rPr>
        <w:t xml:space="preserve">For the five questions below, choose the resultant of the two vectors. Circle the BEST ANSWER of the given options and explain your reasons: </w:t>
      </w:r>
      <m:oMath>
        <m:acc>
          <m:accPr>
            <m:chr m:val="⃗"/>
            <m:ctrlPr>
              <w:rPr>
                <w:rFonts w:ascii="Cambria Math" w:eastAsia="Calibri" w:hAnsi="Cambria Math"/>
                <w:b/>
                <w:sz w:val="24"/>
                <w:szCs w:val="22"/>
                <w:lang w:val="en-ZA"/>
              </w:rPr>
            </m:ctrlPr>
          </m:accPr>
          <m:e>
            <m:r>
              <m:rPr>
                <m:sty m:val="bi"/>
              </m:rPr>
              <w:rPr>
                <w:rFonts w:ascii="Cambria Math" w:eastAsia="Calibri" w:hAnsi="Cambria Math"/>
                <w:sz w:val="24"/>
                <w:szCs w:val="22"/>
                <w:lang w:val="en-ZA"/>
              </w:rPr>
              <m:t>A</m:t>
            </m:r>
          </m:e>
        </m:acc>
        <m:r>
          <m:rPr>
            <m:sty m:val="bi"/>
          </m:rPr>
          <w:rPr>
            <w:rFonts w:ascii="Cambria Math" w:eastAsia="Calibri" w:hAnsi="Cambria Math"/>
            <w:sz w:val="24"/>
            <w:szCs w:val="22"/>
            <w:lang w:val="en-ZA"/>
          </w:rPr>
          <m:t xml:space="preserve">=3 units and </m:t>
        </m:r>
        <m:acc>
          <m:accPr>
            <m:chr m:val="⃗"/>
            <m:ctrlPr>
              <w:rPr>
                <w:rFonts w:ascii="Cambria Math" w:eastAsia="Calibri" w:hAnsi="Cambria Math"/>
                <w:b/>
                <w:i/>
                <w:sz w:val="24"/>
                <w:szCs w:val="22"/>
                <w:lang w:val="en-ZA"/>
              </w:rPr>
            </m:ctrlPr>
          </m:accPr>
          <m:e>
            <m:r>
              <m:rPr>
                <m:sty m:val="bi"/>
              </m:rPr>
              <w:rPr>
                <w:rFonts w:ascii="Cambria Math" w:eastAsia="Calibri" w:hAnsi="Cambria Math"/>
                <w:sz w:val="24"/>
                <w:szCs w:val="22"/>
                <w:lang w:val="en-ZA"/>
              </w:rPr>
              <m:t>B</m:t>
            </m:r>
          </m:e>
        </m:acc>
        <m:r>
          <m:rPr>
            <m:sty m:val="bi"/>
          </m:rPr>
          <w:rPr>
            <w:rFonts w:ascii="Cambria Math" w:eastAsia="Calibri" w:hAnsi="Cambria Math"/>
            <w:sz w:val="24"/>
            <w:szCs w:val="22"/>
            <w:lang w:val="en-ZA"/>
          </w:rPr>
          <m:t>=4 units</m:t>
        </m:r>
      </m:oMath>
    </w:p>
    <w:p w:rsidR="003B3D88" w:rsidRPr="003B3D88" w:rsidRDefault="003B3D88" w:rsidP="003B3D88">
      <w:pPr>
        <w:pBdr>
          <w:top w:val="single" w:sz="4" w:space="1" w:color="auto"/>
          <w:left w:val="single" w:sz="4" w:space="4" w:color="auto"/>
          <w:bottom w:val="single" w:sz="4" w:space="1" w:color="auto"/>
          <w:right w:val="single" w:sz="4" w:space="4" w:color="auto"/>
        </w:pBdr>
        <w:spacing w:line="276" w:lineRule="auto"/>
        <w:rPr>
          <w:rFonts w:ascii="Calibri" w:eastAsia="Calibri" w:hAnsi="Calibri"/>
          <w:b/>
          <w:sz w:val="24"/>
          <w:szCs w:val="22"/>
          <w:lang w:val="en-ZA"/>
        </w:rPr>
      </w:pPr>
      <w:r w:rsidRPr="003B3D88">
        <w:rPr>
          <w:rFonts w:ascii="Calibri" w:eastAsia="Calibri" w:hAnsi="Calibri"/>
          <w:b/>
          <w:noProof/>
          <w:sz w:val="24"/>
          <w:szCs w:val="22"/>
          <w:lang w:val="en-ZA" w:eastAsia="en-ZA"/>
        </w:rPr>
        <mc:AlternateContent>
          <mc:Choice Requires="wpg">
            <w:drawing>
              <wp:anchor distT="0" distB="0" distL="114300" distR="114300" simplePos="0" relativeHeight="251665408" behindDoc="0" locked="0" layoutInCell="1" allowOverlap="1" wp14:anchorId="3CF0CCA0" wp14:editId="7CE6E53F">
                <wp:simplePos x="0" y="0"/>
                <wp:positionH relativeFrom="column">
                  <wp:posOffset>400050</wp:posOffset>
                </wp:positionH>
                <wp:positionV relativeFrom="paragraph">
                  <wp:posOffset>171450</wp:posOffset>
                </wp:positionV>
                <wp:extent cx="1257300" cy="876300"/>
                <wp:effectExtent l="0" t="38100" r="57150" b="19050"/>
                <wp:wrapNone/>
                <wp:docPr id="13" name="Group 13"/>
                <wp:cNvGraphicFramePr/>
                <a:graphic xmlns:a="http://schemas.openxmlformats.org/drawingml/2006/main">
                  <a:graphicData uri="http://schemas.microsoft.com/office/word/2010/wordprocessingGroup">
                    <wpg:wgp>
                      <wpg:cNvGrpSpPr/>
                      <wpg:grpSpPr>
                        <a:xfrm>
                          <a:off x="0" y="0"/>
                          <a:ext cx="1257300" cy="876300"/>
                          <a:chOff x="0" y="0"/>
                          <a:chExt cx="1257300" cy="876300"/>
                        </a:xfrm>
                      </wpg:grpSpPr>
                      <wpg:grpSp>
                        <wpg:cNvPr id="14" name="Group 14"/>
                        <wpg:cNvGrpSpPr/>
                        <wpg:grpSpPr>
                          <a:xfrm>
                            <a:off x="0" y="0"/>
                            <a:ext cx="1257300" cy="876300"/>
                            <a:chOff x="0" y="0"/>
                            <a:chExt cx="1257300" cy="876851"/>
                          </a:xfrm>
                        </wpg:grpSpPr>
                        <wps:wsp>
                          <wps:cNvPr id="15" name="Straight Arrow Connector 15"/>
                          <wps:cNvCnPr/>
                          <wps:spPr>
                            <a:xfrm>
                              <a:off x="342900" y="685800"/>
                              <a:ext cx="914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8" name="Straight Arrow Connector 18"/>
                          <wps:cNvCnPr/>
                          <wps:spPr>
                            <a:xfrm flipV="1">
                              <a:off x="342900" y="0"/>
                              <a:ext cx="0" cy="683895"/>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9" name="Text Box 19"/>
                          <wps:cNvSpPr txBox="1"/>
                          <wps:spPr>
                            <a:xfrm>
                              <a:off x="571500" y="732915"/>
                              <a:ext cx="238125" cy="143936"/>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0" y="228600"/>
                              <a:ext cx="228600" cy="342900"/>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Freeform 21"/>
                        <wps:cNvSpPr/>
                        <wps:spPr>
                          <a:xfrm>
                            <a:off x="349250" y="527050"/>
                            <a:ext cx="139700" cy="152400"/>
                          </a:xfrm>
                          <a:custGeom>
                            <a:avLst/>
                            <a:gdLst>
                              <a:gd name="connsiteX0" fmla="*/ 0 w 139700"/>
                              <a:gd name="connsiteY0" fmla="*/ 0 h 152400"/>
                              <a:gd name="connsiteX1" fmla="*/ 0 w 139700"/>
                              <a:gd name="connsiteY1" fmla="*/ 0 h 152400"/>
                              <a:gd name="connsiteX2" fmla="*/ 139700 w 139700"/>
                              <a:gd name="connsiteY2" fmla="*/ 0 h 152400"/>
                              <a:gd name="connsiteX3" fmla="*/ 139700 w 139700"/>
                              <a:gd name="connsiteY3" fmla="*/ 0 h 152400"/>
                              <a:gd name="connsiteX4" fmla="*/ 139700 w 139700"/>
                              <a:gd name="connsiteY4" fmla="*/ 152400 h 152400"/>
                              <a:gd name="connsiteX5" fmla="*/ 139700 w 139700"/>
                              <a:gd name="connsiteY5" fmla="*/ 152400 h 15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9700" h="152400">
                                <a:moveTo>
                                  <a:pt x="0" y="0"/>
                                </a:moveTo>
                                <a:lnTo>
                                  <a:pt x="0" y="0"/>
                                </a:lnTo>
                                <a:lnTo>
                                  <a:pt x="139700" y="0"/>
                                </a:lnTo>
                                <a:lnTo>
                                  <a:pt x="139700" y="0"/>
                                </a:lnTo>
                                <a:lnTo>
                                  <a:pt x="139700" y="152400"/>
                                </a:lnTo>
                                <a:lnTo>
                                  <a:pt x="139700" y="152400"/>
                                </a:ln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33" style="position:absolute;margin-left:31.5pt;margin-top:13.5pt;width:99pt;height:69pt;z-index:251665408" coordsize="1257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">
                <v:group id="Group 14" o:spid="_x0000_s1034" style="position:absolute;width:12573;height:8763" coordsize="12573,8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Straight Arrow Connector 15" o:spid="_x0000_s1035" type="#_x0000_t32" style="position:absolute;left:3429;top:685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fR8QAAADbAAAADwAAAGRycy9kb3ducmV2LnhtbERP20oDMRB9F/yHMIJvNlutImvTRUTb&#10;WgviKrSP42b2QjeTbZK2279vBKFvczjXGWe9acWenG8sKxgOEhDEhdUNVwp+vt9uHkH4gKyxtUwK&#10;juQhm1xejDHV9sBftM9DJWII+xQV1CF0qZS+qMmgH9iOOHKldQZDhK6S2uEhhptW3ibJgzTYcGyo&#10;saOXmopNvjMK1rOF+9xMd3b0PlzOyu3rxx2vfpW6vuqfn0AE6sNZ/O+e6zj/Hv5+iQfIyQ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F9HxAAAANsAAAAPAAAAAAAAAAAA&#10;AAAAAKECAABkcnMvZG93bnJldi54bWxQSwUGAAAAAAQABAD5AAAAkgMAAAAA&#10;" strokeweight="1pt">
                    <v:stroke endarrow="open"/>
                  </v:shape>
                  <v:shape id="Straight Arrow Connector 18" o:spid="_x0000_s1036" type="#_x0000_t32" style="position:absolute;left:3429;width:0;height:68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bc8QAAADbAAAADwAAAGRycy9kb3ducmV2LnhtbESPQUvDQBCF7wX/wzKCt2ajBStpt0UU&#10;qS0UahR6HbJjEpqdDZm1jf++cxC8zfDevPfNcj2GzpxpkDayg/ssB0NcRd9y7eDr8236BEYSsscu&#10;Mjn4JYH16mayxMLHC3/QuUy10RCWAh00KfWFtVI1FFCy2BOr9h2HgEnXobZ+wIuGh84+5PmjDdiy&#10;NjTY00tD1an8CQ5mEkqRzUzm9evJlvvdcXvYbpy7ux2fF2ASjenf/Hf97hVfYfUXHc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ZttzxAAAANsAAAAPAAAAAAAAAAAA&#10;AAAAAKECAABkcnMvZG93bnJldi54bWxQSwUGAAAAAAQABAD5AAAAkgMAAAAA&#10;" strokeweight="1pt">
                    <v:stroke endarrow="open"/>
                  </v:shape>
                  <v:shape id="Text Box 19" o:spid="_x0000_s1037" type="#_x0000_t202" style="position:absolute;left:5715;top:7329;width:238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hwsEA&#10;AADbAAAADwAAAGRycy9kb3ducmV2LnhtbERPTWvCQBC9F/oflil4q5tWEJu6CbUgBC/FaA+9Ddlp&#10;NjQ7G3ZXE/+9WxC8zeN9zrqcbC/O5EPnWMHLPANB3DjdcavgeNg+r0CEiKyxd0wKLhSgLB4f1phr&#10;N/KeznVsRQrhkKMCE+OQSxkaQxbD3A3Eift13mJM0LdSexxTuO3la5YtpcWOU4PBgT4NNX/1ySrY&#10;fNXdptot3PLHy2owu1F+x1ap2dP08Q4i0hTv4pu70mn+G/z/kg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cLBAAAA2wAAAA8AAAAAAAAAAAAAAAAAmAIAAGRycy9kb3du&#10;cmV2LnhtbFBLBQYAAAAABAAEAPUAAACGAwAAAAA=&#10;" fillcolor="window" strokecolor="window" strokeweight=".5pt">
                    <v:textbox inset="0,0,0,0">
                      <w:txbxContent>
                        <w:p w:rsidR="003B3D88" w:rsidRPr="00016EB3" w:rsidRDefault="003B3D88" w:rsidP="003B3D88">
                          <w:pPr>
                            <w:rPr>
                              <w:b/>
                            </w:rPr>
                          </w:pPr>
                          <w:r w:rsidRPr="00016EB3">
                            <w:rPr>
                              <w:b/>
                            </w:rPr>
                            <w:t>B</w:t>
                          </w:r>
                        </w:p>
                      </w:txbxContent>
                    </v:textbox>
                  </v:shape>
                  <v:shape id="Text Box 20" o:spid="_x0000_s1038" type="#_x0000_t202" style="position:absolute;top:2286;width:2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gq8AA&#10;AADbAAAADwAAAGRycy9kb3ducmV2LnhtbERPS0sDMRC+C/6HMII3m3UFkbVpWQqWIij0cehxSMbs&#10;0s1kScZ2+++bg+Dx43vPl1MY1JlS7iMbeJ5VoIhtdD17A4f9x9MbqCzIDofIZOBKGZaL+7s5Ni5e&#10;eEvnnXhVQjg3aKATGRuts+0oYJ7FkbhwPzEFlAKT1y7hpYSHQddV9aoD9lwaOhxp1ZE97X6Dgc/t&#10;Gmu/3lRfL0dpv73YNidrzOPD1L6DEprkX/zn3jgDdVlfvpQfoB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vgq8AAAADbAAAADwAAAAAAAAAAAAAAAACYAgAAZHJzL2Rvd25y&#10;ZXYueG1sUEsFBgAAAAAEAAQA9QAAAIUDAAAAAA==&#10;" fillcolor="window" strokecolor="window" strokeweight=".5pt">
                    <v:textbox>
                      <w:txbxContent>
                        <w:p w:rsidR="003B3D88" w:rsidRPr="00016EB3" w:rsidRDefault="003B3D88" w:rsidP="003B3D88">
                          <w:pPr>
                            <w:rPr>
                              <w:b/>
                            </w:rPr>
                          </w:pPr>
                          <w:r w:rsidRPr="00016EB3">
                            <w:rPr>
                              <w:b/>
                            </w:rPr>
                            <w:t>A</w:t>
                          </w:r>
                        </w:p>
                      </w:txbxContent>
                    </v:textbox>
                  </v:shape>
                </v:group>
                <v:shape id="Freeform 21" o:spid="_x0000_s1039" style="position:absolute;left:3492;top:5270;width:1397;height:1524;visibility:visible;mso-wrap-style:square;v-text-anchor:middle" coordsize="1397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GtMIA&#10;AADbAAAADwAAAGRycy9kb3ducmV2LnhtbESPQYvCMBSE7wv+h/AEb2uqB9mtRpGCIF50XQWPj+bZ&#10;FJuX2ESt/36zIHgcZuYbZrbobCPu1IbasYLRMANBXDpdc6Xg8Lv6/AIRIrLGxjEpeFKAxbz3McNc&#10;uwf/0H0fK5EgHHJUYGL0uZShNGQxDJ0nTt7ZtRZjkm0ldYuPBLeNHGfZRFqsOS0Y9FQYKi/7m1Ww&#10;PV1vujn4Y/FdFqunN7vNxS+VGvS75RREpC6+w6/2WisYj+D/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Aa0wgAAANsAAAAPAAAAAAAAAAAAAAAAAJgCAABkcnMvZG93&#10;bnJldi54bWxQSwUGAAAAAAQABAD1AAAAhwMAAAAA&#10;" path="m,l,,139700,r,l139700,152400r,e" filled="f">
                  <v:path arrowok="t" o:connecttype="custom" o:connectlocs="0,0;0,0;139700,0;139700,0;139700,152400;139700,152400" o:connectangles="0,0,0,0,0,0"/>
                </v:shape>
              </v:group>
            </w:pict>
          </mc:Fallback>
        </mc:AlternateConten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ab/>
        <w:t xml:space="preserve">The resultant </w:t>
      </w:r>
      <m:oMath>
        <m:acc>
          <m:accPr>
            <m:chr m:val="⃗"/>
            <m:ctrlPr>
              <w:rPr>
                <w:rFonts w:ascii="Cambria Math" w:eastAsia="Calibri" w:hAnsi="Cambria Math"/>
                <w:szCs w:val="22"/>
                <w:lang w:val="en-ZA"/>
              </w:rPr>
            </m:ctrlPr>
          </m:accPr>
          <m:e>
            <m:sSub>
              <m:sSubPr>
                <m:ctrlPr>
                  <w:rPr>
                    <w:rFonts w:ascii="Cambria Math" w:eastAsia="Calibri" w:hAnsi="Cambria Math"/>
                    <w:i/>
                    <w:szCs w:val="22"/>
                    <w:lang w:val="en-ZA"/>
                  </w:rPr>
                </m:ctrlPr>
              </m:sSubPr>
              <m:e>
                <m:r>
                  <w:rPr>
                    <w:rFonts w:ascii="Cambria Math" w:eastAsia="Calibri" w:hAnsi="Cambria Math"/>
                    <w:szCs w:val="22"/>
                    <w:lang w:val="en-ZA"/>
                  </w:rPr>
                  <m:t>R</m:t>
                </m:r>
              </m:e>
              <m:sub>
                <m:r>
                  <w:rPr>
                    <w:rFonts w:ascii="Cambria Math" w:eastAsia="Calibri" w:hAnsi="Cambria Math"/>
                    <w:szCs w:val="22"/>
                    <w:lang w:val="en-ZA"/>
                  </w:rPr>
                  <m:t>1</m:t>
                </m:r>
              </m:sub>
            </m:sSub>
          </m:e>
        </m:acc>
        <m:r>
          <w:rPr>
            <w:rFonts w:ascii="Cambria Math" w:eastAsia="Calibri" w:hAnsi="Cambria Math"/>
            <w:szCs w:val="22"/>
            <w:lang w:val="en-ZA"/>
          </w:rPr>
          <m:t xml:space="preserve"> </m:t>
        </m:r>
      </m:oMath>
      <w:r w:rsidRPr="003B3D88">
        <w:rPr>
          <w:rFonts w:ascii="Calibri" w:eastAsia="Calibri" w:hAnsi="Calibri"/>
          <w:szCs w:val="22"/>
          <w:lang w:val="en-ZA"/>
        </w:rPr>
        <w:t>=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1.</w:t>
      </w:r>
      <w:r w:rsidRPr="003B3D88">
        <w:rPr>
          <w:rFonts w:ascii="Calibri" w:eastAsia="Calibri" w:hAnsi="Calibri"/>
          <w:szCs w:val="22"/>
          <w:lang w:val="en-ZA"/>
        </w:rPr>
        <w:tab/>
        <w:t>A. 1 unit</w:t>
      </w:r>
      <w:r w:rsidRPr="003B3D88">
        <w:rPr>
          <w:rFonts w:ascii="Calibri" w:eastAsia="Calibri" w:hAnsi="Calibri"/>
          <w:szCs w:val="22"/>
          <w:lang w:val="en-ZA"/>
        </w:rPr>
        <w:tab/>
        <w:t>B. 3 units</w:t>
      </w:r>
      <w:r w:rsidRPr="003B3D88">
        <w:rPr>
          <w:rFonts w:ascii="Calibri" w:eastAsia="Calibri" w:hAnsi="Calibri"/>
          <w:szCs w:val="22"/>
          <w:lang w:val="en-ZA"/>
        </w:rPr>
        <w:tab/>
      </w:r>
      <w:r w:rsidRPr="003B3D88">
        <w:rPr>
          <w:rFonts w:ascii="Calibri" w:eastAsia="Calibri" w:hAnsi="Calibri"/>
          <w:szCs w:val="22"/>
          <w:lang w:val="en-ZA"/>
        </w:rPr>
        <w:tab/>
        <w:t>C. 4 units</w:t>
      </w:r>
      <w:r w:rsidRPr="003B3D88">
        <w:rPr>
          <w:rFonts w:ascii="Calibri" w:eastAsia="Calibri" w:hAnsi="Calibri"/>
          <w:szCs w:val="22"/>
          <w:lang w:val="en-ZA"/>
        </w:rPr>
        <w:tab/>
      </w:r>
      <w:r w:rsidRPr="003B3D88">
        <w:rPr>
          <w:rFonts w:ascii="Calibri" w:eastAsia="Calibri" w:hAnsi="Calibri"/>
          <w:szCs w:val="22"/>
          <w:lang w:val="en-ZA"/>
        </w:rPr>
        <w:tab/>
      </w:r>
      <w:r w:rsidRPr="003B3D88">
        <w:rPr>
          <w:rFonts w:ascii="Calibri" w:eastAsia="Calibri" w:hAnsi="Calibri"/>
          <w:szCs w:val="22"/>
          <w:lang w:val="en-ZA"/>
        </w:rPr>
        <w:tab/>
        <w:t>D. 5 units</w:t>
      </w:r>
      <w:r w:rsidRPr="003B3D88">
        <w:rPr>
          <w:rFonts w:ascii="Calibri" w:eastAsia="Calibri" w:hAnsi="Calibri"/>
          <w:szCs w:val="22"/>
          <w:lang w:val="en-ZA"/>
        </w:rPr>
        <w:tab/>
        <w:t>E. 7 units</w:t>
      </w:r>
      <w:r w:rsidRPr="003B3D88">
        <w:rPr>
          <w:rFonts w:ascii="Calibri" w:eastAsia="Calibri" w:hAnsi="Calibri"/>
          <w:szCs w:val="22"/>
          <w:lang w:val="en-ZA"/>
        </w:rPr>
        <w:tab/>
      </w:r>
      <w:r w:rsidRPr="003B3D88">
        <w:rPr>
          <w:rFonts w:ascii="Calibri" w:eastAsia="Calibri" w:hAnsi="Calibri"/>
          <w:szCs w:val="22"/>
          <w:lang w:val="en-ZA"/>
        </w:rPr>
        <w:tab/>
        <w:t>F. none of the above</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 xml:space="preserve">Explain your answer……………………………………………………………………………………………………………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line="276" w:lineRule="auto"/>
        <w:rPr>
          <w:rFonts w:ascii="Calibri" w:eastAsia="Calibri" w:hAnsi="Calibri"/>
          <w:szCs w:val="22"/>
          <w:lang w:val="en-ZA"/>
        </w:rPr>
      </w:pPr>
      <w:r w:rsidRPr="003B3D88">
        <w:rPr>
          <w:rFonts w:ascii="Calibri" w:eastAsia="Calibri" w:hAnsi="Calibri"/>
          <w:szCs w:val="22"/>
          <w:lang w:val="en-ZA"/>
        </w:rPr>
        <w:t xml:space="preserve">……………………………………………………………………………………………………………………………………………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noProof/>
          <w:szCs w:val="22"/>
          <w:lang w:val="en-ZA" w:eastAsia="en-ZA"/>
        </w:rPr>
        <mc:AlternateContent>
          <mc:Choice Requires="wpg">
            <w:drawing>
              <wp:anchor distT="0" distB="0" distL="114300" distR="114300" simplePos="0" relativeHeight="251661312" behindDoc="0" locked="0" layoutInCell="1" allowOverlap="1" wp14:anchorId="40F59AE5" wp14:editId="29442A85">
                <wp:simplePos x="0" y="0"/>
                <wp:positionH relativeFrom="column">
                  <wp:posOffset>787940</wp:posOffset>
                </wp:positionH>
                <wp:positionV relativeFrom="paragraph">
                  <wp:posOffset>127527</wp:posOffset>
                </wp:positionV>
                <wp:extent cx="914400" cy="817123"/>
                <wp:effectExtent l="0" t="38100" r="76200" b="21590"/>
                <wp:wrapNone/>
                <wp:docPr id="22" name="Group 22"/>
                <wp:cNvGraphicFramePr/>
                <a:graphic xmlns:a="http://schemas.openxmlformats.org/drawingml/2006/main">
                  <a:graphicData uri="http://schemas.microsoft.com/office/word/2010/wordprocessingGroup">
                    <wpg:wgp>
                      <wpg:cNvGrpSpPr/>
                      <wpg:grpSpPr>
                        <a:xfrm>
                          <a:off x="0" y="0"/>
                          <a:ext cx="914400" cy="817123"/>
                          <a:chOff x="342900" y="114300"/>
                          <a:chExt cx="914400" cy="817123"/>
                        </a:xfrm>
                      </wpg:grpSpPr>
                      <wps:wsp>
                        <wps:cNvPr id="23" name="Straight Arrow Connector 23"/>
                        <wps:cNvCnPr/>
                        <wps:spPr>
                          <a:xfrm>
                            <a:off x="342900" y="685800"/>
                            <a:ext cx="914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24" name="Straight Arrow Connector 24"/>
                        <wps:cNvCnPr/>
                        <wps:spPr>
                          <a:xfrm flipV="1">
                            <a:off x="342900" y="114300"/>
                            <a:ext cx="571500" cy="569596"/>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25" name="Text Box 25"/>
                        <wps:cNvSpPr txBox="1"/>
                        <wps:spPr>
                          <a:xfrm>
                            <a:off x="707890" y="733267"/>
                            <a:ext cx="126865" cy="198156"/>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374114" y="114300"/>
                            <a:ext cx="216643" cy="252919"/>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0" style="position:absolute;margin-left:62.05pt;margin-top:10.05pt;width:1in;height:64.35pt;z-index:251661312;mso-width-relative:margin;mso-height-relative:margin" coordorigin="3429,1143" coordsize="9144,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">
                <v:shape id="Straight Arrow Connector 23" o:spid="_x0000_s1041" type="#_x0000_t32" style="position:absolute;left:3429;top:685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2oFcYAAADbAAAADwAAAGRycy9kb3ducmV2LnhtbESPW2sCMRSE34X+h3AE3zTrhVJWo0jx&#10;UqsgaqF9PN0cdxc3J9sk6vbfN4VCH4eZ+YaZzBpTiRs5X1pW0O8lIIgzq0vOFbydlt0nED4ga6ws&#10;k4Jv8jCbPrQmmGp75wPdjiEXEcI+RQVFCHUqpc8KMuh7tiaO3tk6gyFKl0vt8B7hppKDJHmUBkuO&#10;CwXW9FxQdjlejYKP9avbX1ZXO9r0d+vz12I75PdPpTrtZj4GEagJ/+G/9otWMBjC75f4A+T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9qBXGAAAA2wAAAA8AAAAAAAAA&#10;AAAAAAAAoQIAAGRycy9kb3ducmV2LnhtbFBLBQYAAAAABAAEAPkAAACUAwAAAAA=&#10;" strokeweight="1pt">
                  <v:stroke endarrow="open"/>
                </v:shape>
                <v:shape id="Straight Arrow Connector 24" o:spid="_x0000_s1042" type="#_x0000_t32" style="position:absolute;left:3429;top:1143;width:5715;height:5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by8MAAADbAAAADwAAAGRycy9kb3ducmV2LnhtbESPUWvCQBCE3wv9D8cWfDOXqrQl9ZSi&#10;iFoQbFro65LbJsHcXsieGv+9Jwh9HGbmG2Y6712jTtRJ7dnAc5KCIi68rbk08PO9Gr6BkoBssfFM&#10;Bi4kMJ89Pkwxs/7MX3TKQ6kihCVDA1UIbaa1FBU5lMS3xNH7853DEGVXatvhOcJdo0dp+qId1hwX&#10;KmxpUVFxyI/OwFhcLrIey2u5POh89/m73W/Xxgye+o93UIH68B++tzfWwGgCty/xB+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HG8vDAAAA2wAAAA8AAAAAAAAAAAAA&#10;AAAAoQIAAGRycy9kb3ducmV2LnhtbFBLBQYAAAAABAAEAPkAAACRAwAAAAA=&#10;" strokeweight="1pt">
                  <v:stroke endarrow="open"/>
                </v:shape>
                <v:shape id="Text Box 25" o:spid="_x0000_s1043" type="#_x0000_t202" style="position:absolute;left:7078;top:7332;width:126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hesQA&#10;AADbAAAADwAAAGRycy9kb3ducmV2LnhtbESPwWrDMBBE74X+g9hAb42clIbgRDZNoWByKXXSQ2+L&#10;tbFMrZWR1Nj5+ygQ6HGYmTfMtpxsL87kQ+dYwWKegSBunO64VXA8fDyvQYSIrLF3TAouFKAsHh+2&#10;mGs38hed69iKBOGQowIT45BLGRpDFsPcDcTJOzlvMSbpW6k9jglue7nMspW02HFaMDjQu6Hmt/6z&#10;Cnafdber9i9u9eNlNZj9KL9jq9TTbHrbgIg0xf/wvV1pBctXu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4XrEAAAA2wAAAA8AAAAAAAAAAAAAAAAAmAIAAGRycy9k&#10;b3ducmV2LnhtbFBLBQYAAAAABAAEAPUAAACJAwAAAAA=&#10;" fillcolor="window" strokecolor="window" strokeweight=".5pt">
                  <v:textbox inset="0,0,0,0">
                    <w:txbxContent>
                      <w:p w:rsidR="003B3D88" w:rsidRPr="00016EB3" w:rsidRDefault="003B3D88" w:rsidP="003B3D88">
                        <w:pPr>
                          <w:rPr>
                            <w:b/>
                          </w:rPr>
                        </w:pPr>
                        <w:r w:rsidRPr="00016EB3">
                          <w:rPr>
                            <w:b/>
                          </w:rPr>
                          <w:t>B</w:t>
                        </w:r>
                      </w:p>
                    </w:txbxContent>
                  </v:textbox>
                </v:shape>
                <v:shape id="Text Box 26" o:spid="_x0000_s1044" type="#_x0000_t202" style="position:absolute;left:3741;top:1143;width:2166;height:2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7dRMMA&#10;AADbAAAADwAAAGRycy9kb3ducmV2LnhtbESPQUsDMRSE74L/IbyCN5vtCkXWpmURLEVQaOvB4yN5&#10;Zhc3L0vybLf/vhEEj8PMfMOsNlMY1IlS7iMbWMwrUMQ2up69gY/jy/0jqCzIDofIZOBCGTbr25sV&#10;Ni6eeU+ng3hVIJwbNNCJjI3W2XYUMM/jSFy8r5gCSpHJa5fwXOBh0HVVLXXAnstChyM9d2S/Dz/B&#10;wOt+i7Xf7qq3h09p373YNidrzN1sap9ACU3yH/5r75yBegm/X8oP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7dRMMAAADbAAAADwAAAAAAAAAAAAAAAACYAgAAZHJzL2Rv&#10;d25yZXYueG1sUEsFBgAAAAAEAAQA9QAAAIgDAAAAAA==&#10;" fillcolor="window" strokecolor="window" strokeweight=".5pt">
                  <v:textbox>
                    <w:txbxContent>
                      <w:p w:rsidR="003B3D88" w:rsidRPr="00016EB3" w:rsidRDefault="003B3D88" w:rsidP="003B3D88">
                        <w:pPr>
                          <w:rPr>
                            <w:b/>
                          </w:rPr>
                        </w:pPr>
                        <w:r w:rsidRPr="00016EB3">
                          <w:rPr>
                            <w:b/>
                          </w:rPr>
                          <w:t>A</w:t>
                        </w:r>
                      </w:p>
                    </w:txbxContent>
                  </v:textbox>
                </v:shape>
              </v:group>
            </w:pict>
          </mc:Fallback>
        </mc:AlternateContent>
      </w:r>
      <w:r w:rsidRPr="003B3D88">
        <w:rPr>
          <w:rFonts w:ascii="Calibri" w:eastAsia="Calibri" w:hAnsi="Calibri"/>
          <w:szCs w:val="22"/>
          <w:lang w:val="en-ZA"/>
        </w:rPr>
        <w:t>2.</w:t>
      </w:r>
      <w:r w:rsidRPr="003B3D88">
        <w:rPr>
          <w:rFonts w:ascii="Calibri" w:eastAsia="Calibri" w:hAnsi="Calibri"/>
          <w:szCs w:val="22"/>
          <w:lang w:val="en-ZA"/>
        </w:rPr>
        <w:tab/>
        <w:t>The resultant</w:t>
      </w:r>
      <w:r w:rsidRPr="003B3D88">
        <w:rPr>
          <w:rFonts w:ascii="Calibri" w:hAnsi="Calibri"/>
          <w:szCs w:val="22"/>
          <w:lang w:val="en-ZA"/>
        </w:rPr>
        <w:t xml:space="preserve">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2</m:t>
            </m:r>
          </m:sub>
        </m:sSub>
        <m:r>
          <w:rPr>
            <w:rFonts w:ascii="Cambria Math" w:eastAsia="Calibri" w:hAnsi="Cambria Math"/>
            <w:szCs w:val="22"/>
            <w:lang w:val="en-ZA"/>
          </w:rPr>
          <m:t xml:space="preserve"> </m:t>
        </m:r>
      </m:oMath>
      <w:r w:rsidRPr="003B3D88">
        <w:rPr>
          <w:rFonts w:ascii="Calibri" w:hAnsi="Calibri"/>
          <w:szCs w:val="22"/>
          <w:lang w:val="en-ZA"/>
        </w:rPr>
        <w:t>=</w:t>
      </w:r>
      <w:r w:rsidRPr="003B3D88">
        <w:rPr>
          <w:rFonts w:ascii="Calibri" w:eastAsia="Calibri" w:hAnsi="Calibri"/>
          <w:szCs w:val="22"/>
          <w:lang w:val="en-ZA"/>
        </w:rPr>
        <w:t xml:space="preserve">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ab/>
        <w:t xml:space="preserve">A. smaller than </w:t>
      </w:r>
      <m:oMath>
        <m:acc>
          <m:accPr>
            <m:chr m:val="⃗"/>
            <m:ctrlPr>
              <w:rPr>
                <w:rFonts w:ascii="Cambria Math" w:eastAsia="Calibri" w:hAnsi="Cambria Math"/>
                <w:szCs w:val="22"/>
                <w:lang w:val="en-ZA"/>
              </w:rPr>
            </m:ctrlPr>
          </m:accPr>
          <m:e>
            <m:sSub>
              <m:sSubPr>
                <m:ctrlPr>
                  <w:rPr>
                    <w:rFonts w:ascii="Cambria Math" w:eastAsia="Calibri" w:hAnsi="Cambria Math"/>
                    <w:i/>
                    <w:szCs w:val="22"/>
                    <w:lang w:val="en-ZA"/>
                  </w:rPr>
                </m:ctrlPr>
              </m:sSubPr>
              <m:e>
                <m:r>
                  <w:rPr>
                    <w:rFonts w:ascii="Cambria Math" w:eastAsia="Calibri" w:hAnsi="Cambria Math"/>
                    <w:szCs w:val="22"/>
                    <w:lang w:val="en-ZA"/>
                  </w:rPr>
                  <m:t>R</m:t>
                </m:r>
              </m:e>
              <m:sub>
                <m:r>
                  <w:rPr>
                    <w:rFonts w:ascii="Cambria Math" w:eastAsia="Calibri" w:hAnsi="Cambria Math"/>
                    <w:szCs w:val="22"/>
                    <w:lang w:val="en-ZA"/>
                  </w:rPr>
                  <m:t>1</m:t>
                </m:r>
              </m:sub>
            </m:sSub>
          </m:e>
        </m:acc>
      </m:oMath>
      <w:r w:rsidRPr="003B3D88">
        <w:rPr>
          <w:rFonts w:ascii="Calibri" w:hAnsi="Calibri"/>
          <w:szCs w:val="22"/>
          <w:lang w:val="en-ZA"/>
        </w:rPr>
        <w:tab/>
      </w:r>
      <w:r w:rsidRPr="003B3D88">
        <w:rPr>
          <w:rFonts w:ascii="Calibri" w:eastAsia="Calibri" w:hAnsi="Calibri"/>
          <w:szCs w:val="22"/>
          <w:lang w:val="en-ZA"/>
        </w:rPr>
        <w:t xml:space="preserve">B. bigger than </w:t>
      </w:r>
      <m:oMath>
        <m:acc>
          <m:accPr>
            <m:chr m:val="⃗"/>
            <m:ctrlPr>
              <w:rPr>
                <w:rFonts w:ascii="Cambria Math" w:eastAsia="Calibri" w:hAnsi="Cambria Math"/>
                <w:szCs w:val="22"/>
                <w:lang w:val="en-ZA"/>
              </w:rPr>
            </m:ctrlPr>
          </m:accPr>
          <m:e>
            <m:sSub>
              <m:sSubPr>
                <m:ctrlPr>
                  <w:rPr>
                    <w:rFonts w:ascii="Cambria Math" w:eastAsia="Calibri" w:hAnsi="Cambria Math"/>
                    <w:i/>
                    <w:szCs w:val="22"/>
                    <w:lang w:val="en-ZA"/>
                  </w:rPr>
                </m:ctrlPr>
              </m:sSubPr>
              <m:e>
                <m:r>
                  <w:rPr>
                    <w:rFonts w:ascii="Cambria Math" w:eastAsia="Calibri" w:hAnsi="Cambria Math"/>
                    <w:szCs w:val="22"/>
                    <w:lang w:val="en-ZA"/>
                  </w:rPr>
                  <m:t>R</m:t>
                </m:r>
              </m:e>
              <m:sub>
                <m:r>
                  <w:rPr>
                    <w:rFonts w:ascii="Cambria Math" w:eastAsia="Calibri" w:hAnsi="Cambria Math"/>
                    <w:szCs w:val="22"/>
                    <w:lang w:val="en-ZA"/>
                  </w:rPr>
                  <m:t>1</m:t>
                </m:r>
              </m:sub>
            </m:sSub>
          </m:e>
        </m:acc>
      </m:oMath>
      <w:r w:rsidRPr="003B3D88">
        <w:rPr>
          <w:rFonts w:ascii="Calibri" w:eastAsia="Calibri" w:hAnsi="Calibri"/>
          <w:szCs w:val="22"/>
          <w:lang w:val="en-ZA"/>
        </w:rPr>
        <w:tab/>
      </w:r>
      <w:r w:rsidRPr="003B3D88">
        <w:rPr>
          <w:rFonts w:ascii="Calibri" w:eastAsia="Calibri" w:hAnsi="Calibri"/>
          <w:szCs w:val="22"/>
          <w:lang w:val="en-ZA"/>
        </w:rPr>
        <w:tab/>
      </w:r>
      <w:r w:rsidRPr="003B3D88">
        <w:rPr>
          <w:rFonts w:ascii="Calibri" w:eastAsia="Calibri" w:hAnsi="Calibri"/>
          <w:szCs w:val="22"/>
          <w:lang w:val="en-ZA"/>
        </w:rPr>
        <w:tab/>
        <w:t xml:space="preserve">C. equal to </w:t>
      </w:r>
      <m:oMath>
        <m:acc>
          <m:accPr>
            <m:chr m:val="⃗"/>
            <m:ctrlPr>
              <w:rPr>
                <w:rFonts w:ascii="Cambria Math" w:eastAsia="Calibri" w:hAnsi="Cambria Math"/>
                <w:szCs w:val="22"/>
                <w:lang w:val="en-ZA"/>
              </w:rPr>
            </m:ctrlPr>
          </m:accPr>
          <m:e>
            <m:sSub>
              <m:sSubPr>
                <m:ctrlPr>
                  <w:rPr>
                    <w:rFonts w:ascii="Cambria Math" w:eastAsia="Calibri" w:hAnsi="Cambria Math"/>
                    <w:i/>
                    <w:szCs w:val="22"/>
                    <w:lang w:val="en-ZA"/>
                  </w:rPr>
                </m:ctrlPr>
              </m:sSubPr>
              <m:e>
                <m:r>
                  <w:rPr>
                    <w:rFonts w:ascii="Cambria Math" w:eastAsia="Calibri" w:hAnsi="Cambria Math"/>
                    <w:szCs w:val="22"/>
                    <w:lang w:val="en-ZA"/>
                  </w:rPr>
                  <m:t>R</m:t>
                </m:r>
              </m:e>
              <m:sub>
                <m:r>
                  <w:rPr>
                    <w:rFonts w:ascii="Cambria Math" w:eastAsia="Calibri" w:hAnsi="Cambria Math"/>
                    <w:szCs w:val="22"/>
                    <w:lang w:val="en-ZA"/>
                  </w:rPr>
                  <m:t>1</m:t>
                </m:r>
              </m:sub>
            </m:sSub>
          </m:e>
        </m:acc>
      </m:oMath>
      <w:r w:rsidRPr="003B3D88">
        <w:rPr>
          <w:rFonts w:ascii="Calibri" w:eastAsia="Calibri" w:hAnsi="Calibri"/>
          <w:szCs w:val="22"/>
          <w:lang w:val="en-ZA"/>
        </w:rPr>
        <w:tab/>
      </w:r>
      <w:r w:rsidRPr="003B3D88">
        <w:rPr>
          <w:rFonts w:ascii="Calibri" w:eastAsia="Calibri" w:hAnsi="Calibri"/>
          <w:szCs w:val="22"/>
          <w:lang w:val="en-ZA"/>
        </w:rPr>
        <w:tab/>
        <w:t xml:space="preserve">D. none of the above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 xml:space="preserve">Explain your answer……………………………………………………………………………………………………………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noProof/>
          <w:szCs w:val="22"/>
          <w:lang w:val="en-ZA" w:eastAsia="en-ZA"/>
        </w:rPr>
        <mc:AlternateContent>
          <mc:Choice Requires="wpg">
            <w:drawing>
              <wp:anchor distT="0" distB="0" distL="114300" distR="114300" simplePos="0" relativeHeight="251662336" behindDoc="0" locked="0" layoutInCell="1" allowOverlap="1" wp14:anchorId="371FF64D" wp14:editId="6038B479">
                <wp:simplePos x="0" y="0"/>
                <wp:positionH relativeFrom="column">
                  <wp:posOffset>710119</wp:posOffset>
                </wp:positionH>
                <wp:positionV relativeFrom="paragraph">
                  <wp:posOffset>230667</wp:posOffset>
                </wp:positionV>
                <wp:extent cx="914400" cy="515566"/>
                <wp:effectExtent l="0" t="38100" r="76200" b="18415"/>
                <wp:wrapNone/>
                <wp:docPr id="27" name="Group 27"/>
                <wp:cNvGraphicFramePr/>
                <a:graphic xmlns:a="http://schemas.openxmlformats.org/drawingml/2006/main">
                  <a:graphicData uri="http://schemas.microsoft.com/office/word/2010/wordprocessingGroup">
                    <wpg:wgp>
                      <wpg:cNvGrpSpPr/>
                      <wpg:grpSpPr>
                        <a:xfrm>
                          <a:off x="0" y="0"/>
                          <a:ext cx="914400" cy="515566"/>
                          <a:chOff x="342900" y="395186"/>
                          <a:chExt cx="914400" cy="515566"/>
                        </a:xfrm>
                      </wpg:grpSpPr>
                      <wps:wsp>
                        <wps:cNvPr id="28" name="Straight Arrow Connector 28"/>
                        <wps:cNvCnPr/>
                        <wps:spPr>
                          <a:xfrm>
                            <a:off x="342900" y="685800"/>
                            <a:ext cx="914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29" name="Straight Arrow Connector 29"/>
                        <wps:cNvCnPr/>
                        <wps:spPr>
                          <a:xfrm flipV="1">
                            <a:off x="342900" y="457200"/>
                            <a:ext cx="762000" cy="226696"/>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30" name="Text Box 30"/>
                        <wps:cNvSpPr txBox="1"/>
                        <wps:spPr>
                          <a:xfrm>
                            <a:off x="712556" y="741316"/>
                            <a:ext cx="188886" cy="169436"/>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639796" y="395186"/>
                            <a:ext cx="106603" cy="145915"/>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45" style="position:absolute;margin-left:55.9pt;margin-top:18.15pt;width:1in;height:40.6pt;z-index:251662336;mso-width-relative:margin;mso-height-relative:margin" coordorigin="3429,3951" coordsize="9144,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">
                <v:shape id="Straight Arrow Connector 28" o:spid="_x0000_s1046" type="#_x0000_t32" style="position:absolute;left:3429;top:685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6ZMMAAADbAAAADwAAAGRycy9kb3ducmV2LnhtbERPW2vCMBR+F/wP4Qz2pqlOhlSjDNHp&#10;LjBWB/Px2BzbYnPSJVHrvzcPAx8/vvt03ppanMn5yrKCQT8BQZxbXXGh4Ge76o1B+ICssbZMCq7k&#10;YT7rdqaYanvhbzpnoRAxhH2KCsoQmlRKn5dk0PdtQxy5g3UGQ4SukNrhJYabWg6T5FkarDg2lNjQ&#10;oqT8mJ2Mgt363X0dX0929Db4XB/+lh9P/LtX6vGhfZmACNSGu/jfvdEKhnFs/B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ZOmTDAAAA2wAAAA8AAAAAAAAAAAAA&#10;AAAAoQIAAGRycy9kb3ducmV2LnhtbFBLBQYAAAAABAAEAPkAAACRAwAAAAA=&#10;" strokeweight="1pt">
                  <v:stroke endarrow="open"/>
                </v:shape>
                <v:shape id="Straight Arrow Connector 29" o:spid="_x0000_s1047" type="#_x0000_t32" style="position:absolute;left:3429;top:4572;width:7620;height:22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0VcMAAADbAAAADwAAAGRycy9kb3ducmV2LnhtbESPUWvCQBCE3wv9D8cWfDOXKtg29ZSi&#10;iFoQbFro65LbJsHcXsieGv+9Jwh9HGbmG2Y6712jTtRJ7dnAc5KCIi68rbk08PO9Gr6CkoBssfFM&#10;Bi4kMJ89Pkwxs/7MX3TKQ6kihCVDA1UIbaa1FBU5lMS3xNH7853DEGVXatvhOcJdo0dpOtEOa44L&#10;Fba0qKg45EdnYCwuF1mP5aVcHnS++/zd7rdrYwZP/cc7qEB9+A/f2xtrYPQGty/xB+j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tFXDAAAA2wAAAA8AAAAAAAAAAAAA&#10;AAAAoQIAAGRycy9kb3ducmV2LnhtbFBLBQYAAAAABAAEAPkAAACRAwAAAAA=&#10;" strokeweight="1pt">
                  <v:stroke endarrow="open"/>
                </v:shape>
                <v:shape id="Text Box 30" o:spid="_x0000_s1048" type="#_x0000_t202" style="position:absolute;left:7125;top:7413;width:1889;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UP8AA&#10;AADbAAAADwAAAGRycy9kb3ducmV2LnhtbERPPWvDMBDdA/0P4grdYrkxhOBaCU0hYLyEOunQ7bCu&#10;lql1MpIau/++GgIdH++7Oix2FDfyYXCs4DnLQRB3Tg/cK7heTusdiBCRNY6OScEvBTjsH1YVltrN&#10;/E63NvYihXAoUYGJcSqlDJ0hiyFzE3Hivpy3GBP0vdQe5xRuR7nJ8620OHBqMDjRm6Huu/2xCo7n&#10;djjWTeG2n17Wk2lm+RF7pZ4el9cXEJGW+C++u2utoEjr05f0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bUP8AAAADbAAAADwAAAAAAAAAAAAAAAACYAgAAZHJzL2Rvd25y&#10;ZXYueG1sUEsFBgAAAAAEAAQA9QAAAIUDAAAAAA==&#10;" fillcolor="window" strokecolor="window" strokeweight=".5pt">
                  <v:textbox inset="0,0,0,0">
                    <w:txbxContent>
                      <w:p w:rsidR="003B3D88" w:rsidRPr="00016EB3" w:rsidRDefault="003B3D88" w:rsidP="003B3D88">
                        <w:pPr>
                          <w:rPr>
                            <w:b/>
                          </w:rPr>
                        </w:pPr>
                        <w:r w:rsidRPr="00016EB3">
                          <w:rPr>
                            <w:b/>
                          </w:rPr>
                          <w:t>B</w:t>
                        </w:r>
                      </w:p>
                    </w:txbxContent>
                  </v:textbox>
                </v:shape>
                <v:shape id="Text Box 31" o:spid="_x0000_s1049" type="#_x0000_t202" style="position:absolute;left:6397;top:3951;width:1066;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xpMMA&#10;AADbAAAADwAAAGRycy9kb3ducmV2LnhtbESPQWvCQBSE7wX/w/KE3uomFaSkrkEFIXiRpvbQ2yP7&#10;mg1m34bdrUn/vVsQPA4z8w2zLifbiyv50DlWkC8yEMSN0x23Cs6fh5c3ECEia+wdk4I/ClBuZk9r&#10;LLQb+YOudWxFgnAoUIGJcSikDI0hi2HhBuLk/ThvMSbpW6k9jglue/maZStpseO0YHCgvaHmUv9a&#10;BbtT3e2q49Ktvr2sBnMc5VdslXqeT9t3EJGm+Ajf25VWsMzh/0v6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pxpMMAAADbAAAADwAAAAAAAAAAAAAAAACYAgAAZHJzL2Rv&#10;d25yZXYueG1sUEsFBgAAAAAEAAQA9QAAAIgDAAAAAA==&#10;" fillcolor="window" strokecolor="window" strokeweight=".5pt">
                  <v:textbox inset="0,0,0,0">
                    <w:txbxContent>
                      <w:p w:rsidR="003B3D88" w:rsidRPr="00016EB3" w:rsidRDefault="003B3D88" w:rsidP="003B3D88">
                        <w:pPr>
                          <w:rPr>
                            <w:b/>
                          </w:rPr>
                        </w:pPr>
                        <w:r w:rsidRPr="00016EB3">
                          <w:rPr>
                            <w:b/>
                          </w:rPr>
                          <w:t>A</w:t>
                        </w:r>
                      </w:p>
                    </w:txbxContent>
                  </v:textbox>
                </v:shape>
              </v:group>
            </w:pict>
          </mc:Fallback>
        </mc:AlternateContent>
      </w:r>
      <w:r w:rsidRPr="003B3D88">
        <w:rPr>
          <w:rFonts w:ascii="Calibri" w:eastAsia="Calibri" w:hAnsi="Calibri"/>
          <w:szCs w:val="22"/>
          <w:lang w:val="en-ZA"/>
        </w:rPr>
        <w:t>3.</w:t>
      </w:r>
      <w:r w:rsidRPr="003B3D88">
        <w:rPr>
          <w:rFonts w:ascii="Calibri" w:eastAsia="Calibri" w:hAnsi="Calibri"/>
          <w:szCs w:val="22"/>
          <w:lang w:val="en-ZA"/>
        </w:rPr>
        <w:tab/>
        <w:t>The resultant</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 xml:space="preserve"> R</m:t>
                </m:r>
              </m:e>
            </m:acc>
          </m:e>
          <m:sub>
            <m:r>
              <w:rPr>
                <w:rFonts w:ascii="Cambria Math" w:eastAsia="Calibri" w:hAnsi="Cambria Math"/>
                <w:szCs w:val="22"/>
                <w:lang w:val="en-ZA"/>
              </w:rPr>
              <m:t>3</m:t>
            </m:r>
          </m:sub>
        </m:sSub>
      </m:oMath>
      <w:r w:rsidRPr="003B3D88">
        <w:rPr>
          <w:rFonts w:ascii="Calibri" w:eastAsia="Calibri" w:hAnsi="Calibri"/>
          <w:szCs w:val="22"/>
          <w:lang w:val="en-ZA"/>
        </w:rPr>
        <w:t xml:space="preserve"> =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ab/>
      </w:r>
      <w:proofErr w:type="gramStart"/>
      <w:r w:rsidRPr="003B3D88">
        <w:rPr>
          <w:rFonts w:ascii="Calibri" w:eastAsia="Calibri" w:hAnsi="Calibri"/>
          <w:szCs w:val="22"/>
          <w:lang w:val="en-ZA"/>
        </w:rPr>
        <w:t xml:space="preserve">A. smaller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2</m:t>
            </m:r>
          </m:sub>
        </m:sSub>
      </m:oMath>
      <w:r w:rsidRPr="003B3D88">
        <w:rPr>
          <w:rFonts w:ascii="Calibri" w:eastAsia="Calibri" w:hAnsi="Calibri"/>
          <w:szCs w:val="22"/>
          <w:lang w:val="en-ZA"/>
        </w:rPr>
        <w:tab/>
        <w:t xml:space="preserve">B. bigger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2</m:t>
            </m:r>
          </m:sub>
        </m:sSub>
      </m:oMath>
      <w:r w:rsidRPr="003B3D88">
        <w:rPr>
          <w:rFonts w:ascii="Calibri" w:eastAsia="Calibri" w:hAnsi="Calibri"/>
          <w:szCs w:val="22"/>
          <w:lang w:val="en-ZA"/>
        </w:rPr>
        <w:tab/>
      </w:r>
      <w:r w:rsidRPr="003B3D88">
        <w:rPr>
          <w:rFonts w:ascii="Calibri" w:eastAsia="Calibri" w:hAnsi="Calibri"/>
          <w:szCs w:val="22"/>
          <w:lang w:val="en-ZA"/>
        </w:rPr>
        <w:tab/>
      </w:r>
      <w:r w:rsidRPr="003B3D88">
        <w:rPr>
          <w:rFonts w:ascii="Calibri" w:eastAsia="Calibri" w:hAnsi="Calibri"/>
          <w:szCs w:val="22"/>
          <w:lang w:val="en-ZA"/>
        </w:rPr>
        <w:tab/>
        <w:t xml:space="preserve">C. equal to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2</m:t>
            </m:r>
          </m:sub>
        </m:sSub>
      </m:oMath>
      <w:r w:rsidRPr="003B3D88">
        <w:rPr>
          <w:rFonts w:ascii="Calibri" w:eastAsia="Calibri" w:hAnsi="Calibri"/>
          <w:szCs w:val="22"/>
          <w:lang w:val="en-ZA"/>
        </w:rPr>
        <w:tab/>
      </w:r>
      <w:r w:rsidRPr="003B3D88">
        <w:rPr>
          <w:rFonts w:ascii="Calibri" w:eastAsia="Calibri" w:hAnsi="Calibri"/>
          <w:szCs w:val="22"/>
          <w:lang w:val="en-ZA"/>
        </w:rPr>
        <w:tab/>
        <w:t>D.</w:t>
      </w:r>
      <w:proofErr w:type="gramEnd"/>
      <w:r w:rsidRPr="003B3D88">
        <w:rPr>
          <w:rFonts w:ascii="Calibri" w:eastAsia="Calibri" w:hAnsi="Calibri"/>
          <w:szCs w:val="22"/>
          <w:lang w:val="en-ZA"/>
        </w:rPr>
        <w:t xml:space="preserve"> None of the above</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 xml:space="preserve">Explain your answer……………………………………………………………………………………………………………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noProof/>
          <w:szCs w:val="22"/>
          <w:lang w:val="en-ZA" w:eastAsia="en-ZA"/>
        </w:rPr>
        <mc:AlternateContent>
          <mc:Choice Requires="wpg">
            <w:drawing>
              <wp:anchor distT="0" distB="0" distL="114300" distR="114300" simplePos="0" relativeHeight="251663360" behindDoc="0" locked="0" layoutInCell="1" allowOverlap="1" wp14:anchorId="7A707140" wp14:editId="46B5A8A6">
                <wp:simplePos x="0" y="0"/>
                <wp:positionH relativeFrom="column">
                  <wp:posOffset>573932</wp:posOffset>
                </wp:positionH>
                <wp:positionV relativeFrom="paragraph">
                  <wp:posOffset>130161</wp:posOffset>
                </wp:positionV>
                <wp:extent cx="1371600" cy="857250"/>
                <wp:effectExtent l="38100" t="38100" r="76200" b="19050"/>
                <wp:wrapNone/>
                <wp:docPr id="1344" name="Group 1344"/>
                <wp:cNvGraphicFramePr/>
                <a:graphic xmlns:a="http://schemas.openxmlformats.org/drawingml/2006/main">
                  <a:graphicData uri="http://schemas.microsoft.com/office/word/2010/wordprocessingGroup">
                    <wpg:wgp>
                      <wpg:cNvGrpSpPr/>
                      <wpg:grpSpPr>
                        <a:xfrm>
                          <a:off x="0" y="0"/>
                          <a:ext cx="1371600" cy="857250"/>
                          <a:chOff x="-114300" y="114300"/>
                          <a:chExt cx="1371600" cy="857250"/>
                        </a:xfrm>
                      </wpg:grpSpPr>
                      <wps:wsp>
                        <wps:cNvPr id="1345" name="Straight Arrow Connector 1345"/>
                        <wps:cNvCnPr/>
                        <wps:spPr>
                          <a:xfrm>
                            <a:off x="342900" y="685800"/>
                            <a:ext cx="914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46" name="Straight Arrow Connector 1346"/>
                        <wps:cNvCnPr/>
                        <wps:spPr>
                          <a:xfrm flipH="1" flipV="1">
                            <a:off x="-114300" y="114300"/>
                            <a:ext cx="457200" cy="569596"/>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47" name="Text Box 1347"/>
                        <wps:cNvSpPr txBox="1"/>
                        <wps:spPr>
                          <a:xfrm>
                            <a:off x="571500" y="742950"/>
                            <a:ext cx="457200" cy="228600"/>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8" name="Text Box 1348"/>
                        <wps:cNvSpPr txBox="1"/>
                        <wps:spPr>
                          <a:xfrm>
                            <a:off x="80050" y="114300"/>
                            <a:ext cx="202052" cy="223737"/>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44" o:spid="_x0000_s1050" style="position:absolute;margin-left:45.2pt;margin-top:10.25pt;width:108pt;height:67.5pt;z-index:251663360;mso-width-relative:margin;mso-height-relative:margin" coordorigin="-1143,1143" coordsize="13716,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">
                <v:shape id="Straight Arrow Connector 1345" o:spid="_x0000_s1051" type="#_x0000_t32" style="position:absolute;left:3429;top:685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mv8YAAADdAAAADwAAAGRycy9kb3ducmV2LnhtbERP22oCMRB9L/QfwhR8q1nrBVmNUkpb&#10;WxXEC7SP0824u7iZbJOo6983BcG3OZzrjKeNqcSJnC8tK+i0ExDEmdUl5wp227fHIQgfkDVWlknB&#10;hTxMJ/d3Y0y1PfOaTpuQixjCPkUFRQh1KqXPCjLo27YmjtzeOoMhQpdL7fAcw00ln5JkIA2WHBsK&#10;rOmloOywORoF37O5Wx3ej7b32VnO9r+viy5//SjVemieRyACNeEmvro/dJzf7fXh/5t4gp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6Jr/GAAAA3QAAAA8AAAAAAAAA&#10;AAAAAAAAoQIAAGRycy9kb3ducmV2LnhtbFBLBQYAAAAABAAEAPkAAACUAwAAAAA=&#10;" strokeweight="1pt">
                  <v:stroke endarrow="open"/>
                </v:shape>
                <v:shape id="Straight Arrow Connector 1346" o:spid="_x0000_s1052" type="#_x0000_t32" style="position:absolute;left:-1143;top:1143;width:4572;height:56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kLsQAAADdAAAADwAAAGRycy9kb3ducmV2LnhtbERP32vCMBB+H/g/hBN8m6lulFmNogNh&#10;MDZQp89Hcmvqmkttou3++2Uw2Nt9fD9vsepdLW7Uhsqzgsk4A0Gsvam4VPBx2N4/gQgR2WDtmRR8&#10;U4DVcnC3wML4jnd028dSpBAOBSqwMTaFlEFbchjGviFO3KdvHcYE21KaFrsU7mo5zbJcOqw4NVhs&#10;6NmS/tpfnYIeL9v8/DbT9XnzqneH9+PJdhOlRsN+PQcRqY//4j/3i0nzHx5z+P0mn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oqQuxAAAAN0AAAAPAAAAAAAAAAAA&#10;AAAAAKECAABkcnMvZG93bnJldi54bWxQSwUGAAAAAAQABAD5AAAAkgMAAAAA&#10;" strokeweight="1pt">
                  <v:stroke endarrow="open"/>
                </v:shape>
                <v:shape id="Text Box 1347" o:spid="_x0000_s1053" type="#_x0000_t202" style="position:absolute;left:5715;top:742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3DcIA&#10;AADdAAAADwAAAGRycy9kb3ducmV2LnhtbERPTUsDMRC9C/0PYQq92aytWFmblkWwFEGh1YPHIRmz&#10;i5vJkkzb9d8bQfA2j/c56+0YenWmlLvIBm7mFShiG13H3sD729P1PagsyA77yGTgmzJsN5OrNdYu&#10;XvhA56N4VUI412igFRlqrbNtKWCex4G4cJ8xBZQCk9cu4aWEh14vqupOB+y4NLQ40GNL9ut4Cgae&#10;Dztc+N2+ell+SPPqxTY5WWNm07F5ACU0yr/4z713Zf7ydgW/35QT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cNwgAAAN0AAAAPAAAAAAAAAAAAAAAAAJgCAABkcnMvZG93&#10;bnJldi54bWxQSwUGAAAAAAQABAD1AAAAhwMAAAAA&#10;" fillcolor="window" strokecolor="window" strokeweight=".5pt">
                  <v:textbox>
                    <w:txbxContent>
                      <w:p w:rsidR="003B3D88" w:rsidRPr="00016EB3" w:rsidRDefault="003B3D88" w:rsidP="003B3D88">
                        <w:pPr>
                          <w:rPr>
                            <w:b/>
                          </w:rPr>
                        </w:pPr>
                        <w:r w:rsidRPr="00016EB3">
                          <w:rPr>
                            <w:b/>
                          </w:rPr>
                          <w:t>B</w:t>
                        </w:r>
                      </w:p>
                    </w:txbxContent>
                  </v:textbox>
                </v:shape>
                <v:shape id="Text Box 1348" o:spid="_x0000_s1054" type="#_x0000_t202" style="position:absolute;left:800;top:1143;width:2021;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jf8UA&#10;AADdAAAADwAAAGRycy9kb3ducmV2LnhtbESPQWsCMRCF7wX/Q5hCbzVbLaVsjbIIFRFaUHvocUjG&#10;7OJmsiRT3f57cyj0NsN78943i9UYenWhlLvIBp6mFShiG13H3sDX8f3xFVQWZId9ZDLwSxlWy8nd&#10;AmsXr7yny0G8KiGcazTQigy11tm2FDBP40BctFNMAaWsyWuX8FrCQ69nVfWiA3ZcGlocaN2SPR9+&#10;goHdfoMzv9lWH/NvaT692CYna8zD/di8gRIa5d/8d711BX/+XHDLN2UE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WN/xQAAAN0AAAAPAAAAAAAAAAAAAAAAAJgCAABkcnMv&#10;ZG93bnJldi54bWxQSwUGAAAAAAQABAD1AAAAigMAAAAA&#10;" fillcolor="window" strokecolor="window" strokeweight=".5pt">
                  <v:textbox>
                    <w:txbxContent>
                      <w:p w:rsidR="003B3D88" w:rsidRPr="00016EB3" w:rsidRDefault="003B3D88" w:rsidP="003B3D88">
                        <w:pPr>
                          <w:rPr>
                            <w:b/>
                          </w:rPr>
                        </w:pPr>
                        <w:r w:rsidRPr="00016EB3">
                          <w:rPr>
                            <w:b/>
                          </w:rPr>
                          <w:t>A</w:t>
                        </w:r>
                      </w:p>
                    </w:txbxContent>
                  </v:textbox>
                </v:shape>
              </v:group>
            </w:pict>
          </mc:Fallback>
        </mc:AlternateContent>
      </w:r>
      <w:r w:rsidRPr="003B3D88">
        <w:rPr>
          <w:rFonts w:ascii="Calibri" w:eastAsia="Calibri" w:hAnsi="Calibri"/>
          <w:szCs w:val="22"/>
          <w:lang w:val="en-ZA"/>
        </w:rPr>
        <w:t xml:space="preserve">4. </w:t>
      </w:r>
      <w:r w:rsidRPr="003B3D88">
        <w:rPr>
          <w:rFonts w:ascii="Calibri" w:eastAsia="Calibri" w:hAnsi="Calibri"/>
          <w:szCs w:val="22"/>
          <w:lang w:val="en-ZA"/>
        </w:rPr>
        <w:tab/>
        <w:t xml:space="preserve">The resultant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4</m:t>
            </m:r>
          </m:sub>
        </m:sSub>
      </m:oMath>
      <w:r w:rsidRPr="003B3D88">
        <w:rPr>
          <w:rFonts w:ascii="Calibri" w:hAnsi="Calibri"/>
          <w:szCs w:val="22"/>
          <w:lang w:val="en-ZA"/>
        </w:rPr>
        <w:t xml:space="preserve"> </w:t>
      </w:r>
      <w:r w:rsidRPr="003B3D88">
        <w:rPr>
          <w:rFonts w:ascii="Calibri" w:eastAsia="Calibri" w:hAnsi="Calibri"/>
          <w:szCs w:val="22"/>
          <w:lang w:val="en-ZA"/>
        </w:rPr>
        <w:t xml:space="preserve"> =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ab/>
        <w:t xml:space="preserve">A. smaller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 xml:space="preserve"> R</m:t>
                </m:r>
              </m:e>
            </m:acc>
          </m:e>
          <m:sub>
            <m:r>
              <w:rPr>
                <w:rFonts w:ascii="Cambria Math" w:eastAsia="Calibri" w:hAnsi="Cambria Math"/>
                <w:szCs w:val="22"/>
                <w:lang w:val="en-ZA"/>
              </w:rPr>
              <m:t>1</m:t>
            </m:r>
          </m:sub>
        </m:sSub>
      </m:oMath>
      <w:r w:rsidRPr="003B3D88">
        <w:rPr>
          <w:rFonts w:ascii="Calibri" w:eastAsia="Calibri" w:hAnsi="Calibri"/>
          <w:szCs w:val="22"/>
          <w:lang w:val="en-ZA"/>
        </w:rPr>
        <w:tab/>
      </w:r>
      <w:r w:rsidRPr="003B3D88">
        <w:rPr>
          <w:rFonts w:ascii="Calibri" w:eastAsia="Calibri" w:hAnsi="Calibri"/>
          <w:szCs w:val="22"/>
          <w:lang w:val="en-ZA"/>
        </w:rPr>
        <w:tab/>
        <w:t xml:space="preserve">B. bigger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 xml:space="preserve"> R</m:t>
                </m:r>
              </m:e>
            </m:acc>
          </m:e>
          <m:sub>
            <m:r>
              <w:rPr>
                <w:rFonts w:ascii="Cambria Math" w:eastAsia="Calibri" w:hAnsi="Cambria Math"/>
                <w:szCs w:val="22"/>
                <w:lang w:val="en-ZA"/>
              </w:rPr>
              <m:t>1</m:t>
            </m:r>
          </m:sub>
        </m:sSub>
      </m:oMath>
      <w:r w:rsidRPr="003B3D88">
        <w:rPr>
          <w:rFonts w:ascii="Calibri" w:eastAsia="Calibri" w:hAnsi="Calibri"/>
          <w:szCs w:val="22"/>
          <w:lang w:val="en-ZA"/>
        </w:rPr>
        <w:tab/>
      </w:r>
      <w:r w:rsidRPr="003B3D88">
        <w:rPr>
          <w:rFonts w:ascii="Calibri" w:eastAsia="Calibri" w:hAnsi="Calibri"/>
          <w:szCs w:val="22"/>
          <w:lang w:val="en-ZA"/>
        </w:rPr>
        <w:tab/>
        <w:t xml:space="preserve">C. smaller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 xml:space="preserve"> R</m:t>
                </m:r>
              </m:e>
            </m:acc>
          </m:e>
          <m:sub>
            <m:r>
              <w:rPr>
                <w:rFonts w:ascii="Cambria Math" w:eastAsia="Calibri" w:hAnsi="Cambria Math"/>
                <w:szCs w:val="22"/>
                <w:lang w:val="en-ZA"/>
              </w:rPr>
              <m:t>2</m:t>
            </m:r>
          </m:sub>
        </m:sSub>
      </m:oMath>
      <w:r w:rsidRPr="003B3D88">
        <w:rPr>
          <w:rFonts w:ascii="Calibri" w:eastAsia="Calibri" w:hAnsi="Calibri"/>
          <w:szCs w:val="22"/>
          <w:lang w:val="en-ZA"/>
        </w:rPr>
        <w:tab/>
      </w:r>
      <w:r w:rsidRPr="003B3D88">
        <w:rPr>
          <w:rFonts w:ascii="Calibri" w:eastAsia="Calibri" w:hAnsi="Calibri"/>
          <w:szCs w:val="22"/>
          <w:lang w:val="en-ZA"/>
        </w:rPr>
        <w:tab/>
        <w:t xml:space="preserve">D. bigger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 xml:space="preserve"> R</m:t>
                </m:r>
              </m:e>
            </m:acc>
          </m:e>
          <m:sub>
            <m:r>
              <w:rPr>
                <w:rFonts w:ascii="Cambria Math" w:eastAsia="Calibri" w:hAnsi="Cambria Math"/>
                <w:szCs w:val="22"/>
                <w:lang w:val="en-ZA"/>
              </w:rPr>
              <m:t>2</m:t>
            </m:r>
          </m:sub>
        </m:sSub>
      </m:oMath>
      <w:r w:rsidRPr="003B3D88">
        <w:rPr>
          <w:rFonts w:ascii="Calibri" w:hAnsi="Calibri"/>
          <w:szCs w:val="22"/>
          <w:lang w:val="en-ZA"/>
        </w:rPr>
        <w:tab/>
      </w:r>
      <w:r w:rsidRPr="003B3D88">
        <w:rPr>
          <w:rFonts w:ascii="Calibri" w:hAnsi="Calibri"/>
          <w:szCs w:val="22"/>
          <w:lang w:val="en-ZA"/>
        </w:rPr>
        <w:tab/>
        <w:t>E. none of the above</w:t>
      </w:r>
      <w:r w:rsidRPr="003B3D88">
        <w:rPr>
          <w:rFonts w:ascii="Calibri" w:eastAsia="Calibri" w:hAnsi="Calibri"/>
          <w:szCs w:val="22"/>
          <w:lang w:val="en-ZA"/>
        </w:rPr>
        <w:tab/>
      </w:r>
      <w:r w:rsidRPr="003B3D88">
        <w:rPr>
          <w:rFonts w:ascii="Calibri" w:eastAsia="Calibri" w:hAnsi="Calibri"/>
          <w:szCs w:val="22"/>
          <w:lang w:val="en-ZA"/>
        </w:rPr>
        <w:tab/>
      </w:r>
      <w:r w:rsidRPr="003B3D88">
        <w:rPr>
          <w:rFonts w:ascii="Calibri" w:eastAsia="Calibri" w:hAnsi="Calibri"/>
          <w:szCs w:val="22"/>
          <w:lang w:val="en-ZA"/>
        </w:rPr>
        <w:tab/>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 xml:space="preserve">Explain your answer……………………………………………………………………………………………………………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noProof/>
          <w:szCs w:val="22"/>
          <w:lang w:val="en-ZA" w:eastAsia="en-ZA"/>
        </w:rPr>
        <mc:AlternateContent>
          <mc:Choice Requires="wpg">
            <w:drawing>
              <wp:anchor distT="0" distB="0" distL="114300" distR="114300" simplePos="0" relativeHeight="251664384" behindDoc="0" locked="0" layoutInCell="1" allowOverlap="1" wp14:anchorId="4213C0A5" wp14:editId="0AD259B4">
                <wp:simplePos x="0" y="0"/>
                <wp:positionH relativeFrom="column">
                  <wp:posOffset>935685</wp:posOffset>
                </wp:positionH>
                <wp:positionV relativeFrom="paragraph">
                  <wp:posOffset>33223</wp:posOffset>
                </wp:positionV>
                <wp:extent cx="914400" cy="686636"/>
                <wp:effectExtent l="0" t="0" r="38100" b="18415"/>
                <wp:wrapNone/>
                <wp:docPr id="1349" name="Group 1349"/>
                <wp:cNvGraphicFramePr/>
                <a:graphic xmlns:a="http://schemas.openxmlformats.org/drawingml/2006/main">
                  <a:graphicData uri="http://schemas.microsoft.com/office/word/2010/wordprocessingGroup">
                    <wpg:wgp>
                      <wpg:cNvGrpSpPr/>
                      <wpg:grpSpPr>
                        <a:xfrm>
                          <a:off x="0" y="0"/>
                          <a:ext cx="914400" cy="686636"/>
                          <a:chOff x="342900" y="276227"/>
                          <a:chExt cx="914400" cy="686636"/>
                        </a:xfrm>
                      </wpg:grpSpPr>
                      <wps:wsp>
                        <wps:cNvPr id="1350" name="Straight Arrow Connector 1350"/>
                        <wps:cNvCnPr/>
                        <wps:spPr>
                          <a:xfrm>
                            <a:off x="342900" y="685800"/>
                            <a:ext cx="91440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51" name="Straight Arrow Connector 1351"/>
                        <wps:cNvCnPr/>
                        <wps:spPr>
                          <a:xfrm>
                            <a:off x="352425" y="619125"/>
                            <a:ext cx="714375" cy="1"/>
                          </a:xfrm>
                          <a:prstGeom prst="straightConnector1">
                            <a:avLst/>
                          </a:prstGeom>
                          <a:noFill/>
                          <a:ln w="12700" cap="flat" cmpd="sng" algn="ctr">
                            <a:solidFill>
                              <a:sysClr val="windowText" lastClr="000000">
                                <a:shade val="95000"/>
                                <a:satMod val="105000"/>
                              </a:sysClr>
                            </a:solidFill>
                            <a:prstDash val="solid"/>
                            <a:tailEnd type="arrow"/>
                          </a:ln>
                          <a:effectLst/>
                        </wps:spPr>
                        <wps:bodyPr/>
                      </wps:wsp>
                      <wps:wsp>
                        <wps:cNvPr id="1352" name="Text Box 1352"/>
                        <wps:cNvSpPr txBox="1"/>
                        <wps:spPr>
                          <a:xfrm>
                            <a:off x="561975" y="734263"/>
                            <a:ext cx="457200" cy="228600"/>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3" name="Text Box 1353"/>
                        <wps:cNvSpPr txBox="1"/>
                        <wps:spPr>
                          <a:xfrm>
                            <a:off x="542925" y="276227"/>
                            <a:ext cx="228600" cy="266700"/>
                          </a:xfrm>
                          <a:prstGeom prst="rect">
                            <a:avLst/>
                          </a:prstGeom>
                          <a:solidFill>
                            <a:sysClr val="window" lastClr="FFFFFF"/>
                          </a:solidFill>
                          <a:ln w="6350">
                            <a:solidFill>
                              <a:sysClr val="window" lastClr="FFFFFF"/>
                            </a:solidFill>
                          </a:ln>
                          <a:effectLst/>
                        </wps:spPr>
                        <wps:txbx>
                          <w:txbxContent>
                            <w:p w:rsidR="003B3D88" w:rsidRPr="00016EB3" w:rsidRDefault="003B3D88" w:rsidP="003B3D88">
                              <w:pPr>
                                <w:rPr>
                                  <w:b/>
                                </w:rPr>
                              </w:pPr>
                              <w:r w:rsidRPr="00016EB3">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49" o:spid="_x0000_s1055" style="position:absolute;margin-left:73.7pt;margin-top:2.6pt;width:1in;height:54.05pt;z-index:251664384;mso-width-relative:margin;mso-height-relative:margin" coordorigin="3429,2762" coordsize="9144,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">
                <v:shape id="Straight Arrow Connector 1350" o:spid="_x0000_s1056" type="#_x0000_t32" style="position:absolute;left:3429;top:6858;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T+skAAADdAAAADwAAAGRycy9kb3ducmV2LnhtbESPS0sDQRCE74L/YWjBm5mNMRLWTIKI&#10;moeC5AF6bHc6u0t2etaZSbL++/RB8NZNVVd9PZ52rlFHCrH2bKDfy0ARF97WXBrYbl5uRqBiQrbY&#10;eCYDvxRhOrm8GGNu/YlXdFynUkkIxxwNVCm1udaxqMhh7PmWWLSdDw6TrKHUNuBJwl2jb7PsXjus&#10;WRoqbOmpomK/PjgDX7Nl+Ni/Hvzdov8+2/08vw3489uY66vu8QFUoi79m/+u51bwB0Phl29kBD05&#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TUE/rJAAAA3QAAAA8AAAAA&#10;AAAAAAAAAAAAoQIAAGRycy9kb3ducmV2LnhtbFBLBQYAAAAABAAEAPkAAACXAwAAAAA=&#10;" strokeweight="1pt">
                  <v:stroke endarrow="open"/>
                </v:shape>
                <v:shape id="Straight Arrow Connector 1351" o:spid="_x0000_s1057" type="#_x0000_t32" style="position:absolute;left:3524;top:6191;width:7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2YcYAAADdAAAADwAAAGRycy9kb3ducmV2LnhtbERP22oCMRB9L/gPYQTfanZrLbIapZRa&#10;ewPxAvZxuhl3FzeTbRJ1+/dNQfBtDuc6k1lranEi5yvLCtJ+AoI4t7riQsF2M78dgfABWWNtmRT8&#10;kofZtHMzwUzbM6/otA6FiCHsM1RQhtBkUvq8JIO+bxviyO2tMxgidIXUDs8x3NTyLkkepMGKY0OJ&#10;DT2VlB/WR6Pga/HuloeXo71/Sz8X+5/njwHvvpXqddvHMYhAbbiKL+5XHecPhin8fxNP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YtmHGAAAA3QAAAA8AAAAAAAAA&#10;AAAAAAAAoQIAAGRycy9kb3ducmV2LnhtbFBLBQYAAAAABAAEAPkAAACUAwAAAAA=&#10;" strokeweight="1pt">
                  <v:stroke endarrow="open"/>
                </v:shape>
                <v:shape id="Text Box 1352" o:spid="_x0000_s1058" type="#_x0000_t202" style="position:absolute;left:5619;top:734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CSMIA&#10;AADdAAAADwAAAGRycy9kb3ducmV2LnhtbERPTUsDMRC9C/6HMEJvNusWRdamZSm0FEGh1YPHIRmz&#10;i5vJkkzb9d8bQfA2j/c5y/UUBnWmlPvIBu7mFShiG13P3sD72/b2EVQWZIdDZDLwTRnWq+urJTYu&#10;XvhA56N4VUI4N2igExkbrbPtKGCex5G4cJ8xBZQCk9cu4aWEh0HXVfWgA/ZcGjocadOR/TqegoHn&#10;ww5rv9tXL4sPaV+92DYna8zsZmqfQAlN8i/+c+9dmb+4r+H3m3KC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MJIwgAAAN0AAAAPAAAAAAAAAAAAAAAAAJgCAABkcnMvZG93&#10;bnJldi54bWxQSwUGAAAAAAQABAD1AAAAhwMAAAAA&#10;" fillcolor="window" strokecolor="window" strokeweight=".5pt">
                  <v:textbox>
                    <w:txbxContent>
                      <w:p w:rsidR="003B3D88" w:rsidRPr="00016EB3" w:rsidRDefault="003B3D88" w:rsidP="003B3D88">
                        <w:pPr>
                          <w:rPr>
                            <w:b/>
                          </w:rPr>
                        </w:pPr>
                        <w:r w:rsidRPr="00016EB3">
                          <w:rPr>
                            <w:b/>
                          </w:rPr>
                          <w:t>B</w:t>
                        </w:r>
                      </w:p>
                    </w:txbxContent>
                  </v:textbox>
                </v:shape>
                <v:shape id="Text Box 1353" o:spid="_x0000_s1059" type="#_x0000_t202" style="position:absolute;left:5429;top:2762;width:228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n08IA&#10;AADdAAAADwAAAGRycy9kb3ducmV2LnhtbERPTUsDMRC9C/6HMEJvNmsXRdamZSm0FEGh1YPHIRmz&#10;i5vJkkzb9d8bQfA2j/c5y/UUBnWmlPvIBu7mFShiG13P3sD72/b2EVQWZIdDZDLwTRnWq+urJTYu&#10;XvhA56N4VUI4N2igExkbrbPtKGCex5G4cJ8xBZQCk9cu4aWEh0EvqupBB+y5NHQ40qYj+3U8BQPP&#10;hx0u/G5fvdQf0r56sW1O1pjZzdQ+gRKa5F/85967Mr++r+H3m3KC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GfTwgAAAN0AAAAPAAAAAAAAAAAAAAAAAJgCAABkcnMvZG93&#10;bnJldi54bWxQSwUGAAAAAAQABAD1AAAAhwMAAAAA&#10;" fillcolor="window" strokecolor="window" strokeweight=".5pt">
                  <v:textbox>
                    <w:txbxContent>
                      <w:p w:rsidR="003B3D88" w:rsidRPr="00016EB3" w:rsidRDefault="003B3D88" w:rsidP="003B3D88">
                        <w:pPr>
                          <w:rPr>
                            <w:b/>
                          </w:rPr>
                        </w:pPr>
                        <w:r w:rsidRPr="00016EB3">
                          <w:rPr>
                            <w:b/>
                          </w:rPr>
                          <w:t>A</w:t>
                        </w:r>
                      </w:p>
                    </w:txbxContent>
                  </v:textbox>
                </v:shape>
              </v:group>
            </w:pict>
          </mc:Fallback>
        </mc:AlternateContent>
      </w:r>
      <w:r w:rsidRPr="003B3D88">
        <w:rPr>
          <w:rFonts w:ascii="Calibri" w:eastAsia="Calibri" w:hAnsi="Calibri"/>
          <w:szCs w:val="22"/>
          <w:lang w:val="en-ZA"/>
        </w:rPr>
        <w:t>5.</w:t>
      </w:r>
      <w:r w:rsidRPr="003B3D88">
        <w:rPr>
          <w:rFonts w:ascii="Calibri" w:eastAsia="Calibri" w:hAnsi="Calibri"/>
          <w:szCs w:val="22"/>
          <w:lang w:val="en-ZA"/>
        </w:rPr>
        <w:tab/>
        <w:t xml:space="preserve">The resultant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5</m:t>
            </m:r>
          </m:sub>
        </m:sSub>
      </m:oMath>
      <w:r w:rsidRPr="003B3D88">
        <w:rPr>
          <w:rFonts w:ascii="Calibri" w:eastAsia="Calibri" w:hAnsi="Calibri"/>
          <w:szCs w:val="22"/>
          <w:lang w:val="en-ZA"/>
        </w:rPr>
        <w:t xml:space="preserve">  = …</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line="276" w:lineRule="auto"/>
        <w:rPr>
          <w:rFonts w:ascii="Calibri" w:hAnsi="Calibri"/>
          <w:szCs w:val="22"/>
          <w:lang w:val="en-ZA"/>
        </w:rPr>
      </w:pPr>
      <w:r w:rsidRPr="003B3D88">
        <w:rPr>
          <w:rFonts w:ascii="Calibri" w:eastAsia="Calibri" w:hAnsi="Calibri"/>
          <w:szCs w:val="22"/>
          <w:lang w:val="en-ZA"/>
        </w:rPr>
        <w:tab/>
      </w:r>
      <w:proofErr w:type="gramStart"/>
      <w:r w:rsidRPr="003B3D88">
        <w:rPr>
          <w:rFonts w:ascii="Calibri" w:eastAsia="Calibri" w:hAnsi="Calibri"/>
          <w:szCs w:val="22"/>
          <w:lang w:val="en-ZA"/>
        </w:rPr>
        <w:t xml:space="preserve">A. smaller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4</m:t>
            </m:r>
          </m:sub>
        </m:sSub>
      </m:oMath>
      <w:r w:rsidRPr="003B3D88">
        <w:rPr>
          <w:rFonts w:ascii="Calibri" w:hAnsi="Calibri"/>
          <w:szCs w:val="22"/>
          <w:lang w:val="en-ZA"/>
        </w:rPr>
        <w:t xml:space="preserve"> </w:t>
      </w:r>
      <w:r w:rsidRPr="003B3D88">
        <w:rPr>
          <w:rFonts w:ascii="Calibri" w:eastAsia="Calibri" w:hAnsi="Calibri"/>
          <w:szCs w:val="22"/>
          <w:lang w:val="en-ZA"/>
        </w:rPr>
        <w:t xml:space="preserve"> </w:t>
      </w:r>
      <w:r w:rsidRPr="003B3D88">
        <w:rPr>
          <w:rFonts w:ascii="Calibri" w:eastAsia="Calibri" w:hAnsi="Calibri"/>
          <w:szCs w:val="22"/>
          <w:lang w:val="en-ZA"/>
        </w:rPr>
        <w:tab/>
      </w:r>
      <w:r w:rsidRPr="003B3D88">
        <w:rPr>
          <w:rFonts w:ascii="Calibri" w:eastAsia="Calibri" w:hAnsi="Calibri"/>
          <w:szCs w:val="22"/>
          <w:lang w:val="en-ZA"/>
        </w:rPr>
        <w:tab/>
        <w:t xml:space="preserve">B. equal to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4</m:t>
            </m:r>
          </m:sub>
        </m:sSub>
      </m:oMath>
      <w:r w:rsidRPr="003B3D88">
        <w:rPr>
          <w:rFonts w:ascii="Calibri" w:hAnsi="Calibri"/>
          <w:szCs w:val="22"/>
          <w:lang w:val="en-ZA"/>
        </w:rPr>
        <w:t xml:space="preserve"> </w:t>
      </w:r>
      <w:r w:rsidRPr="003B3D88">
        <w:rPr>
          <w:rFonts w:ascii="Calibri" w:eastAsia="Calibri" w:hAnsi="Calibri"/>
          <w:szCs w:val="22"/>
          <w:lang w:val="en-ZA"/>
        </w:rPr>
        <w:t xml:space="preserve"> </w:t>
      </w:r>
      <w:r w:rsidRPr="003B3D88">
        <w:rPr>
          <w:rFonts w:ascii="Calibri" w:eastAsia="Calibri" w:hAnsi="Calibri"/>
          <w:szCs w:val="22"/>
          <w:lang w:val="en-ZA"/>
        </w:rPr>
        <w:tab/>
      </w:r>
      <w:r w:rsidRPr="003B3D88">
        <w:rPr>
          <w:rFonts w:ascii="Calibri" w:eastAsia="Calibri" w:hAnsi="Calibri"/>
          <w:szCs w:val="22"/>
          <w:lang w:val="en-ZA"/>
        </w:rPr>
        <w:tab/>
        <w:t xml:space="preserve">C. bigger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4</m:t>
            </m:r>
          </m:sub>
        </m:sSub>
      </m:oMath>
      <w:r w:rsidRPr="003B3D88">
        <w:rPr>
          <w:rFonts w:ascii="Calibri" w:hAnsi="Calibri"/>
          <w:szCs w:val="22"/>
          <w:lang w:val="en-ZA"/>
        </w:rPr>
        <w:t xml:space="preserve"> </w:t>
      </w:r>
      <w:r w:rsidRPr="003B3D88">
        <w:rPr>
          <w:rFonts w:ascii="Calibri" w:eastAsia="Calibri" w:hAnsi="Calibri"/>
          <w:szCs w:val="22"/>
          <w:lang w:val="en-ZA"/>
        </w:rPr>
        <w:t xml:space="preserve"> </w:t>
      </w:r>
      <w:r w:rsidRPr="003B3D88">
        <w:rPr>
          <w:rFonts w:ascii="Calibri" w:eastAsia="Calibri" w:hAnsi="Calibri"/>
          <w:szCs w:val="22"/>
          <w:lang w:val="en-ZA"/>
        </w:rPr>
        <w:tab/>
      </w:r>
      <w:r w:rsidRPr="003B3D88">
        <w:rPr>
          <w:rFonts w:ascii="Calibri" w:eastAsia="Calibri" w:hAnsi="Calibri"/>
          <w:szCs w:val="22"/>
          <w:lang w:val="en-ZA"/>
        </w:rPr>
        <w:tab/>
        <w:t xml:space="preserve">D. bigger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3</m:t>
            </m:r>
          </m:sub>
        </m:sSub>
      </m:oMath>
      <w:r w:rsidRPr="003B3D88">
        <w:rPr>
          <w:rFonts w:ascii="Calibri" w:hAnsi="Calibri"/>
          <w:szCs w:val="22"/>
          <w:lang w:val="en-ZA"/>
        </w:rPr>
        <w:t xml:space="preserve"> </w:t>
      </w:r>
      <w:r w:rsidRPr="003B3D88">
        <w:rPr>
          <w:rFonts w:ascii="Calibri" w:eastAsia="Calibri" w:hAnsi="Calibri"/>
          <w:szCs w:val="22"/>
          <w:lang w:val="en-ZA"/>
        </w:rPr>
        <w:t xml:space="preserve"> </w:t>
      </w:r>
      <w:r w:rsidRPr="003B3D88">
        <w:rPr>
          <w:rFonts w:ascii="Calibri" w:eastAsia="Calibri" w:hAnsi="Calibri"/>
          <w:szCs w:val="22"/>
          <w:lang w:val="en-ZA"/>
        </w:rPr>
        <w:tab/>
      </w:r>
      <w:r w:rsidRPr="003B3D88">
        <w:rPr>
          <w:rFonts w:ascii="Calibri" w:eastAsia="Calibri" w:hAnsi="Calibri"/>
          <w:szCs w:val="22"/>
          <w:lang w:val="en-ZA"/>
        </w:rPr>
        <w:tab/>
        <w:t xml:space="preserve">E. smaller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1</m:t>
            </m:r>
          </m:sub>
        </m:sSub>
      </m:oMath>
      <w:r w:rsidRPr="003B3D88">
        <w:rPr>
          <w:rFonts w:ascii="Calibri" w:hAnsi="Calibri"/>
          <w:szCs w:val="22"/>
          <w:lang w:val="en-ZA"/>
        </w:rPr>
        <w:t xml:space="preserve"> </w:t>
      </w:r>
      <w:r w:rsidRPr="003B3D88">
        <w:rPr>
          <w:rFonts w:ascii="Calibri" w:eastAsia="Calibri" w:hAnsi="Calibri"/>
          <w:szCs w:val="22"/>
          <w:lang w:val="en-ZA"/>
        </w:rPr>
        <w:t xml:space="preserve"> </w:t>
      </w:r>
      <w:r w:rsidRPr="003B3D88">
        <w:rPr>
          <w:rFonts w:ascii="Calibri" w:eastAsia="Calibri" w:hAnsi="Calibri"/>
          <w:szCs w:val="22"/>
          <w:lang w:val="en-ZA"/>
        </w:rPr>
        <w:tab/>
      </w:r>
      <w:r w:rsidRPr="003B3D88">
        <w:rPr>
          <w:rFonts w:ascii="Calibri" w:eastAsia="Calibri" w:hAnsi="Calibri"/>
          <w:szCs w:val="22"/>
          <w:lang w:val="en-ZA"/>
        </w:rPr>
        <w:tab/>
        <w:t>F.</w:t>
      </w:r>
      <w:proofErr w:type="gramEnd"/>
      <w:r w:rsidRPr="003B3D88">
        <w:rPr>
          <w:rFonts w:ascii="Calibri" w:eastAsia="Calibri" w:hAnsi="Calibri"/>
          <w:szCs w:val="22"/>
          <w:lang w:val="en-ZA"/>
        </w:rPr>
        <w:t xml:space="preserve">  </w:t>
      </w:r>
      <w:proofErr w:type="gramStart"/>
      <w:r w:rsidRPr="003B3D88">
        <w:rPr>
          <w:rFonts w:ascii="Calibri" w:eastAsia="Calibri" w:hAnsi="Calibri"/>
          <w:szCs w:val="22"/>
          <w:lang w:val="en-ZA"/>
        </w:rPr>
        <w:t>bigger</w:t>
      </w:r>
      <w:proofErr w:type="gramEnd"/>
      <w:r w:rsidRPr="003B3D88">
        <w:rPr>
          <w:rFonts w:ascii="Calibri" w:eastAsia="Calibri" w:hAnsi="Calibri"/>
          <w:szCs w:val="22"/>
          <w:lang w:val="en-ZA"/>
        </w:rPr>
        <w:t xml:space="preserve"> than </w:t>
      </w:r>
      <m:oMath>
        <m:sSub>
          <m:sSubPr>
            <m:ctrlPr>
              <w:rPr>
                <w:rFonts w:ascii="Cambria Math" w:eastAsia="Calibri" w:hAnsi="Cambria Math"/>
                <w:i/>
                <w:szCs w:val="22"/>
                <w:lang w:val="en-ZA"/>
              </w:rPr>
            </m:ctrlPr>
          </m:sSubPr>
          <m:e>
            <m:acc>
              <m:accPr>
                <m:chr m:val="⃗"/>
                <m:ctrlPr>
                  <w:rPr>
                    <w:rFonts w:ascii="Cambria Math" w:eastAsia="Calibri" w:hAnsi="Cambria Math"/>
                    <w:i/>
                    <w:szCs w:val="22"/>
                    <w:lang w:val="en-ZA"/>
                  </w:rPr>
                </m:ctrlPr>
              </m:accPr>
              <m:e>
                <m:r>
                  <w:rPr>
                    <w:rFonts w:ascii="Cambria Math" w:eastAsia="Calibri" w:hAnsi="Cambria Math"/>
                    <w:szCs w:val="22"/>
                    <w:lang w:val="en-ZA"/>
                  </w:rPr>
                  <m:t>R</m:t>
                </m:r>
              </m:e>
            </m:acc>
          </m:e>
          <m:sub>
            <m:r>
              <w:rPr>
                <w:rFonts w:ascii="Cambria Math" w:eastAsia="Calibri" w:hAnsi="Cambria Math"/>
                <w:szCs w:val="22"/>
                <w:lang w:val="en-ZA"/>
              </w:rPr>
              <m:t>1</m:t>
            </m:r>
          </m:sub>
        </m:sSub>
      </m:oMath>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hAnsi="Calibri"/>
          <w:szCs w:val="22"/>
          <w:lang w:val="en-ZA"/>
        </w:rPr>
        <w:tab/>
        <w:t xml:space="preserve">G. </w:t>
      </w:r>
      <w:r w:rsidRPr="003B3D88">
        <w:rPr>
          <w:rFonts w:ascii="Calibri" w:eastAsia="Calibri" w:hAnsi="Calibri"/>
          <w:szCs w:val="22"/>
          <w:lang w:val="en-ZA"/>
        </w:rPr>
        <w:t>None of the above</w:t>
      </w:r>
    </w:p>
    <w:p w:rsidR="003B3D88" w:rsidRPr="003B3D88" w:rsidRDefault="003B3D88" w:rsidP="003B3D88">
      <w:pPr>
        <w:pBdr>
          <w:top w:val="single" w:sz="4" w:space="1" w:color="auto"/>
          <w:left w:val="single" w:sz="4" w:space="4" w:color="auto"/>
          <w:bottom w:val="single" w:sz="4" w:space="1" w:color="auto"/>
          <w:right w:val="single" w:sz="4" w:space="4" w:color="auto"/>
        </w:pBdr>
        <w:tabs>
          <w:tab w:val="left" w:pos="3828"/>
        </w:tabs>
        <w:spacing w:after="200" w:line="276" w:lineRule="auto"/>
        <w:rPr>
          <w:rFonts w:ascii="Calibri" w:eastAsia="Calibri" w:hAnsi="Calibri"/>
          <w:szCs w:val="22"/>
          <w:lang w:val="en-ZA"/>
        </w:rPr>
      </w:pPr>
      <w:r w:rsidRPr="003B3D88">
        <w:rPr>
          <w:rFonts w:ascii="Calibri" w:eastAsia="Calibri" w:hAnsi="Calibri"/>
          <w:szCs w:val="22"/>
          <w:lang w:val="en-ZA"/>
        </w:rPr>
        <w:t>Explain your answer………………………………………………………………………………………………………………</w:t>
      </w:r>
    </w:p>
    <w:p w:rsidR="003B3D88" w:rsidRPr="003B3D88" w:rsidRDefault="003B3D88" w:rsidP="003B3D88">
      <w:pPr>
        <w:jc w:val="center"/>
        <w:rPr>
          <w:rFonts w:cs="Times"/>
          <w:szCs w:val="22"/>
        </w:rPr>
      </w:pPr>
      <w:r w:rsidRPr="003B3D88">
        <w:rPr>
          <w:rFonts w:cs="Times"/>
          <w:b/>
          <w:szCs w:val="22"/>
        </w:rPr>
        <w:t>Figure 1</w:t>
      </w:r>
      <w:r w:rsidRPr="003B3D88">
        <w:rPr>
          <w:rFonts w:cs="Times"/>
          <w:szCs w:val="22"/>
        </w:rPr>
        <w:t>: The questionnaire used in the study.</w:t>
      </w:r>
    </w:p>
    <w:p w:rsidR="003B3D88" w:rsidRPr="003B3D88" w:rsidRDefault="003B3D88" w:rsidP="003B3D88">
      <w:pPr>
        <w:jc w:val="both"/>
        <w:rPr>
          <w:iCs/>
          <w:color w:val="000000"/>
          <w:szCs w:val="22"/>
        </w:rPr>
      </w:pPr>
    </w:p>
    <w:p w:rsidR="002727FA" w:rsidRDefault="002727FA" w:rsidP="002727FA">
      <w:pPr>
        <w:pStyle w:val="Bodytext"/>
        <w:spacing w:after="240"/>
        <w:ind w:firstLine="284"/>
      </w:pPr>
      <w:r>
        <w:lastRenderedPageBreak/>
        <w:t xml:space="preserve">The test was conducted during a physics lecture period, as a weekly formative assessment. </w:t>
      </w:r>
      <w:r w:rsidR="00AE23DC">
        <w:t>Students</w:t>
      </w:r>
      <w:r w:rsidR="00C3455C">
        <w:t xml:space="preserve"> </w:t>
      </w:r>
      <w:r>
        <w:t>were told that they may us</w:t>
      </w:r>
      <w:r w:rsidR="00C3455C">
        <w:t xml:space="preserve">e any type of explanation, </w:t>
      </w:r>
      <w:r w:rsidRPr="00AE23DC">
        <w:t xml:space="preserve">in terms of </w:t>
      </w:r>
      <w:r w:rsidR="00C3455C" w:rsidRPr="00AE23DC">
        <w:t>either textual or</w:t>
      </w:r>
      <w:r w:rsidR="00C3455C">
        <w:t xml:space="preserve"> graphical or a</w:t>
      </w:r>
      <w:r>
        <w:t xml:space="preserve"> combination of both. A few students completed the test in fifteen minutes and others took more than 20 minutes. </w:t>
      </w:r>
    </w:p>
    <w:p w:rsidR="003B3D88" w:rsidRDefault="003B3D88" w:rsidP="003B3D88">
      <w:pPr>
        <w:pStyle w:val="BodytextIndented"/>
        <w:ind w:firstLine="0"/>
      </w:pPr>
      <w:r>
        <w:t>2.2. Sample</w:t>
      </w:r>
    </w:p>
    <w:p w:rsidR="00E448E4" w:rsidRDefault="00C3455C" w:rsidP="003B3D88">
      <w:pPr>
        <w:pStyle w:val="BodytextIndented"/>
        <w:ind w:firstLine="0"/>
      </w:pPr>
      <w:r>
        <w:t xml:space="preserve">The </w:t>
      </w:r>
      <w:r w:rsidRPr="00AE23DC">
        <w:t>cohort consisted of</w:t>
      </w:r>
      <w:r w:rsidR="003B3D88" w:rsidRPr="00AE23DC">
        <w:t xml:space="preserve"> 132 first y</w:t>
      </w:r>
      <w:r w:rsidR="003B3D88" w:rsidRPr="003B3D88">
        <w:t xml:space="preserve">ear university students registered for various courses in </w:t>
      </w:r>
      <w:r>
        <w:t xml:space="preserve">the </w:t>
      </w:r>
      <w:r w:rsidRPr="00AE23DC">
        <w:t>S</w:t>
      </w:r>
      <w:r w:rsidR="00C21C61" w:rsidRPr="00AE23DC">
        <w:t>ci</w:t>
      </w:r>
      <w:r w:rsidR="00C21C61">
        <w:t xml:space="preserve">ence </w:t>
      </w:r>
      <w:r w:rsidR="00C21C61" w:rsidRPr="00AE23DC">
        <w:t>F</w:t>
      </w:r>
      <w:r>
        <w:t>aculty (non-</w:t>
      </w:r>
      <w:r w:rsidR="003B3D88" w:rsidRPr="003B3D88">
        <w:t>physics maj</w:t>
      </w:r>
      <w:r w:rsidR="00C21C61">
        <w:t>or). All these students passed Physical S</w:t>
      </w:r>
      <w:r w:rsidR="003B3D88" w:rsidRPr="003B3D88">
        <w:t xml:space="preserve">cience (a combination of Physics and Chemistry) in Grade 12 and </w:t>
      </w:r>
      <w:r w:rsidR="00C21C61" w:rsidRPr="003B3D88">
        <w:t>vector</w:t>
      </w:r>
      <w:r w:rsidR="00C21C61">
        <w:t>s</w:t>
      </w:r>
      <w:r w:rsidR="00C21C61" w:rsidRPr="003B3D88">
        <w:t xml:space="preserve"> were</w:t>
      </w:r>
      <w:r w:rsidR="003B3D88" w:rsidRPr="003B3D88">
        <w:t xml:space="preserve"> part of their syllabus in high school. The majority of the students were from rural schools, aged about 18 years, and for whom English is second or third language. The students received instruction on vectors and kinematics at the university before the test.</w:t>
      </w:r>
      <w:r w:rsidR="003B3D88">
        <w:t xml:space="preserve"> </w:t>
      </w:r>
    </w:p>
    <w:p w:rsidR="0010482A" w:rsidRPr="0010482A" w:rsidRDefault="0010482A" w:rsidP="0010482A">
      <w:pPr>
        <w:pStyle w:val="BodytextIndented"/>
        <w:spacing w:before="240"/>
        <w:ind w:firstLine="0"/>
        <w:rPr>
          <w:b/>
        </w:rPr>
      </w:pPr>
      <w:r w:rsidRPr="0010482A">
        <w:rPr>
          <w:b/>
        </w:rPr>
        <w:t xml:space="preserve">3. </w:t>
      </w:r>
      <w:r>
        <w:rPr>
          <w:b/>
        </w:rPr>
        <w:t>Result</w:t>
      </w:r>
    </w:p>
    <w:p w:rsidR="003B3D88" w:rsidRDefault="0010482A" w:rsidP="003B3D88">
      <w:pPr>
        <w:pStyle w:val="BodytextIndented"/>
        <w:ind w:firstLine="0"/>
      </w:pPr>
      <w:r w:rsidRPr="0010482A">
        <w:t xml:space="preserve">The data was captured in a spread sheet </w:t>
      </w:r>
      <w:r w:rsidR="00C21C61">
        <w:t xml:space="preserve">that </w:t>
      </w:r>
      <w:r w:rsidRPr="0010482A">
        <w:t>consiste</w:t>
      </w:r>
      <w:r w:rsidR="00C21C61">
        <w:t>d of ten main columns (5 x 2). The a</w:t>
      </w:r>
      <w:r w:rsidRPr="0010482A">
        <w:t>nswer to each question was recorded as two parts in each column: (</w:t>
      </w:r>
      <w:proofErr w:type="spellStart"/>
      <w:r w:rsidRPr="0010482A">
        <w:t>i</w:t>
      </w:r>
      <w:proofErr w:type="spellEnd"/>
      <w:r w:rsidRPr="0010482A">
        <w:t>) the forced choice responses and (ii) the written responses.</w:t>
      </w:r>
    </w:p>
    <w:p w:rsidR="0010482A" w:rsidRDefault="0010482A" w:rsidP="0010482A">
      <w:pPr>
        <w:pStyle w:val="BodytextIndented"/>
        <w:spacing w:before="240"/>
        <w:ind w:firstLine="0"/>
      </w:pPr>
      <w:r>
        <w:t>3.1 Forced Choice Responses</w:t>
      </w:r>
    </w:p>
    <w:p w:rsidR="0010482A" w:rsidRDefault="0010482A" w:rsidP="0010482A">
      <w:pPr>
        <w:pStyle w:val="BodytextIndented"/>
        <w:ind w:firstLine="0"/>
      </w:pPr>
      <w:r w:rsidRPr="0010482A">
        <w:t>Majority of the students answered questions 1 and 5 correctly. 94% chose the answer 5 units in Q1 and 84% chose the answer 7 units in Q5. The reason given by all studen</w:t>
      </w:r>
      <w:r w:rsidR="00C21C61">
        <w:t xml:space="preserve">ts for Question 1 was the same </w:t>
      </w:r>
      <w:r w:rsidR="00C21C61" w:rsidRPr="00AE23DC">
        <w:t xml:space="preserve">with the </w:t>
      </w:r>
      <w:r w:rsidRPr="00AE23DC">
        <w:t>Pythagoras theorem</w:t>
      </w:r>
      <w:r w:rsidR="00C21C61" w:rsidRPr="00AE23DC">
        <w:t xml:space="preserve"> being stated as the reason</w:t>
      </w:r>
      <w:r w:rsidR="00C21C61">
        <w:t>. T</w:t>
      </w:r>
      <w:r w:rsidRPr="0010482A">
        <w:t>he two reasons for question 5 were: “sum” of two vectors and vectors are in the “same direction”. Since</w:t>
      </w:r>
      <w:r w:rsidR="00C21C61">
        <w:t xml:space="preserve"> the</w:t>
      </w:r>
      <w:r w:rsidRPr="0010482A">
        <w:t xml:space="preserve"> majority of them answered these questions correctly, with acceptable reasoning, no further analysis was done on these two responses. Thus the questions 3, 4 and 5 was </w:t>
      </w:r>
      <w:r w:rsidRPr="00A67A59">
        <w:rPr>
          <w:lang w:val="en-GB"/>
        </w:rPr>
        <w:t>analysed</w:t>
      </w:r>
      <w:r w:rsidRPr="0010482A">
        <w:t xml:space="preserve"> in detail. Figure 3 shows the full responses of the cohort. The fir</w:t>
      </w:r>
      <w:r w:rsidR="00C172A0">
        <w:t>st set of three bars shows</w:t>
      </w:r>
      <w:r w:rsidR="00F16418" w:rsidRPr="00F16418">
        <w:t xml:space="preserve"> </w:t>
      </w:r>
      <w:r w:rsidR="00F16418">
        <w:t>that e</w:t>
      </w:r>
      <w:r w:rsidR="00F16418">
        <w:t>ach of the questions</w:t>
      </w:r>
      <w:r w:rsidR="00F16418">
        <w:t xml:space="preserve"> were answered correctly by almost half</w:t>
      </w:r>
      <w:r w:rsidR="00F16418">
        <w:t xml:space="preserve"> of </w:t>
      </w:r>
      <w:r w:rsidR="00F16418">
        <w:t xml:space="preserve">the </w:t>
      </w:r>
      <w:r w:rsidR="00F16418">
        <w:t>students.</w:t>
      </w:r>
      <w:r w:rsidRPr="0010482A">
        <w:t xml:space="preserve"> However, only 10% of the students answered all questions correctly.</w:t>
      </w:r>
    </w:p>
    <w:p w:rsidR="00B01E85" w:rsidRDefault="00B01E85" w:rsidP="00B01E85">
      <w:pPr>
        <w:pStyle w:val="BodytextIndented"/>
        <w:spacing w:before="240"/>
        <w:ind w:firstLine="0"/>
      </w:pPr>
      <w:r>
        <w:rPr>
          <w:noProof/>
          <w:lang w:val="en-ZA" w:eastAsia="en-ZA"/>
        </w:rPr>
        <w:drawing>
          <wp:inline distT="0" distB="0" distL="0" distR="0" wp14:anchorId="0966535C" wp14:editId="3598A7DF">
            <wp:extent cx="5760085" cy="2690944"/>
            <wp:effectExtent l="0" t="0" r="1206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1E85" w:rsidRPr="003226B1" w:rsidRDefault="00B01E85" w:rsidP="00B01E85">
      <w:pPr>
        <w:pStyle w:val="BodytextIndented"/>
        <w:spacing w:before="240"/>
        <w:ind w:firstLine="0"/>
        <w:jc w:val="center"/>
        <w:rPr>
          <w:b/>
          <w:szCs w:val="20"/>
        </w:rPr>
      </w:pPr>
      <w:r w:rsidRPr="003226B1">
        <w:rPr>
          <w:b/>
          <w:szCs w:val="20"/>
        </w:rPr>
        <w:t xml:space="preserve">Figure 3: </w:t>
      </w:r>
      <w:r w:rsidRPr="003226B1">
        <w:rPr>
          <w:szCs w:val="20"/>
        </w:rPr>
        <w:t>Student reasoning responses for the three questions: the two versions of head to tail, parallelogram and component method are presented including graphical reasons.</w:t>
      </w:r>
    </w:p>
    <w:p w:rsidR="00A67A59" w:rsidRDefault="00A67A59" w:rsidP="00A67A59">
      <w:pPr>
        <w:pStyle w:val="BodytextIndented"/>
        <w:spacing w:before="240"/>
        <w:ind w:firstLine="0"/>
      </w:pPr>
      <w:r>
        <w:t>3.2 Free Writing Response</w:t>
      </w:r>
    </w:p>
    <w:p w:rsidR="00A67A59" w:rsidRDefault="00A67A59" w:rsidP="00A67A59">
      <w:pPr>
        <w:pStyle w:val="BodytextIndented"/>
        <w:ind w:firstLine="0"/>
      </w:pPr>
      <w:r w:rsidRPr="00B01E85">
        <w:t xml:space="preserve">The majority of students used different written reasons to explain their answers. However, they did not use any method consistently or did not apply any method appropriately in all three questions. Instead they used different reasoning without properly </w:t>
      </w:r>
      <w:r w:rsidRPr="00A67A59">
        <w:rPr>
          <w:lang w:val="en-GB"/>
        </w:rPr>
        <w:t>analysing</w:t>
      </w:r>
      <w:r w:rsidRPr="00B01E85">
        <w:t xml:space="preserve"> the situation at hand. Some used only words </w:t>
      </w:r>
      <w:r w:rsidRPr="00B01E85">
        <w:lastRenderedPageBreak/>
        <w:t>to explain and others used words and drawings; the drawings they used were also different from question to question. Thus the free writing responses provided by students were divided into two categories: Written reasons (WR) and Graphical reasons (GR), as shown in Figure 3. The blue, red and green bars represent the number of responses for questions 2, 3 and 4 respectively.</w:t>
      </w:r>
    </w:p>
    <w:p w:rsidR="00B01E85" w:rsidRDefault="00B01E85" w:rsidP="00B01E85">
      <w:pPr>
        <w:pStyle w:val="BodytextIndented"/>
        <w:spacing w:before="240"/>
        <w:ind w:firstLine="0"/>
      </w:pPr>
      <w:r>
        <w:t>3.2.1. Reasoning in Words (WR)</w:t>
      </w:r>
    </w:p>
    <w:p w:rsidR="00B01E85" w:rsidRDefault="00B01E85" w:rsidP="00B01E85">
      <w:pPr>
        <w:pStyle w:val="BodytextIndented"/>
        <w:ind w:firstLine="0"/>
      </w:pPr>
      <w:r w:rsidRPr="00B01E85">
        <w:t xml:space="preserve">The analysis of free writing responses revealed that most </w:t>
      </w:r>
      <w:r w:rsidR="00C172A0">
        <w:t>of the students were familiar with the</w:t>
      </w:r>
      <w:r w:rsidRPr="00B01E85">
        <w:t xml:space="preserve"> head to tail method. The different explanations in words they used were </w:t>
      </w:r>
      <w:proofErr w:type="spellStart"/>
      <w:r w:rsidRPr="00B01E85">
        <w:t>categorised</w:t>
      </w:r>
      <w:proofErr w:type="spellEnd"/>
      <w:r w:rsidRPr="00B01E85">
        <w:t xml:space="preserve"> </w:t>
      </w:r>
      <w:r w:rsidR="00C172A0">
        <w:t>in</w:t>
      </w:r>
      <w:r w:rsidRPr="00B01E85">
        <w:t>to five reasoning categories: (</w:t>
      </w:r>
      <w:proofErr w:type="spellStart"/>
      <w:r w:rsidRPr="00B01E85">
        <w:t>i</w:t>
      </w:r>
      <w:proofErr w:type="spellEnd"/>
      <w:r w:rsidRPr="00B01E85">
        <w:t xml:space="preserve">) when </w:t>
      </w:r>
      <w:r w:rsidR="00C172A0">
        <w:t xml:space="preserve">the </w:t>
      </w:r>
      <w:r w:rsidRPr="00B01E85">
        <w:t>angle is small</w:t>
      </w:r>
      <w:r w:rsidR="00C172A0">
        <w:t>, the</w:t>
      </w:r>
      <w:r w:rsidRPr="00B01E85">
        <w:t xml:space="preserve"> resultant is small (ASRS) (ii) when </w:t>
      </w:r>
      <w:r w:rsidR="00C172A0">
        <w:t xml:space="preserve">the </w:t>
      </w:r>
      <w:r w:rsidRPr="00B01E85">
        <w:t>angle is big</w:t>
      </w:r>
      <w:r w:rsidR="00C172A0">
        <w:t>, the</w:t>
      </w:r>
      <w:r w:rsidRPr="00B01E85">
        <w:t xml:space="preserve"> resultant is big (ABRB) (iii) when </w:t>
      </w:r>
      <w:r w:rsidR="00C172A0">
        <w:t xml:space="preserve">the </w:t>
      </w:r>
      <w:r w:rsidRPr="00B01E85">
        <w:t>angle is small</w:t>
      </w:r>
      <w:r w:rsidR="00C172A0">
        <w:t>, the</w:t>
      </w:r>
      <w:r w:rsidRPr="00B01E85">
        <w:t xml:space="preserve"> resultant is big (ASRB) (iv) when </w:t>
      </w:r>
      <w:r w:rsidR="00C172A0">
        <w:t xml:space="preserve">the </w:t>
      </w:r>
      <w:r w:rsidRPr="00B01E85">
        <w:t>angle is big</w:t>
      </w:r>
      <w:r w:rsidR="00C172A0">
        <w:t>, the</w:t>
      </w:r>
      <w:r w:rsidRPr="00B01E85">
        <w:t xml:space="preserve"> resultant is small (ABRS) and (v) resolution of components (COMP).</w:t>
      </w:r>
    </w:p>
    <w:p w:rsidR="00B01E85" w:rsidRDefault="00B01E85" w:rsidP="00B01E85">
      <w:pPr>
        <w:pStyle w:val="BodytextIndented"/>
        <w:ind w:firstLine="0"/>
      </w:pPr>
    </w:p>
    <w:p w:rsidR="00B01E85" w:rsidRDefault="00B01E85" w:rsidP="00B01E85">
      <w:pPr>
        <w:pStyle w:val="BodytextIndented"/>
      </w:pPr>
      <w:r>
        <w:t>The first two reasoning can be related to head to tail method and the third and fourth can be related to parallelogram method. Of the 40 students who used the category ASRS, almost all of them answered Q2 and Q3 incorrectly (</w:t>
      </w:r>
      <w:proofErr w:type="spellStart"/>
      <w:r>
        <w:t>ASRSw</w:t>
      </w:r>
      <w:proofErr w:type="spellEnd"/>
      <w:r>
        <w:t>); however, the few who used this category in Q4 answered it correctly (</w:t>
      </w:r>
      <w:proofErr w:type="spellStart"/>
      <w:r>
        <w:t>ASRSc</w:t>
      </w:r>
      <w:proofErr w:type="spellEnd"/>
      <w:r>
        <w:t>). Of the 42 students who used the category ABRB in Q4, most of them answered incorrectly (</w:t>
      </w:r>
      <w:proofErr w:type="spellStart"/>
      <w:r>
        <w:t>ABRBw</w:t>
      </w:r>
      <w:proofErr w:type="spellEnd"/>
      <w:r>
        <w:t>), while a few who used this category in Q2 and Q3 answered all correctly (</w:t>
      </w:r>
      <w:proofErr w:type="spellStart"/>
      <w:r>
        <w:t>ABRBc</w:t>
      </w:r>
      <w:proofErr w:type="spellEnd"/>
      <w:r>
        <w:t xml:space="preserve">). The subscripts c and </w:t>
      </w:r>
      <w:proofErr w:type="spellStart"/>
      <w:r>
        <w:t>w</w:t>
      </w:r>
      <w:proofErr w:type="spellEnd"/>
      <w:r>
        <w:t xml:space="preserve"> represent the correct and wrong answers respectively.  </w:t>
      </w:r>
    </w:p>
    <w:p w:rsidR="00B01E85" w:rsidRDefault="00B01E85" w:rsidP="00B01E85">
      <w:pPr>
        <w:pStyle w:val="BodytextIndented"/>
      </w:pPr>
    </w:p>
    <w:p w:rsidR="00B01E85" w:rsidRDefault="00B01E85" w:rsidP="00B01E85">
      <w:pPr>
        <w:pStyle w:val="BodytextIndented"/>
      </w:pPr>
      <w:r>
        <w:t>A fifth of the cohort used the category ASRB in Q2 and Q3. Of this, more than 80% answered these questions correctly (</w:t>
      </w:r>
      <w:proofErr w:type="spellStart"/>
      <w:r>
        <w:t>ASRBc</w:t>
      </w:r>
      <w:proofErr w:type="spellEnd"/>
      <w:r>
        <w:t>). However, none of them used this category in Q4. The category ABRS used by a few students in Q4; all answered correctly.</w:t>
      </w:r>
    </w:p>
    <w:p w:rsidR="00B01E85" w:rsidRDefault="00B01E85" w:rsidP="00B01E85">
      <w:pPr>
        <w:pStyle w:val="BodytextIndented"/>
      </w:pPr>
      <w:r>
        <w:t xml:space="preserve"> </w:t>
      </w:r>
    </w:p>
    <w:p w:rsidR="00B01E85" w:rsidRDefault="00B01E85" w:rsidP="00B01E85">
      <w:pPr>
        <w:pStyle w:val="BodytextIndented"/>
      </w:pPr>
      <w:r>
        <w:t xml:space="preserve">All students who used the components reasoning (COMP) answered </w:t>
      </w:r>
      <w:r w:rsidR="008F631B">
        <w:t>all questions</w:t>
      </w:r>
      <w:r w:rsidR="008F631B">
        <w:t xml:space="preserve"> correctly</w:t>
      </w:r>
      <w:r>
        <w:t xml:space="preserve"> although this group was very small in number.  </w:t>
      </w:r>
    </w:p>
    <w:p w:rsidR="00B01E85" w:rsidRDefault="00B01E85" w:rsidP="00B01E85">
      <w:pPr>
        <w:pStyle w:val="BodytextIndented"/>
        <w:ind w:firstLine="0"/>
      </w:pPr>
    </w:p>
    <w:p w:rsidR="00B01E85" w:rsidRDefault="00B01E85" w:rsidP="00B01E85">
      <w:pPr>
        <w:pStyle w:val="BodytextIndented"/>
        <w:ind w:firstLine="0"/>
      </w:pPr>
      <w:r>
        <w:t>3.2.2. Graphical Reasoning (GR)</w:t>
      </w:r>
    </w:p>
    <w:p w:rsidR="00B01E85" w:rsidRDefault="00B01E85" w:rsidP="00B01E85">
      <w:pPr>
        <w:pStyle w:val="BodytextIndented"/>
        <w:ind w:firstLine="0"/>
      </w:pPr>
      <w:r w:rsidRPr="00B01E85">
        <w:t xml:space="preserve">An average of 10% </w:t>
      </w:r>
      <w:r w:rsidR="008F631B">
        <w:t xml:space="preserve">of </w:t>
      </w:r>
      <w:r w:rsidRPr="00B01E85">
        <w:t>students used written reasons and gra</w:t>
      </w:r>
      <w:r w:rsidR="008F631B">
        <w:t>phical reasons in combination for</w:t>
      </w:r>
      <w:r w:rsidRPr="00B01E85">
        <w:t xml:space="preserve"> their reasoning. The graphical reasons are subdivided to three categories: closed Triangle (TRI), head to tail (HTT) and parallelogram (PARA). More than 70% of the students who used correct graphical methods, HTT and PARA, answered all questions correctly and those who used TRI explanation (which itself is an incorrect method) answered most of the questions incorrectly.</w:t>
      </w:r>
    </w:p>
    <w:p w:rsidR="00734EBF" w:rsidRDefault="00734EBF" w:rsidP="00734EBF">
      <w:pPr>
        <w:pStyle w:val="BodytextIndented"/>
        <w:spacing w:before="240"/>
        <w:ind w:firstLine="0"/>
        <w:rPr>
          <w:b/>
        </w:rPr>
      </w:pPr>
      <w:r w:rsidRPr="00734EBF">
        <w:rPr>
          <w:b/>
        </w:rPr>
        <w:t xml:space="preserve">4. Discussion </w:t>
      </w:r>
    </w:p>
    <w:p w:rsidR="00734EBF" w:rsidRDefault="00734EBF" w:rsidP="00734EBF">
      <w:pPr>
        <w:pStyle w:val="BodytextIndented"/>
        <w:ind w:firstLine="0"/>
      </w:pPr>
      <w:r>
        <w:t>The general features of all questions used in this probe were the same. All questions were presented in graphical form, in which the vectors were connected tail to tail in two dimensions. The only variation in each question was the angle between the two vectors. Since the vectors were connected tail to tail, it would have been easier to answer these questions by employing the parallelogram method in all cases. However, it was interesting to note that most of the students used head to tail method rather than parallelogram or components method. Even thoug</w:t>
      </w:r>
      <w:r w:rsidR="00322441">
        <w:t>h, most of them were familiar with</w:t>
      </w:r>
      <w:r>
        <w:t xml:space="preserve"> head to tail method, they were unable to use this method correctly in all situations. In general</w:t>
      </w:r>
      <w:r w:rsidR="00322441">
        <w:t>,</w:t>
      </w:r>
      <w:r>
        <w:t xml:space="preserve"> students who used only the written explanation in all three questions did not a</w:t>
      </w:r>
      <w:r w:rsidR="00322441">
        <w:t xml:space="preserve">nswer </w:t>
      </w:r>
      <w:r>
        <w:t xml:space="preserve">all </w:t>
      </w:r>
      <w:r w:rsidR="00322441">
        <w:t xml:space="preserve">of them </w:t>
      </w:r>
      <w:r>
        <w:t>correct</w:t>
      </w:r>
      <w:r w:rsidR="00322441">
        <w:t>ly</w:t>
      </w:r>
      <w:r>
        <w:t xml:space="preserve">. For example, the idea </w:t>
      </w:r>
      <w:r w:rsidR="00322441">
        <w:t xml:space="preserve">of </w:t>
      </w:r>
      <w:r>
        <w:t xml:space="preserve">“angle small resultant small” and “angle big resultant big” are correct if used in </w:t>
      </w:r>
      <w:r w:rsidR="00322441">
        <w:t xml:space="preserve">the </w:t>
      </w:r>
      <w:r>
        <w:t xml:space="preserve">head to tail method and incorrect if used in </w:t>
      </w:r>
      <w:r w:rsidR="00322441">
        <w:t xml:space="preserve">the </w:t>
      </w:r>
      <w:r>
        <w:t xml:space="preserve">parallelogram method. Similarly, the idea “angle small resultant big” and “angle big resultant small” are correct if used in </w:t>
      </w:r>
      <w:r w:rsidR="00322441">
        <w:t xml:space="preserve">the </w:t>
      </w:r>
      <w:r>
        <w:t xml:space="preserve">parallelogram method and incorrect if used in </w:t>
      </w:r>
      <w:r w:rsidR="00322441">
        <w:t xml:space="preserve">the </w:t>
      </w:r>
      <w:r>
        <w:t>head to tail method. In summary the students who used the head to tail method (ASRS, ABRB) answered incorrectly and the students who used the parallelogram method (ASR</w:t>
      </w:r>
      <w:r w:rsidR="00FE3357">
        <w:t>B, ABRS) answered correctly and</w:t>
      </w:r>
      <w:r>
        <w:t xml:space="preserve"> all students who used </w:t>
      </w:r>
      <w:r w:rsidR="00322441">
        <w:t xml:space="preserve">the </w:t>
      </w:r>
      <w:r>
        <w:t xml:space="preserve">components method answered all questions correctly. The reason for this phenomenon may be </w:t>
      </w:r>
      <w:r w:rsidR="002779B0">
        <w:t xml:space="preserve">attributed to the majority of college physics (and high school) textbooks introducing scalars and vectors using the concepts of distance and displacement. </w:t>
      </w:r>
      <w:r>
        <w:t>While doing so, it is reasonable to start with two displacemen</w:t>
      </w:r>
      <w:r w:rsidR="00397189">
        <w:t xml:space="preserve">ts, one after the other and </w:t>
      </w:r>
      <w:proofErr w:type="gramStart"/>
      <w:r w:rsidR="00397189">
        <w:lastRenderedPageBreak/>
        <w:t>ask</w:t>
      </w:r>
      <w:proofErr w:type="gramEnd"/>
      <w:r w:rsidR="00397189">
        <w:t xml:space="preserve"> for</w:t>
      </w:r>
      <w:r>
        <w:t xml:space="preserve"> the distance between the initial position and final position to determine th</w:t>
      </w:r>
      <w:r w:rsidR="00397189">
        <w:t>e resultant displacement. There</w:t>
      </w:r>
      <w:r>
        <w:t>after</w:t>
      </w:r>
      <w:r w:rsidR="00397189">
        <w:t>,</w:t>
      </w:r>
      <w:r>
        <w:t xml:space="preserve"> the parallelogram method (may be followed by components me</w:t>
      </w:r>
      <w:r w:rsidR="003172EB">
        <w:t>thod) is introduced but not emphasis. This initial</w:t>
      </w:r>
      <w:r>
        <w:t xml:space="preserve"> process may be strongly embedded in the minds of the students as the best method, although, this method may not work efficiently in the context of forces. These variations in context and misunderstanding or partial understanding of different methods used in different contexts and the confusion between them can be explained using the framework of </w:t>
      </w:r>
      <w:r w:rsidR="003172EB">
        <w:t xml:space="preserve">the </w:t>
      </w:r>
      <w:r>
        <w:t>‘knowledge in pieces’ perspective.</w:t>
      </w:r>
    </w:p>
    <w:p w:rsidR="00734EBF" w:rsidRDefault="00734EBF" w:rsidP="00734EBF">
      <w:pPr>
        <w:pStyle w:val="BodytextIndented"/>
      </w:pPr>
    </w:p>
    <w:p w:rsidR="00734EBF" w:rsidRDefault="00734EBF" w:rsidP="00734EBF">
      <w:pPr>
        <w:pStyle w:val="BodytextIndented"/>
      </w:pPr>
      <w:r>
        <w:t xml:space="preserve">Thus from the study we can argue that the students who used </w:t>
      </w:r>
      <w:r w:rsidR="003172EB">
        <w:t xml:space="preserve">the </w:t>
      </w:r>
      <w:r>
        <w:t xml:space="preserve">parallelogram method and </w:t>
      </w:r>
      <w:r w:rsidR="003172EB">
        <w:t xml:space="preserve">the </w:t>
      </w:r>
      <w:r>
        <w:t xml:space="preserve">component method performed significantly better than the students who used </w:t>
      </w:r>
      <w:r w:rsidR="003172EB">
        <w:t xml:space="preserve">the </w:t>
      </w:r>
      <w:r>
        <w:t xml:space="preserve">head to tail method. This was evident both in terms of the written explanations and graphical explanations. Thus the parallelogram method and component method seems to be the productive foothold ideas in </w:t>
      </w:r>
      <w:r w:rsidR="003172EB" w:rsidRPr="00DF41C1">
        <w:t>understanding</w:t>
      </w:r>
      <w:r w:rsidR="003172EB">
        <w:t xml:space="preserve"> </w:t>
      </w:r>
      <w:r>
        <w:t xml:space="preserve">vectors. These results have huge teaching implications. At </w:t>
      </w:r>
      <w:r w:rsidR="003172EB">
        <w:t>t</w:t>
      </w:r>
      <w:r>
        <w:t xml:space="preserve">his </w:t>
      </w:r>
      <w:r w:rsidR="003172EB">
        <w:t>stage, it can be suggested that</w:t>
      </w:r>
      <w:r>
        <w:t xml:space="preserve"> introducing vectors with forces in two dimensions using the parallelogram me</w:t>
      </w:r>
      <w:r w:rsidR="003172EB">
        <w:t>thod and component methods</w:t>
      </w:r>
      <w:r>
        <w:t xml:space="preserve"> may be a </w:t>
      </w:r>
      <w:r w:rsidR="003172EB">
        <w:t>better strategy to introduce</w:t>
      </w:r>
      <w:r>
        <w:t xml:space="preserve"> vector addit</w:t>
      </w:r>
      <w:r w:rsidR="007B07A2">
        <w:t xml:space="preserve">ion. Furthermore, the context in which students frame these questions needs to be ascertained by investigating if they use a mathematical or </w:t>
      </w:r>
      <w:r w:rsidR="00DF41C1">
        <w:t xml:space="preserve">a </w:t>
      </w:r>
      <w:r w:rsidR="007B07A2">
        <w:t xml:space="preserve">physical context. </w:t>
      </w:r>
    </w:p>
    <w:p w:rsidR="008852A8" w:rsidRPr="00734EBF" w:rsidRDefault="008852A8" w:rsidP="00734EBF">
      <w:pPr>
        <w:pStyle w:val="BodytextIndented"/>
      </w:pPr>
      <w:r>
        <w:t xml:space="preserve">Future research </w:t>
      </w:r>
      <w:r w:rsidR="009408B2">
        <w:t xml:space="preserve">is </w:t>
      </w:r>
      <w:r>
        <w:t>considered</w:t>
      </w:r>
      <w:r w:rsidR="009408B2">
        <w:t xml:space="preserve"> to </w:t>
      </w:r>
      <w:r>
        <w:t>includ</w:t>
      </w:r>
      <w:r w:rsidR="009408B2">
        <w:t>e</w:t>
      </w:r>
      <w:r>
        <w:t xml:space="preserve"> a </w:t>
      </w:r>
      <w:proofErr w:type="spellStart"/>
      <w:r>
        <w:t>post test</w:t>
      </w:r>
      <w:proofErr w:type="spellEnd"/>
      <w:r>
        <w:t xml:space="preserve"> after the feedback</w:t>
      </w:r>
      <w:r w:rsidR="009408B2">
        <w:t xml:space="preserve"> and with more than two vectors.</w:t>
      </w:r>
    </w:p>
    <w:p w:rsidR="00A306B0" w:rsidRDefault="00E25E23">
      <w:pPr>
        <w:pStyle w:val="Sectionnonumber"/>
      </w:pPr>
      <w:r>
        <w:t>References</w:t>
      </w:r>
      <w:bookmarkStart w:id="0" w:name="_GoBack"/>
      <w:bookmarkEnd w:id="0"/>
    </w:p>
    <w:p w:rsidR="00734EBF" w:rsidRPr="00734EBF" w:rsidRDefault="002430BC" w:rsidP="00734EBF">
      <w:pPr>
        <w:ind w:left="851" w:hanging="851"/>
        <w:rPr>
          <w:iCs/>
          <w:noProof/>
          <w:color w:val="000000"/>
          <w:szCs w:val="22"/>
        </w:rPr>
      </w:pPr>
      <w:r>
        <w:rPr>
          <w:iCs/>
          <w:noProof/>
          <w:color w:val="000000"/>
          <w:szCs w:val="22"/>
        </w:rPr>
        <w:t>[1]</w:t>
      </w:r>
      <w:r>
        <w:rPr>
          <w:iCs/>
          <w:noProof/>
          <w:color w:val="000000"/>
          <w:szCs w:val="22"/>
        </w:rPr>
        <w:tab/>
      </w:r>
      <w:r w:rsidR="00734EBF" w:rsidRPr="00734EBF">
        <w:rPr>
          <w:iCs/>
          <w:noProof/>
          <w:color w:val="000000"/>
          <w:szCs w:val="22"/>
        </w:rPr>
        <w:t xml:space="preserve">Nguyen </w:t>
      </w:r>
      <w:r>
        <w:rPr>
          <w:iCs/>
          <w:noProof/>
          <w:color w:val="000000"/>
          <w:szCs w:val="22"/>
        </w:rPr>
        <w:t xml:space="preserve">N </w:t>
      </w:r>
      <w:r w:rsidR="00734EBF" w:rsidRPr="00734EBF">
        <w:rPr>
          <w:iCs/>
          <w:noProof/>
          <w:color w:val="000000"/>
          <w:szCs w:val="22"/>
        </w:rPr>
        <w:t>and Meltzer</w:t>
      </w:r>
      <w:r w:rsidRPr="002430BC">
        <w:rPr>
          <w:iCs/>
          <w:noProof/>
          <w:color w:val="000000"/>
          <w:szCs w:val="22"/>
        </w:rPr>
        <w:t xml:space="preserve"> </w:t>
      </w:r>
      <w:r>
        <w:rPr>
          <w:iCs/>
          <w:noProof/>
          <w:color w:val="000000"/>
          <w:szCs w:val="22"/>
        </w:rPr>
        <w:t xml:space="preserve">D. E 2003 </w:t>
      </w:r>
      <w:r w:rsidR="00734EBF" w:rsidRPr="00734EBF">
        <w:rPr>
          <w:iCs/>
          <w:noProof/>
          <w:color w:val="000000"/>
          <w:szCs w:val="22"/>
        </w:rPr>
        <w:t>Initial understanding of vector concepts among students i</w:t>
      </w:r>
      <w:r>
        <w:rPr>
          <w:iCs/>
          <w:noProof/>
          <w:color w:val="000000"/>
          <w:szCs w:val="22"/>
        </w:rPr>
        <w:t>n introductory physics courses,</w:t>
      </w:r>
      <w:r w:rsidR="00734EBF" w:rsidRPr="00734EBF">
        <w:rPr>
          <w:iCs/>
          <w:noProof/>
          <w:color w:val="000000"/>
          <w:szCs w:val="22"/>
        </w:rPr>
        <w:t xml:space="preserve"> </w:t>
      </w:r>
      <w:r w:rsidR="00734EBF" w:rsidRPr="002430BC">
        <w:rPr>
          <w:i/>
          <w:iCs/>
          <w:noProof/>
          <w:color w:val="000000"/>
          <w:szCs w:val="22"/>
        </w:rPr>
        <w:t>Am. J. Phys.,</w:t>
      </w:r>
      <w:r w:rsidR="00734EBF" w:rsidRPr="00734EBF">
        <w:rPr>
          <w:iCs/>
          <w:noProof/>
          <w:color w:val="000000"/>
          <w:szCs w:val="22"/>
        </w:rPr>
        <w:t xml:space="preserve"> vol. 71, no. 6, pp. 630–638.</w:t>
      </w:r>
    </w:p>
    <w:p w:rsidR="00734EBF" w:rsidRPr="00734EBF" w:rsidRDefault="00734EBF" w:rsidP="00734EBF">
      <w:pPr>
        <w:ind w:left="851" w:hanging="851"/>
        <w:rPr>
          <w:iCs/>
          <w:noProof/>
          <w:color w:val="000000"/>
          <w:szCs w:val="22"/>
        </w:rPr>
      </w:pPr>
      <w:r w:rsidRPr="00734EBF">
        <w:rPr>
          <w:iCs/>
          <w:noProof/>
          <w:color w:val="000000"/>
          <w:szCs w:val="22"/>
        </w:rPr>
        <w:t>[2]</w:t>
      </w:r>
      <w:r w:rsidRPr="00734EBF">
        <w:rPr>
          <w:iCs/>
          <w:noProof/>
          <w:color w:val="000000"/>
          <w:szCs w:val="22"/>
        </w:rPr>
        <w:tab/>
        <w:t>Hawkins</w:t>
      </w:r>
      <w:r w:rsidR="002430BC" w:rsidRPr="002430BC">
        <w:rPr>
          <w:iCs/>
          <w:noProof/>
          <w:color w:val="000000"/>
          <w:szCs w:val="22"/>
        </w:rPr>
        <w:t xml:space="preserve"> </w:t>
      </w:r>
      <w:r w:rsidR="002430BC">
        <w:rPr>
          <w:iCs/>
          <w:noProof/>
          <w:color w:val="000000"/>
          <w:szCs w:val="22"/>
        </w:rPr>
        <w:t>J. M</w:t>
      </w:r>
      <w:r w:rsidRPr="00734EBF">
        <w:rPr>
          <w:iCs/>
          <w:noProof/>
          <w:color w:val="000000"/>
          <w:szCs w:val="22"/>
        </w:rPr>
        <w:t>, Thompson</w:t>
      </w:r>
      <w:r w:rsidR="002430BC" w:rsidRPr="002430BC">
        <w:rPr>
          <w:iCs/>
          <w:noProof/>
          <w:color w:val="000000"/>
          <w:szCs w:val="22"/>
        </w:rPr>
        <w:t xml:space="preserve"> </w:t>
      </w:r>
      <w:r w:rsidR="002430BC">
        <w:rPr>
          <w:iCs/>
          <w:noProof/>
          <w:color w:val="000000"/>
          <w:szCs w:val="22"/>
        </w:rPr>
        <w:t>J. R</w:t>
      </w:r>
      <w:r w:rsidRPr="00734EBF">
        <w:rPr>
          <w:iCs/>
          <w:noProof/>
          <w:color w:val="000000"/>
          <w:szCs w:val="22"/>
        </w:rPr>
        <w:t>, and Wittmann</w:t>
      </w:r>
      <w:r w:rsidR="002430BC" w:rsidRPr="002430BC">
        <w:rPr>
          <w:iCs/>
          <w:noProof/>
          <w:color w:val="000000"/>
          <w:szCs w:val="22"/>
        </w:rPr>
        <w:t xml:space="preserve"> </w:t>
      </w:r>
      <w:r w:rsidR="002430BC">
        <w:rPr>
          <w:iCs/>
          <w:noProof/>
          <w:color w:val="000000"/>
          <w:szCs w:val="22"/>
        </w:rPr>
        <w:t>M. C 2009</w:t>
      </w:r>
      <w:r w:rsidRPr="00734EBF">
        <w:rPr>
          <w:iCs/>
          <w:noProof/>
          <w:color w:val="000000"/>
          <w:szCs w:val="22"/>
        </w:rPr>
        <w:t xml:space="preserve"> </w:t>
      </w:r>
      <w:r w:rsidR="002430BC">
        <w:rPr>
          <w:iCs/>
          <w:noProof/>
          <w:color w:val="000000"/>
          <w:szCs w:val="22"/>
        </w:rPr>
        <w:t>Students</w:t>
      </w:r>
      <w:r w:rsidRPr="00734EBF">
        <w:rPr>
          <w:iCs/>
          <w:noProof/>
          <w:color w:val="000000"/>
          <w:szCs w:val="22"/>
        </w:rPr>
        <w:t>’ Consistency of Graphical Vector Addition Metho</w:t>
      </w:r>
      <w:r w:rsidR="002430BC">
        <w:rPr>
          <w:iCs/>
          <w:noProof/>
          <w:color w:val="000000"/>
          <w:szCs w:val="22"/>
        </w:rPr>
        <w:t>d on 2-D Vector Addition Tasks,</w:t>
      </w:r>
      <w:r w:rsidRPr="00734EBF">
        <w:rPr>
          <w:iCs/>
          <w:noProof/>
          <w:color w:val="000000"/>
          <w:szCs w:val="22"/>
        </w:rPr>
        <w:t xml:space="preserve"> </w:t>
      </w:r>
      <w:r w:rsidRPr="002430BC">
        <w:rPr>
          <w:i/>
          <w:iCs/>
          <w:noProof/>
          <w:color w:val="000000"/>
          <w:szCs w:val="22"/>
        </w:rPr>
        <w:t>AIP Conf</w:t>
      </w:r>
      <w:r w:rsidRPr="00734EBF">
        <w:rPr>
          <w:iCs/>
          <w:noProof/>
          <w:color w:val="000000"/>
          <w:szCs w:val="22"/>
        </w:rPr>
        <w:t>. …, vol. 1179.</w:t>
      </w:r>
    </w:p>
    <w:p w:rsidR="00734EBF" w:rsidRPr="00734EBF" w:rsidRDefault="00734EBF" w:rsidP="00734EBF">
      <w:pPr>
        <w:ind w:left="851" w:hanging="851"/>
        <w:rPr>
          <w:iCs/>
          <w:noProof/>
          <w:color w:val="000000"/>
          <w:szCs w:val="22"/>
        </w:rPr>
      </w:pPr>
      <w:r w:rsidRPr="00734EBF">
        <w:rPr>
          <w:iCs/>
          <w:noProof/>
          <w:color w:val="000000"/>
          <w:szCs w:val="22"/>
        </w:rPr>
        <w:t>[3]</w:t>
      </w:r>
      <w:r w:rsidRPr="00734EBF">
        <w:rPr>
          <w:iCs/>
          <w:noProof/>
          <w:color w:val="000000"/>
          <w:szCs w:val="22"/>
        </w:rPr>
        <w:tab/>
        <w:t>Flores</w:t>
      </w:r>
      <w:r w:rsidR="002430BC" w:rsidRPr="002430BC">
        <w:rPr>
          <w:iCs/>
          <w:noProof/>
          <w:color w:val="000000"/>
          <w:szCs w:val="22"/>
        </w:rPr>
        <w:t xml:space="preserve"> </w:t>
      </w:r>
      <w:r w:rsidR="002430BC">
        <w:rPr>
          <w:iCs/>
          <w:noProof/>
          <w:color w:val="000000"/>
          <w:szCs w:val="22"/>
        </w:rPr>
        <w:t>S</w:t>
      </w:r>
      <w:r w:rsidRPr="00734EBF">
        <w:rPr>
          <w:iCs/>
          <w:noProof/>
          <w:color w:val="000000"/>
          <w:szCs w:val="22"/>
        </w:rPr>
        <w:t>, Kanim</w:t>
      </w:r>
      <w:r w:rsidR="002430BC" w:rsidRPr="002430BC">
        <w:rPr>
          <w:iCs/>
          <w:noProof/>
          <w:color w:val="000000"/>
          <w:szCs w:val="22"/>
        </w:rPr>
        <w:t xml:space="preserve"> </w:t>
      </w:r>
      <w:r w:rsidR="002430BC">
        <w:rPr>
          <w:iCs/>
          <w:noProof/>
          <w:color w:val="000000"/>
          <w:szCs w:val="22"/>
        </w:rPr>
        <w:t>S. E</w:t>
      </w:r>
      <w:r w:rsidRPr="00734EBF">
        <w:rPr>
          <w:iCs/>
          <w:noProof/>
          <w:color w:val="000000"/>
          <w:szCs w:val="22"/>
        </w:rPr>
        <w:t>, and Kautz</w:t>
      </w:r>
      <w:r w:rsidR="002430BC" w:rsidRPr="002430BC">
        <w:rPr>
          <w:iCs/>
          <w:noProof/>
          <w:color w:val="000000"/>
          <w:szCs w:val="22"/>
        </w:rPr>
        <w:t xml:space="preserve"> </w:t>
      </w:r>
      <w:r w:rsidR="002430BC">
        <w:rPr>
          <w:iCs/>
          <w:noProof/>
          <w:color w:val="000000"/>
          <w:szCs w:val="22"/>
        </w:rPr>
        <w:t>C. H</w:t>
      </w:r>
      <w:r w:rsidRPr="00734EBF">
        <w:rPr>
          <w:iCs/>
          <w:noProof/>
          <w:color w:val="000000"/>
          <w:szCs w:val="22"/>
        </w:rPr>
        <w:t xml:space="preserve"> Student use of vec</w:t>
      </w:r>
      <w:r w:rsidR="002430BC">
        <w:rPr>
          <w:iCs/>
          <w:noProof/>
          <w:color w:val="000000"/>
          <w:szCs w:val="22"/>
        </w:rPr>
        <w:t>tors in introductory mechanics,</w:t>
      </w:r>
      <w:r w:rsidRPr="00734EBF">
        <w:rPr>
          <w:iCs/>
          <w:noProof/>
          <w:color w:val="000000"/>
          <w:szCs w:val="22"/>
        </w:rPr>
        <w:t xml:space="preserve"> </w:t>
      </w:r>
      <w:r w:rsidRPr="002430BC">
        <w:rPr>
          <w:i/>
          <w:iCs/>
          <w:noProof/>
          <w:color w:val="000000"/>
          <w:szCs w:val="22"/>
        </w:rPr>
        <w:t>Am. J. Phys</w:t>
      </w:r>
      <w:r w:rsidR="002430BC">
        <w:rPr>
          <w:iCs/>
          <w:noProof/>
          <w:color w:val="000000"/>
          <w:szCs w:val="22"/>
        </w:rPr>
        <w:t>., vol. 72, no. 4, p. 460</w:t>
      </w:r>
      <w:r w:rsidRPr="00734EBF">
        <w:rPr>
          <w:iCs/>
          <w:noProof/>
          <w:color w:val="000000"/>
          <w:szCs w:val="22"/>
        </w:rPr>
        <w:t>.</w:t>
      </w:r>
    </w:p>
    <w:p w:rsidR="00734EBF" w:rsidRPr="00734EBF" w:rsidRDefault="00734EBF" w:rsidP="00734EBF">
      <w:pPr>
        <w:ind w:left="851" w:hanging="851"/>
        <w:rPr>
          <w:iCs/>
          <w:noProof/>
          <w:color w:val="000000"/>
          <w:szCs w:val="22"/>
        </w:rPr>
      </w:pPr>
      <w:r w:rsidRPr="00734EBF">
        <w:rPr>
          <w:iCs/>
          <w:noProof/>
          <w:color w:val="000000"/>
          <w:szCs w:val="22"/>
        </w:rPr>
        <w:t>[4]</w:t>
      </w:r>
      <w:r w:rsidRPr="00734EBF">
        <w:rPr>
          <w:iCs/>
          <w:noProof/>
          <w:color w:val="000000"/>
          <w:szCs w:val="22"/>
        </w:rPr>
        <w:tab/>
        <w:t xml:space="preserve">Shaffer </w:t>
      </w:r>
      <w:r w:rsidR="002430BC">
        <w:rPr>
          <w:iCs/>
          <w:noProof/>
          <w:color w:val="000000"/>
          <w:szCs w:val="22"/>
        </w:rPr>
        <w:t>P. S</w:t>
      </w:r>
      <w:r w:rsidR="002430BC" w:rsidRPr="00734EBF">
        <w:rPr>
          <w:iCs/>
          <w:noProof/>
          <w:color w:val="000000"/>
          <w:szCs w:val="22"/>
        </w:rPr>
        <w:t xml:space="preserve"> </w:t>
      </w:r>
      <w:r w:rsidRPr="00734EBF">
        <w:rPr>
          <w:iCs/>
          <w:noProof/>
          <w:color w:val="000000"/>
          <w:szCs w:val="22"/>
        </w:rPr>
        <w:t>and Mcdermott</w:t>
      </w:r>
      <w:r w:rsidR="002430BC" w:rsidRPr="002430BC">
        <w:rPr>
          <w:iCs/>
          <w:noProof/>
          <w:color w:val="000000"/>
          <w:szCs w:val="22"/>
        </w:rPr>
        <w:t xml:space="preserve"> </w:t>
      </w:r>
      <w:r w:rsidR="002430BC">
        <w:rPr>
          <w:iCs/>
          <w:noProof/>
          <w:color w:val="000000"/>
          <w:szCs w:val="22"/>
        </w:rPr>
        <w:t xml:space="preserve">L. C 2005 </w:t>
      </w:r>
      <w:r w:rsidRPr="00734EBF">
        <w:rPr>
          <w:iCs/>
          <w:noProof/>
          <w:color w:val="000000"/>
          <w:szCs w:val="22"/>
        </w:rPr>
        <w:t xml:space="preserve">A research-based approach to improving student understanding of the vector </w:t>
      </w:r>
      <w:r w:rsidR="002430BC">
        <w:rPr>
          <w:iCs/>
          <w:noProof/>
          <w:color w:val="000000"/>
          <w:szCs w:val="22"/>
        </w:rPr>
        <w:t>nature of kinematical concepts,</w:t>
      </w:r>
      <w:r w:rsidRPr="00734EBF">
        <w:rPr>
          <w:iCs/>
          <w:noProof/>
          <w:color w:val="000000"/>
          <w:szCs w:val="22"/>
        </w:rPr>
        <w:t xml:space="preserve"> </w:t>
      </w:r>
      <w:r w:rsidRPr="002430BC">
        <w:rPr>
          <w:i/>
          <w:iCs/>
          <w:noProof/>
          <w:color w:val="000000"/>
          <w:szCs w:val="22"/>
        </w:rPr>
        <w:t>Am. J. Phys</w:t>
      </w:r>
      <w:r w:rsidRPr="00734EBF">
        <w:rPr>
          <w:iCs/>
          <w:noProof/>
          <w:color w:val="000000"/>
          <w:szCs w:val="22"/>
        </w:rPr>
        <w:t>., vol. 73, no. 10, pp. 921–931.</w:t>
      </w:r>
    </w:p>
    <w:p w:rsidR="00734EBF" w:rsidRPr="00734EBF" w:rsidRDefault="00734EBF" w:rsidP="00734EBF">
      <w:pPr>
        <w:ind w:left="851" w:hanging="851"/>
        <w:rPr>
          <w:iCs/>
          <w:noProof/>
          <w:color w:val="000000"/>
          <w:szCs w:val="22"/>
        </w:rPr>
      </w:pPr>
      <w:r w:rsidRPr="00734EBF">
        <w:rPr>
          <w:iCs/>
          <w:noProof/>
          <w:color w:val="000000"/>
          <w:szCs w:val="22"/>
        </w:rPr>
        <w:t>[5]</w:t>
      </w:r>
      <w:r w:rsidRPr="00734EBF">
        <w:rPr>
          <w:iCs/>
          <w:noProof/>
          <w:color w:val="000000"/>
          <w:szCs w:val="22"/>
        </w:rPr>
        <w:tab/>
        <w:t xml:space="preserve">Barniol </w:t>
      </w:r>
      <w:r w:rsidR="001708D2">
        <w:rPr>
          <w:iCs/>
          <w:noProof/>
          <w:color w:val="000000"/>
          <w:szCs w:val="22"/>
        </w:rPr>
        <w:t>P</w:t>
      </w:r>
      <w:r w:rsidR="001708D2" w:rsidRPr="00734EBF">
        <w:rPr>
          <w:iCs/>
          <w:noProof/>
          <w:color w:val="000000"/>
          <w:szCs w:val="22"/>
        </w:rPr>
        <w:t xml:space="preserve"> </w:t>
      </w:r>
      <w:r w:rsidRPr="00734EBF">
        <w:rPr>
          <w:iCs/>
          <w:noProof/>
          <w:color w:val="000000"/>
          <w:szCs w:val="22"/>
        </w:rPr>
        <w:t>and Zavala</w:t>
      </w:r>
      <w:r w:rsidR="001708D2" w:rsidRPr="001708D2">
        <w:rPr>
          <w:iCs/>
          <w:noProof/>
          <w:color w:val="000000"/>
          <w:szCs w:val="22"/>
        </w:rPr>
        <w:t xml:space="preserve"> </w:t>
      </w:r>
      <w:r w:rsidR="001708D2">
        <w:rPr>
          <w:iCs/>
          <w:noProof/>
          <w:color w:val="000000"/>
          <w:szCs w:val="22"/>
        </w:rPr>
        <w:t>G</w:t>
      </w:r>
      <w:r w:rsidRPr="00734EBF">
        <w:rPr>
          <w:iCs/>
          <w:noProof/>
          <w:color w:val="000000"/>
          <w:szCs w:val="22"/>
        </w:rPr>
        <w:t xml:space="preserve"> </w:t>
      </w:r>
      <w:r w:rsidR="001708D2">
        <w:rPr>
          <w:iCs/>
          <w:noProof/>
          <w:color w:val="000000"/>
          <w:szCs w:val="22"/>
        </w:rPr>
        <w:t>2009 Investigation of Students</w:t>
      </w:r>
      <w:r w:rsidRPr="00734EBF">
        <w:rPr>
          <w:iCs/>
          <w:noProof/>
          <w:color w:val="000000"/>
          <w:szCs w:val="22"/>
        </w:rPr>
        <w:t>’ Preconceptions and Difficulties with the Vector Direction C</w:t>
      </w:r>
      <w:r w:rsidR="001708D2">
        <w:rPr>
          <w:iCs/>
          <w:noProof/>
          <w:color w:val="000000"/>
          <w:szCs w:val="22"/>
        </w:rPr>
        <w:t>oncept at a Mexican University</w:t>
      </w:r>
      <w:r w:rsidRPr="00734EBF">
        <w:rPr>
          <w:iCs/>
          <w:noProof/>
          <w:color w:val="000000"/>
          <w:szCs w:val="22"/>
        </w:rPr>
        <w:t>.</w:t>
      </w:r>
    </w:p>
    <w:p w:rsidR="00734EBF" w:rsidRPr="00734EBF" w:rsidRDefault="00734EBF" w:rsidP="00734EBF">
      <w:pPr>
        <w:ind w:left="851" w:hanging="851"/>
        <w:rPr>
          <w:iCs/>
          <w:noProof/>
          <w:color w:val="000000"/>
          <w:szCs w:val="22"/>
        </w:rPr>
      </w:pPr>
      <w:r w:rsidRPr="00734EBF">
        <w:rPr>
          <w:iCs/>
          <w:noProof/>
          <w:color w:val="000000"/>
          <w:szCs w:val="22"/>
        </w:rPr>
        <w:t>[6]</w:t>
      </w:r>
      <w:r w:rsidRPr="00734EBF">
        <w:rPr>
          <w:iCs/>
          <w:noProof/>
          <w:color w:val="000000"/>
          <w:szCs w:val="22"/>
        </w:rPr>
        <w:tab/>
        <w:t xml:space="preserve">Southey </w:t>
      </w:r>
      <w:r w:rsidR="001708D2">
        <w:rPr>
          <w:iCs/>
          <w:noProof/>
          <w:color w:val="000000"/>
          <w:szCs w:val="22"/>
        </w:rPr>
        <w:t>P</w:t>
      </w:r>
      <w:r w:rsidR="001708D2" w:rsidRPr="00734EBF">
        <w:rPr>
          <w:iCs/>
          <w:noProof/>
          <w:color w:val="000000"/>
          <w:szCs w:val="22"/>
        </w:rPr>
        <w:t xml:space="preserve"> </w:t>
      </w:r>
      <w:r w:rsidRPr="00734EBF">
        <w:rPr>
          <w:iCs/>
          <w:noProof/>
          <w:color w:val="000000"/>
          <w:szCs w:val="22"/>
        </w:rPr>
        <w:t>and Allie</w:t>
      </w:r>
      <w:r w:rsidR="001708D2" w:rsidRPr="001708D2">
        <w:rPr>
          <w:iCs/>
          <w:noProof/>
          <w:color w:val="000000"/>
          <w:szCs w:val="22"/>
        </w:rPr>
        <w:t xml:space="preserve"> </w:t>
      </w:r>
      <w:r w:rsidR="001708D2">
        <w:rPr>
          <w:iCs/>
          <w:noProof/>
          <w:color w:val="000000"/>
          <w:szCs w:val="22"/>
        </w:rPr>
        <w:t>S</w:t>
      </w:r>
      <w:r w:rsidRPr="00734EBF">
        <w:rPr>
          <w:iCs/>
          <w:noProof/>
          <w:color w:val="000000"/>
          <w:szCs w:val="22"/>
        </w:rPr>
        <w:t xml:space="preserve"> </w:t>
      </w:r>
      <w:r w:rsidR="001708D2">
        <w:rPr>
          <w:iCs/>
          <w:noProof/>
          <w:color w:val="000000"/>
          <w:szCs w:val="22"/>
        </w:rPr>
        <w:t xml:space="preserve">2014 </w:t>
      </w:r>
      <w:r w:rsidRPr="00734EBF">
        <w:rPr>
          <w:iCs/>
          <w:noProof/>
          <w:color w:val="000000"/>
          <w:szCs w:val="22"/>
        </w:rPr>
        <w:t>Vector Addition in Different</w:t>
      </w:r>
      <w:r w:rsidR="001708D2">
        <w:rPr>
          <w:iCs/>
          <w:noProof/>
          <w:color w:val="000000"/>
          <w:szCs w:val="22"/>
        </w:rPr>
        <w:t xml:space="preserve"> Contexts Follow up Interviews,</w:t>
      </w:r>
      <w:r w:rsidRPr="00734EBF">
        <w:rPr>
          <w:iCs/>
          <w:noProof/>
          <w:color w:val="000000"/>
          <w:szCs w:val="22"/>
        </w:rPr>
        <w:t xml:space="preserve"> </w:t>
      </w:r>
      <w:r w:rsidRPr="001708D2">
        <w:rPr>
          <w:i/>
          <w:iCs/>
          <w:noProof/>
          <w:color w:val="000000"/>
          <w:szCs w:val="22"/>
        </w:rPr>
        <w:t>AIP Conf. Proc</w:t>
      </w:r>
      <w:r w:rsidRPr="00734EBF">
        <w:rPr>
          <w:iCs/>
          <w:noProof/>
          <w:color w:val="000000"/>
          <w:szCs w:val="22"/>
        </w:rPr>
        <w:t>., pp. 243–246.</w:t>
      </w:r>
    </w:p>
    <w:p w:rsidR="00734EBF" w:rsidRPr="00734EBF" w:rsidRDefault="00734EBF" w:rsidP="00734EBF">
      <w:pPr>
        <w:ind w:left="851" w:hanging="851"/>
        <w:rPr>
          <w:iCs/>
          <w:noProof/>
          <w:color w:val="000000"/>
          <w:szCs w:val="22"/>
        </w:rPr>
      </w:pPr>
      <w:r w:rsidRPr="00734EBF">
        <w:rPr>
          <w:iCs/>
          <w:noProof/>
          <w:color w:val="000000"/>
          <w:szCs w:val="22"/>
        </w:rPr>
        <w:t>[7]</w:t>
      </w:r>
      <w:r w:rsidRPr="00734EBF">
        <w:rPr>
          <w:iCs/>
          <w:noProof/>
          <w:color w:val="000000"/>
          <w:szCs w:val="22"/>
        </w:rPr>
        <w:tab/>
        <w:t xml:space="preserve">John </w:t>
      </w:r>
      <w:r w:rsidR="001708D2">
        <w:rPr>
          <w:iCs/>
          <w:noProof/>
          <w:color w:val="000000"/>
          <w:szCs w:val="22"/>
        </w:rPr>
        <w:t>I</w:t>
      </w:r>
      <w:r w:rsidR="001708D2" w:rsidRPr="00734EBF">
        <w:rPr>
          <w:iCs/>
          <w:noProof/>
          <w:color w:val="000000"/>
          <w:szCs w:val="22"/>
        </w:rPr>
        <w:t xml:space="preserve"> </w:t>
      </w:r>
      <w:r w:rsidRPr="00734EBF">
        <w:rPr>
          <w:iCs/>
          <w:noProof/>
          <w:color w:val="000000"/>
          <w:szCs w:val="22"/>
        </w:rPr>
        <w:t>and Allie</w:t>
      </w:r>
      <w:r w:rsidR="001708D2" w:rsidRPr="001708D2">
        <w:rPr>
          <w:iCs/>
          <w:noProof/>
          <w:color w:val="000000"/>
          <w:szCs w:val="22"/>
        </w:rPr>
        <w:t xml:space="preserve"> </w:t>
      </w:r>
      <w:r w:rsidR="001708D2" w:rsidRPr="00734EBF">
        <w:rPr>
          <w:iCs/>
          <w:noProof/>
          <w:color w:val="000000"/>
          <w:szCs w:val="22"/>
        </w:rPr>
        <w:t>S</w:t>
      </w:r>
      <w:r w:rsidR="001708D2">
        <w:rPr>
          <w:iCs/>
          <w:noProof/>
          <w:color w:val="000000"/>
          <w:szCs w:val="22"/>
        </w:rPr>
        <w:t xml:space="preserve"> 2013 </w:t>
      </w:r>
      <w:r w:rsidRPr="00734EBF">
        <w:rPr>
          <w:iCs/>
          <w:noProof/>
          <w:color w:val="000000"/>
          <w:szCs w:val="22"/>
        </w:rPr>
        <w:t>DC circuits: Context dependence</w:t>
      </w:r>
      <w:r w:rsidR="001708D2">
        <w:rPr>
          <w:iCs/>
          <w:noProof/>
          <w:color w:val="000000"/>
          <w:szCs w:val="22"/>
        </w:rPr>
        <w:t xml:space="preserve"> of student responses,</w:t>
      </w:r>
      <w:r w:rsidRPr="00734EBF">
        <w:rPr>
          <w:iCs/>
          <w:noProof/>
          <w:color w:val="000000"/>
          <w:szCs w:val="22"/>
        </w:rPr>
        <w:t xml:space="preserve"> </w:t>
      </w:r>
      <w:r w:rsidRPr="001708D2">
        <w:rPr>
          <w:i/>
          <w:iCs/>
          <w:noProof/>
          <w:color w:val="000000"/>
          <w:szCs w:val="22"/>
        </w:rPr>
        <w:t>Phys. Educ. Res</w:t>
      </w:r>
      <w:r w:rsidRPr="00734EBF">
        <w:rPr>
          <w:iCs/>
          <w:noProof/>
          <w:color w:val="000000"/>
          <w:szCs w:val="22"/>
        </w:rPr>
        <w:t>. …, vol. 202, no. 1, pp. 202–205.</w:t>
      </w:r>
    </w:p>
    <w:p w:rsidR="00A306B0" w:rsidRDefault="00A306B0"/>
    <w:p w:rsidR="00BD38AD" w:rsidRPr="00C05E48" w:rsidRDefault="00BD38AD"/>
    <w:sectPr w:rsidR="00BD38AD" w:rsidRPr="00C05E48">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6F" w:rsidRDefault="00F3406F">
      <w:r>
        <w:separator/>
      </w:r>
    </w:p>
  </w:endnote>
  <w:endnote w:type="continuationSeparator" w:id="0">
    <w:p w:rsidR="00F3406F" w:rsidRDefault="00F3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6F" w:rsidRPr="00043761" w:rsidRDefault="00F3406F">
      <w:pPr>
        <w:pStyle w:val="Bulleted"/>
        <w:numPr>
          <w:ilvl w:val="0"/>
          <w:numId w:val="0"/>
        </w:numPr>
        <w:rPr>
          <w:rFonts w:ascii="Sabon" w:hAnsi="Sabon"/>
          <w:color w:val="auto"/>
          <w:szCs w:val="20"/>
        </w:rPr>
      </w:pPr>
      <w:r>
        <w:separator/>
      </w:r>
    </w:p>
  </w:footnote>
  <w:footnote w:type="continuationSeparator" w:id="0">
    <w:p w:rsidR="00F3406F" w:rsidRDefault="00F34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7" w:rsidRDefault="00F340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7" w:rsidRDefault="00F3406F"/>
  <w:p w:rsidR="00052A57" w:rsidRDefault="00F3406F"/>
  <w:p w:rsidR="00052A57" w:rsidRDefault="00F3406F"/>
  <w:p w:rsidR="00052A57" w:rsidRDefault="00F3406F"/>
  <w:p w:rsidR="00052A57" w:rsidRDefault="00F3406F"/>
  <w:p w:rsidR="00052A57" w:rsidRDefault="00F340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D6C5F2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574CBE"/>
    <w:multiLevelType w:val="hybridMultilevel"/>
    <w:tmpl w:val="C07E39CA"/>
    <w:lvl w:ilvl="0" w:tplc="6A1C45B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AD"/>
    <w:rsid w:val="00037D5D"/>
    <w:rsid w:val="00054558"/>
    <w:rsid w:val="000B054B"/>
    <w:rsid w:val="0010482A"/>
    <w:rsid w:val="00115B71"/>
    <w:rsid w:val="00135C2E"/>
    <w:rsid w:val="001708D2"/>
    <w:rsid w:val="001E11F1"/>
    <w:rsid w:val="002430BC"/>
    <w:rsid w:val="002727FA"/>
    <w:rsid w:val="002779B0"/>
    <w:rsid w:val="003172EB"/>
    <w:rsid w:val="00322441"/>
    <w:rsid w:val="003226B1"/>
    <w:rsid w:val="003769DB"/>
    <w:rsid w:val="00397189"/>
    <w:rsid w:val="003B3D88"/>
    <w:rsid w:val="005162E7"/>
    <w:rsid w:val="00715653"/>
    <w:rsid w:val="00734EBF"/>
    <w:rsid w:val="007B07A2"/>
    <w:rsid w:val="00830A0C"/>
    <w:rsid w:val="008852A8"/>
    <w:rsid w:val="008F631B"/>
    <w:rsid w:val="009408B2"/>
    <w:rsid w:val="00A306B0"/>
    <w:rsid w:val="00A67A59"/>
    <w:rsid w:val="00AE23DC"/>
    <w:rsid w:val="00B01E85"/>
    <w:rsid w:val="00B74C60"/>
    <w:rsid w:val="00BD38AD"/>
    <w:rsid w:val="00C172A0"/>
    <w:rsid w:val="00C21C61"/>
    <w:rsid w:val="00C3455C"/>
    <w:rsid w:val="00C709CE"/>
    <w:rsid w:val="00DB3CFA"/>
    <w:rsid w:val="00DC305C"/>
    <w:rsid w:val="00DF41C1"/>
    <w:rsid w:val="00E1672D"/>
    <w:rsid w:val="00E25E23"/>
    <w:rsid w:val="00E448E4"/>
    <w:rsid w:val="00EF6507"/>
    <w:rsid w:val="00F16418"/>
    <w:rsid w:val="00F3406F"/>
    <w:rsid w:val="00FE33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BalloonText">
    <w:name w:val="Balloon Text"/>
    <w:basedOn w:val="Normal"/>
    <w:link w:val="BalloonTextChar"/>
    <w:uiPriority w:val="99"/>
    <w:semiHidden/>
    <w:unhideWhenUsed/>
    <w:rsid w:val="00E448E4"/>
    <w:rPr>
      <w:rFonts w:ascii="Tahoma" w:hAnsi="Tahoma" w:cs="Tahoma"/>
      <w:sz w:val="16"/>
      <w:szCs w:val="16"/>
    </w:rPr>
  </w:style>
  <w:style w:type="character" w:customStyle="1" w:styleId="BalloonTextChar">
    <w:name w:val="Balloon Text Char"/>
    <w:basedOn w:val="DefaultParagraphFont"/>
    <w:link w:val="BalloonText"/>
    <w:uiPriority w:val="99"/>
    <w:semiHidden/>
    <w:rsid w:val="00E448E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eastAsia="en-US"/>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val="en-GB"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eastAsia="en-US"/>
    </w:rPr>
  </w:style>
  <w:style w:type="paragraph" w:customStyle="1" w:styleId="Section">
    <w:name w:val="Section"/>
    <w:next w:val="Bodytext"/>
    <w:pPr>
      <w:numPr>
        <w:numId w:val="3"/>
      </w:numPr>
      <w:spacing w:before="240"/>
    </w:pPr>
    <w:rPr>
      <w:rFonts w:ascii="Times" w:hAnsi="Times"/>
      <w:b/>
      <w:iCs/>
      <w:color w:val="000000"/>
      <w:sz w:val="22"/>
      <w:szCs w:val="22"/>
      <w:lang w:val="en-GB" w:eastAsia="en-US"/>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eastAsia="en-US"/>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val="en-GB"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eastAsia="en-US"/>
    </w:rPr>
  </w:style>
  <w:style w:type="paragraph" w:customStyle="1" w:styleId="Addresses">
    <w:name w:val="Addresses"/>
    <w:next w:val="E-mail"/>
    <w:pPr>
      <w:spacing w:after="240"/>
      <w:ind w:left="1418"/>
    </w:pPr>
    <w:rPr>
      <w:rFonts w:ascii="Times" w:hAnsi="Times"/>
      <w:sz w:val="22"/>
      <w:szCs w:val="22"/>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eastAsia="en-US"/>
    </w:rPr>
  </w:style>
  <w:style w:type="paragraph" w:styleId="BalloonText">
    <w:name w:val="Balloon Text"/>
    <w:basedOn w:val="Normal"/>
    <w:link w:val="BalloonTextChar"/>
    <w:uiPriority w:val="99"/>
    <w:semiHidden/>
    <w:unhideWhenUsed/>
    <w:rsid w:val="00E448E4"/>
    <w:rPr>
      <w:rFonts w:ascii="Tahoma" w:hAnsi="Tahoma" w:cs="Tahoma"/>
      <w:sz w:val="16"/>
      <w:szCs w:val="16"/>
    </w:rPr>
  </w:style>
  <w:style w:type="character" w:customStyle="1" w:styleId="BalloonTextChar">
    <w:name w:val="Balloon Text Char"/>
    <w:basedOn w:val="DefaultParagraphFont"/>
    <w:link w:val="BalloonText"/>
    <w:uiPriority w:val="99"/>
    <w:semiHidden/>
    <w:rsid w:val="00E448E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esearch1\SAIP\2016\JPCSA4Short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ZA"/>
              <a:t>Result: N = 132</a:t>
            </a:r>
          </a:p>
        </c:rich>
      </c:tx>
      <c:overlay val="0"/>
    </c:title>
    <c:autoTitleDeleted val="0"/>
    <c:plotArea>
      <c:layout/>
      <c:barChart>
        <c:barDir val="col"/>
        <c:grouping val="clustered"/>
        <c:varyColors val="0"/>
        <c:ser>
          <c:idx val="0"/>
          <c:order val="0"/>
          <c:tx>
            <c:strRef>
              <c:f>comb_num!$N$6</c:f>
              <c:strCache>
                <c:ptCount val="1"/>
                <c:pt idx="0">
                  <c:v>Q2</c:v>
                </c:pt>
              </c:strCache>
            </c:strRef>
          </c:tx>
          <c:invertIfNegative val="0"/>
          <c:dLbls>
            <c:txPr>
              <a:bodyPr/>
              <a:lstStyle/>
              <a:p>
                <a:pPr>
                  <a:defRPr sz="500"/>
                </a:pPr>
                <a:endParaRPr lang="en-US"/>
              </a:p>
            </c:txPr>
            <c:showLegendKey val="0"/>
            <c:showVal val="1"/>
            <c:showCatName val="0"/>
            <c:showSerName val="0"/>
            <c:showPercent val="0"/>
            <c:showBubbleSize val="0"/>
            <c:showLeaderLines val="0"/>
          </c:dLbls>
          <c:cat>
            <c:multiLvlStrRef>
              <c:f>comb_num!$B$7:$D$27</c:f>
              <c:multiLvlStrCache>
                <c:ptCount val="21"/>
                <c:lvl>
                  <c:pt idx="0">
                    <c:v>CORRECT</c:v>
                  </c:pt>
                  <c:pt idx="1">
                    <c:v>ASRS</c:v>
                  </c:pt>
                  <c:pt idx="2">
                    <c:v>ASRSc</c:v>
                  </c:pt>
                  <c:pt idx="3">
                    <c:v>ASRSw</c:v>
                  </c:pt>
                  <c:pt idx="4">
                    <c:v>ABRB</c:v>
                  </c:pt>
                  <c:pt idx="5">
                    <c:v>ABRBc</c:v>
                  </c:pt>
                  <c:pt idx="6">
                    <c:v>ABRBw</c:v>
                  </c:pt>
                  <c:pt idx="7">
                    <c:v>ASRB</c:v>
                  </c:pt>
                  <c:pt idx="8">
                    <c:v>ASRBc</c:v>
                  </c:pt>
                  <c:pt idx="9">
                    <c:v>ASRBw</c:v>
                  </c:pt>
                  <c:pt idx="10">
                    <c:v>ABRS</c:v>
                  </c:pt>
                  <c:pt idx="11">
                    <c:v>ABRSc</c:v>
                  </c:pt>
                  <c:pt idx="12">
                    <c:v>ABRSw</c:v>
                  </c:pt>
                  <c:pt idx="13">
                    <c:v>COMP</c:v>
                  </c:pt>
                  <c:pt idx="14">
                    <c:v>COMPc</c:v>
                  </c:pt>
                  <c:pt idx="15">
                    <c:v>TRI</c:v>
                  </c:pt>
                  <c:pt idx="16">
                    <c:v>TRIc</c:v>
                  </c:pt>
                  <c:pt idx="17">
                    <c:v>HTT</c:v>
                  </c:pt>
                  <c:pt idx="18">
                    <c:v>HTTc</c:v>
                  </c:pt>
                  <c:pt idx="19">
                    <c:v>PARA</c:v>
                  </c:pt>
                  <c:pt idx="20">
                    <c:v>PARAc</c:v>
                  </c:pt>
                </c:lvl>
                <c:lvl>
                  <c:pt idx="1">
                    <c:v>Head To Tail 1</c:v>
                  </c:pt>
                  <c:pt idx="4">
                    <c:v>Head To Tail 2</c:v>
                  </c:pt>
                  <c:pt idx="7">
                    <c:v>Parallelogram 1</c:v>
                  </c:pt>
                  <c:pt idx="10">
                    <c:v>Parallelogram 2</c:v>
                  </c:pt>
                  <c:pt idx="13">
                    <c:v>Component</c:v>
                  </c:pt>
                  <c:pt idx="15">
                    <c:v>Triangle</c:v>
                  </c:pt>
                  <c:pt idx="17">
                    <c:v>Head To Tail</c:v>
                  </c:pt>
                  <c:pt idx="19">
                    <c:v>Parallelogram</c:v>
                  </c:pt>
                </c:lvl>
                <c:lvl>
                  <c:pt idx="1">
                    <c:v>Written reasons</c:v>
                  </c:pt>
                  <c:pt idx="15">
                    <c:v>Graphical reasons</c:v>
                  </c:pt>
                </c:lvl>
              </c:multiLvlStrCache>
            </c:multiLvlStrRef>
          </c:cat>
          <c:val>
            <c:numRef>
              <c:f>comb_num!$N$7:$N$27</c:f>
              <c:numCache>
                <c:formatCode>0</c:formatCode>
                <c:ptCount val="21"/>
                <c:pt idx="0">
                  <c:v>59</c:v>
                </c:pt>
                <c:pt idx="1">
                  <c:v>40</c:v>
                </c:pt>
                <c:pt idx="2">
                  <c:v>2</c:v>
                </c:pt>
                <c:pt idx="3">
                  <c:v>38</c:v>
                </c:pt>
                <c:pt idx="4">
                  <c:v>10</c:v>
                </c:pt>
                <c:pt idx="5">
                  <c:v>9</c:v>
                </c:pt>
                <c:pt idx="6">
                  <c:v>0</c:v>
                </c:pt>
                <c:pt idx="7">
                  <c:v>29</c:v>
                </c:pt>
                <c:pt idx="8">
                  <c:v>27</c:v>
                </c:pt>
                <c:pt idx="9">
                  <c:v>0</c:v>
                </c:pt>
                <c:pt idx="10">
                  <c:v>0</c:v>
                </c:pt>
                <c:pt idx="11">
                  <c:v>0</c:v>
                </c:pt>
                <c:pt idx="12">
                  <c:v>0</c:v>
                </c:pt>
                <c:pt idx="13">
                  <c:v>3</c:v>
                </c:pt>
                <c:pt idx="14">
                  <c:v>3</c:v>
                </c:pt>
                <c:pt idx="15">
                  <c:v>16</c:v>
                </c:pt>
                <c:pt idx="16">
                  <c:v>5</c:v>
                </c:pt>
                <c:pt idx="17">
                  <c:v>16</c:v>
                </c:pt>
                <c:pt idx="18">
                  <c:v>13</c:v>
                </c:pt>
                <c:pt idx="19">
                  <c:v>17</c:v>
                </c:pt>
                <c:pt idx="20">
                  <c:v>11</c:v>
                </c:pt>
              </c:numCache>
            </c:numRef>
          </c:val>
        </c:ser>
        <c:ser>
          <c:idx val="1"/>
          <c:order val="1"/>
          <c:tx>
            <c:strRef>
              <c:f>comb_num!$O$6</c:f>
              <c:strCache>
                <c:ptCount val="1"/>
                <c:pt idx="0">
                  <c:v>Q3</c:v>
                </c:pt>
              </c:strCache>
            </c:strRef>
          </c:tx>
          <c:invertIfNegative val="0"/>
          <c:dLbls>
            <c:txPr>
              <a:bodyPr/>
              <a:lstStyle/>
              <a:p>
                <a:pPr>
                  <a:defRPr sz="500"/>
                </a:pPr>
                <a:endParaRPr lang="en-US"/>
              </a:p>
            </c:txPr>
            <c:showLegendKey val="0"/>
            <c:showVal val="1"/>
            <c:showCatName val="0"/>
            <c:showSerName val="0"/>
            <c:showPercent val="0"/>
            <c:showBubbleSize val="0"/>
            <c:showLeaderLines val="0"/>
          </c:dLbls>
          <c:cat>
            <c:multiLvlStrRef>
              <c:f>comb_num!$B$7:$D$27</c:f>
              <c:multiLvlStrCache>
                <c:ptCount val="21"/>
                <c:lvl>
                  <c:pt idx="0">
                    <c:v>CORRECT</c:v>
                  </c:pt>
                  <c:pt idx="1">
                    <c:v>ASRS</c:v>
                  </c:pt>
                  <c:pt idx="2">
                    <c:v>ASRSc</c:v>
                  </c:pt>
                  <c:pt idx="3">
                    <c:v>ASRSw</c:v>
                  </c:pt>
                  <c:pt idx="4">
                    <c:v>ABRB</c:v>
                  </c:pt>
                  <c:pt idx="5">
                    <c:v>ABRBc</c:v>
                  </c:pt>
                  <c:pt idx="6">
                    <c:v>ABRBw</c:v>
                  </c:pt>
                  <c:pt idx="7">
                    <c:v>ASRB</c:v>
                  </c:pt>
                  <c:pt idx="8">
                    <c:v>ASRBc</c:v>
                  </c:pt>
                  <c:pt idx="9">
                    <c:v>ASRBw</c:v>
                  </c:pt>
                  <c:pt idx="10">
                    <c:v>ABRS</c:v>
                  </c:pt>
                  <c:pt idx="11">
                    <c:v>ABRSc</c:v>
                  </c:pt>
                  <c:pt idx="12">
                    <c:v>ABRSw</c:v>
                  </c:pt>
                  <c:pt idx="13">
                    <c:v>COMP</c:v>
                  </c:pt>
                  <c:pt idx="14">
                    <c:v>COMPc</c:v>
                  </c:pt>
                  <c:pt idx="15">
                    <c:v>TRI</c:v>
                  </c:pt>
                  <c:pt idx="16">
                    <c:v>TRIc</c:v>
                  </c:pt>
                  <c:pt idx="17">
                    <c:v>HTT</c:v>
                  </c:pt>
                  <c:pt idx="18">
                    <c:v>HTTc</c:v>
                  </c:pt>
                  <c:pt idx="19">
                    <c:v>PARA</c:v>
                  </c:pt>
                  <c:pt idx="20">
                    <c:v>PARAc</c:v>
                  </c:pt>
                </c:lvl>
                <c:lvl>
                  <c:pt idx="1">
                    <c:v>Head To Tail 1</c:v>
                  </c:pt>
                  <c:pt idx="4">
                    <c:v>Head To Tail 2</c:v>
                  </c:pt>
                  <c:pt idx="7">
                    <c:v>Parallelogram 1</c:v>
                  </c:pt>
                  <c:pt idx="10">
                    <c:v>Parallelogram 2</c:v>
                  </c:pt>
                  <c:pt idx="13">
                    <c:v>Component</c:v>
                  </c:pt>
                  <c:pt idx="15">
                    <c:v>Triangle</c:v>
                  </c:pt>
                  <c:pt idx="17">
                    <c:v>Head To Tail</c:v>
                  </c:pt>
                  <c:pt idx="19">
                    <c:v>Parallelogram</c:v>
                  </c:pt>
                </c:lvl>
                <c:lvl>
                  <c:pt idx="1">
                    <c:v>Written reasons</c:v>
                  </c:pt>
                  <c:pt idx="15">
                    <c:v>Graphical reasons</c:v>
                  </c:pt>
                </c:lvl>
              </c:multiLvlStrCache>
            </c:multiLvlStrRef>
          </c:cat>
          <c:val>
            <c:numRef>
              <c:f>comb_num!$O$7:$O$27</c:f>
              <c:numCache>
                <c:formatCode>0</c:formatCode>
                <c:ptCount val="21"/>
                <c:pt idx="0">
                  <c:v>55</c:v>
                </c:pt>
                <c:pt idx="1">
                  <c:v>40</c:v>
                </c:pt>
                <c:pt idx="2">
                  <c:v>0</c:v>
                </c:pt>
                <c:pt idx="3">
                  <c:v>39</c:v>
                </c:pt>
                <c:pt idx="4">
                  <c:v>9</c:v>
                </c:pt>
                <c:pt idx="5">
                  <c:v>9</c:v>
                </c:pt>
                <c:pt idx="6">
                  <c:v>0</c:v>
                </c:pt>
                <c:pt idx="7">
                  <c:v>33</c:v>
                </c:pt>
                <c:pt idx="8">
                  <c:v>25</c:v>
                </c:pt>
                <c:pt idx="9">
                  <c:v>4</c:v>
                </c:pt>
                <c:pt idx="10">
                  <c:v>2</c:v>
                </c:pt>
                <c:pt idx="11">
                  <c:v>0</c:v>
                </c:pt>
                <c:pt idx="12">
                  <c:v>2</c:v>
                </c:pt>
                <c:pt idx="13">
                  <c:v>3</c:v>
                </c:pt>
                <c:pt idx="14">
                  <c:v>3</c:v>
                </c:pt>
                <c:pt idx="15">
                  <c:v>6</c:v>
                </c:pt>
                <c:pt idx="16">
                  <c:v>2</c:v>
                </c:pt>
                <c:pt idx="17">
                  <c:v>11</c:v>
                </c:pt>
                <c:pt idx="18">
                  <c:v>9</c:v>
                </c:pt>
                <c:pt idx="19">
                  <c:v>12</c:v>
                </c:pt>
                <c:pt idx="20">
                  <c:v>10</c:v>
                </c:pt>
              </c:numCache>
            </c:numRef>
          </c:val>
        </c:ser>
        <c:ser>
          <c:idx val="2"/>
          <c:order val="2"/>
          <c:tx>
            <c:strRef>
              <c:f>comb_num!$P$6</c:f>
              <c:strCache>
                <c:ptCount val="1"/>
                <c:pt idx="0">
                  <c:v>Q4</c:v>
                </c:pt>
              </c:strCache>
            </c:strRef>
          </c:tx>
          <c:invertIfNegative val="0"/>
          <c:dLbls>
            <c:txPr>
              <a:bodyPr/>
              <a:lstStyle/>
              <a:p>
                <a:pPr>
                  <a:defRPr sz="500"/>
                </a:pPr>
                <a:endParaRPr lang="en-US"/>
              </a:p>
            </c:txPr>
            <c:showLegendKey val="0"/>
            <c:showVal val="1"/>
            <c:showCatName val="0"/>
            <c:showSerName val="0"/>
            <c:showPercent val="0"/>
            <c:showBubbleSize val="0"/>
            <c:showLeaderLines val="0"/>
          </c:dLbls>
          <c:cat>
            <c:multiLvlStrRef>
              <c:f>comb_num!$B$7:$D$27</c:f>
              <c:multiLvlStrCache>
                <c:ptCount val="21"/>
                <c:lvl>
                  <c:pt idx="0">
                    <c:v>CORRECT</c:v>
                  </c:pt>
                  <c:pt idx="1">
                    <c:v>ASRS</c:v>
                  </c:pt>
                  <c:pt idx="2">
                    <c:v>ASRSc</c:v>
                  </c:pt>
                  <c:pt idx="3">
                    <c:v>ASRSw</c:v>
                  </c:pt>
                  <c:pt idx="4">
                    <c:v>ABRB</c:v>
                  </c:pt>
                  <c:pt idx="5">
                    <c:v>ABRBc</c:v>
                  </c:pt>
                  <c:pt idx="6">
                    <c:v>ABRBw</c:v>
                  </c:pt>
                  <c:pt idx="7">
                    <c:v>ASRB</c:v>
                  </c:pt>
                  <c:pt idx="8">
                    <c:v>ASRBc</c:v>
                  </c:pt>
                  <c:pt idx="9">
                    <c:v>ASRBw</c:v>
                  </c:pt>
                  <c:pt idx="10">
                    <c:v>ABRS</c:v>
                  </c:pt>
                  <c:pt idx="11">
                    <c:v>ABRSc</c:v>
                  </c:pt>
                  <c:pt idx="12">
                    <c:v>ABRSw</c:v>
                  </c:pt>
                  <c:pt idx="13">
                    <c:v>COMP</c:v>
                  </c:pt>
                  <c:pt idx="14">
                    <c:v>COMPc</c:v>
                  </c:pt>
                  <c:pt idx="15">
                    <c:v>TRI</c:v>
                  </c:pt>
                  <c:pt idx="16">
                    <c:v>TRIc</c:v>
                  </c:pt>
                  <c:pt idx="17">
                    <c:v>HTT</c:v>
                  </c:pt>
                  <c:pt idx="18">
                    <c:v>HTTc</c:v>
                  </c:pt>
                  <c:pt idx="19">
                    <c:v>PARA</c:v>
                  </c:pt>
                  <c:pt idx="20">
                    <c:v>PARAc</c:v>
                  </c:pt>
                </c:lvl>
                <c:lvl>
                  <c:pt idx="1">
                    <c:v>Head To Tail 1</c:v>
                  </c:pt>
                  <c:pt idx="4">
                    <c:v>Head To Tail 2</c:v>
                  </c:pt>
                  <c:pt idx="7">
                    <c:v>Parallelogram 1</c:v>
                  </c:pt>
                  <c:pt idx="10">
                    <c:v>Parallelogram 2</c:v>
                  </c:pt>
                  <c:pt idx="13">
                    <c:v>Component</c:v>
                  </c:pt>
                  <c:pt idx="15">
                    <c:v>Triangle</c:v>
                  </c:pt>
                  <c:pt idx="17">
                    <c:v>Head To Tail</c:v>
                  </c:pt>
                  <c:pt idx="19">
                    <c:v>Parallelogram</c:v>
                  </c:pt>
                </c:lvl>
                <c:lvl>
                  <c:pt idx="1">
                    <c:v>Written reasons</c:v>
                  </c:pt>
                  <c:pt idx="15">
                    <c:v>Graphical reasons</c:v>
                  </c:pt>
                </c:lvl>
              </c:multiLvlStrCache>
            </c:multiLvlStrRef>
          </c:cat>
          <c:val>
            <c:numRef>
              <c:f>comb_num!$P$7:$P$27</c:f>
              <c:numCache>
                <c:formatCode>0</c:formatCode>
                <c:ptCount val="21"/>
                <c:pt idx="0">
                  <c:v>62</c:v>
                </c:pt>
                <c:pt idx="1">
                  <c:v>8</c:v>
                </c:pt>
                <c:pt idx="2">
                  <c:v>8</c:v>
                </c:pt>
                <c:pt idx="3">
                  <c:v>0</c:v>
                </c:pt>
                <c:pt idx="4">
                  <c:v>42</c:v>
                </c:pt>
                <c:pt idx="5">
                  <c:v>5</c:v>
                </c:pt>
                <c:pt idx="6">
                  <c:v>37</c:v>
                </c:pt>
                <c:pt idx="7">
                  <c:v>0</c:v>
                </c:pt>
                <c:pt idx="8">
                  <c:v>0</c:v>
                </c:pt>
                <c:pt idx="9">
                  <c:v>0</c:v>
                </c:pt>
                <c:pt idx="10">
                  <c:v>26</c:v>
                </c:pt>
                <c:pt idx="11">
                  <c:v>24</c:v>
                </c:pt>
                <c:pt idx="12">
                  <c:v>2</c:v>
                </c:pt>
                <c:pt idx="13">
                  <c:v>4</c:v>
                </c:pt>
                <c:pt idx="14">
                  <c:v>4</c:v>
                </c:pt>
                <c:pt idx="15">
                  <c:v>7</c:v>
                </c:pt>
                <c:pt idx="16">
                  <c:v>2</c:v>
                </c:pt>
                <c:pt idx="17">
                  <c:v>10</c:v>
                </c:pt>
                <c:pt idx="18">
                  <c:v>8</c:v>
                </c:pt>
                <c:pt idx="19">
                  <c:v>13</c:v>
                </c:pt>
                <c:pt idx="20">
                  <c:v>8</c:v>
                </c:pt>
              </c:numCache>
            </c:numRef>
          </c:val>
        </c:ser>
        <c:dLbls>
          <c:showLegendKey val="0"/>
          <c:showVal val="1"/>
          <c:showCatName val="0"/>
          <c:showSerName val="0"/>
          <c:showPercent val="0"/>
          <c:showBubbleSize val="0"/>
        </c:dLbls>
        <c:gapWidth val="150"/>
        <c:axId val="51275648"/>
        <c:axId val="51360128"/>
      </c:barChart>
      <c:catAx>
        <c:axId val="51275648"/>
        <c:scaling>
          <c:orientation val="minMax"/>
        </c:scaling>
        <c:delete val="0"/>
        <c:axPos val="b"/>
        <c:majorTickMark val="cross"/>
        <c:minorTickMark val="none"/>
        <c:tickLblPos val="nextTo"/>
        <c:txPr>
          <a:bodyPr/>
          <a:lstStyle/>
          <a:p>
            <a:pPr>
              <a:defRPr sz="700"/>
            </a:pPr>
            <a:endParaRPr lang="en-US"/>
          </a:p>
        </c:txPr>
        <c:crossAx val="51360128"/>
        <c:crosses val="autoZero"/>
        <c:auto val="1"/>
        <c:lblAlgn val="ctr"/>
        <c:lblOffset val="100"/>
        <c:noMultiLvlLbl val="0"/>
      </c:catAx>
      <c:valAx>
        <c:axId val="51360128"/>
        <c:scaling>
          <c:orientation val="minMax"/>
        </c:scaling>
        <c:delete val="1"/>
        <c:axPos val="l"/>
        <c:numFmt formatCode="0" sourceLinked="1"/>
        <c:majorTickMark val="none"/>
        <c:minorTickMark val="none"/>
        <c:tickLblPos val="nextTo"/>
        <c:crossAx val="51275648"/>
        <c:crosses val="autoZero"/>
        <c:crossBetween val="between"/>
      </c:valAx>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JPCSA4ShortTemplate</Template>
  <TotalTime>0</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user</dc:creator>
  <cp:keywords>open access, proceedings, template, fast, affordable, flexible</cp:keywords>
  <cp:lastModifiedBy>user</cp:lastModifiedBy>
  <cp:revision>2</cp:revision>
  <cp:lastPrinted>2005-02-25T08:52:00Z</cp:lastPrinted>
  <dcterms:created xsi:type="dcterms:W3CDTF">2017-12-11T11:37:00Z</dcterms:created>
  <dcterms:modified xsi:type="dcterms:W3CDTF">2017-12-11T11:37:00Z</dcterms:modified>
</cp:coreProperties>
</file>