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18" w:rsidRPr="009C541F" w:rsidRDefault="00791D70">
      <w:pPr>
        <w:pStyle w:val="Title"/>
      </w:pPr>
      <w:r w:rsidRPr="00791D70">
        <w:t xml:space="preserve">Computational modelling of </w:t>
      </w:r>
      <w:proofErr w:type="spellStart"/>
      <w:r w:rsidRPr="00791D70">
        <w:t>Zr-Nb</w:t>
      </w:r>
      <w:proofErr w:type="spellEnd"/>
      <w:r w:rsidRPr="00791D70">
        <w:t xml:space="preserve"> alloys by solid solution approach</w:t>
      </w:r>
    </w:p>
    <w:p w:rsidR="00700F18" w:rsidRDefault="00791D70">
      <w:pPr>
        <w:pStyle w:val="Authors"/>
      </w:pPr>
      <w:r w:rsidRPr="00791D70">
        <w:t xml:space="preserve">MH </w:t>
      </w:r>
      <w:proofErr w:type="spellStart"/>
      <w:r w:rsidRPr="00791D70">
        <w:t>Chuma</w:t>
      </w:r>
      <w:proofErr w:type="spellEnd"/>
      <w:r w:rsidRPr="00791D70">
        <w:t>, PE Ngoepe and HR Chauke</w:t>
      </w:r>
    </w:p>
    <w:p w:rsidR="00700F18" w:rsidRDefault="00791D70">
      <w:pPr>
        <w:pStyle w:val="Addresses"/>
      </w:pPr>
      <w:r w:rsidRPr="00791D70">
        <w:t xml:space="preserve">Materials </w:t>
      </w:r>
      <w:proofErr w:type="spellStart"/>
      <w:r w:rsidRPr="00791D70">
        <w:t>Modeling</w:t>
      </w:r>
      <w:proofErr w:type="spellEnd"/>
      <w:r w:rsidRPr="00791D70">
        <w:t xml:space="preserve"> Centre, University of Limpopo, </w:t>
      </w:r>
      <w:proofErr w:type="spellStart"/>
      <w:r w:rsidRPr="00791D70">
        <w:t>Turfloop</w:t>
      </w:r>
      <w:proofErr w:type="spellEnd"/>
      <w:r w:rsidRPr="00791D70">
        <w:t xml:space="preserve"> campus, Private Bag x1106, </w:t>
      </w:r>
      <w:proofErr w:type="spellStart"/>
      <w:r w:rsidRPr="00791D70">
        <w:t>Sovenga</w:t>
      </w:r>
      <w:proofErr w:type="spellEnd"/>
      <w:r w:rsidRPr="00791D70">
        <w:t>, 0727, SA</w:t>
      </w:r>
    </w:p>
    <w:p w:rsidR="00700F18" w:rsidRDefault="00791D70">
      <w:pPr>
        <w:pStyle w:val="E-mail"/>
      </w:pPr>
      <w:r w:rsidRPr="00791D70">
        <w:t>Corresponding author: hr.chauke@ul.ac.za</w:t>
      </w:r>
    </w:p>
    <w:p w:rsidR="00700F18" w:rsidRDefault="00700F18">
      <w:pPr>
        <w:pStyle w:val="Abstract"/>
      </w:pPr>
      <w:r>
        <w:rPr>
          <w:b/>
        </w:rPr>
        <w:t>Abstract</w:t>
      </w:r>
      <w:r>
        <w:t xml:space="preserve">. </w:t>
      </w:r>
      <w:r w:rsidR="00791D70" w:rsidRPr="00791D70">
        <w:t xml:space="preserve">We use density functional theory to investigate the structural, elastic properties and energetic stabilities of </w:t>
      </w:r>
      <w:proofErr w:type="spellStart"/>
      <w:r w:rsidR="00791D70" w:rsidRPr="00791D70">
        <w:t>Zr</w:t>
      </w:r>
      <w:proofErr w:type="spellEnd"/>
      <w:r w:rsidR="00791D70" w:rsidRPr="00791D70">
        <w:t xml:space="preserve">, </w:t>
      </w:r>
      <w:proofErr w:type="spellStart"/>
      <w:r w:rsidR="00791D70" w:rsidRPr="00791D70">
        <w:t>Nb</w:t>
      </w:r>
      <w:proofErr w:type="spellEnd"/>
      <w:r w:rsidR="00791D70" w:rsidRPr="00791D70">
        <w:t xml:space="preserve"> and its alloys in the alpha and beta phases, employing </w:t>
      </w:r>
      <w:proofErr w:type="spellStart"/>
      <w:r w:rsidR="00791D70" w:rsidRPr="00791D70">
        <w:t>pseudopotential</w:t>
      </w:r>
      <w:proofErr w:type="spellEnd"/>
      <w:r w:rsidR="00791D70" w:rsidRPr="00791D70">
        <w:t xml:space="preserve"> plane wave methods within the </w:t>
      </w:r>
      <w:proofErr w:type="spellStart"/>
      <w:r w:rsidR="00791D70" w:rsidRPr="00791D70">
        <w:t>Pardew</w:t>
      </w:r>
      <w:proofErr w:type="spellEnd"/>
      <w:r w:rsidR="00791D70" w:rsidRPr="00791D70">
        <w:t>-Burke-</w:t>
      </w:r>
      <w:proofErr w:type="spellStart"/>
      <w:r w:rsidR="00791D70" w:rsidRPr="00791D70">
        <w:t>Ernzerhof</w:t>
      </w:r>
      <w:proofErr w:type="spellEnd"/>
      <w:r w:rsidR="00791D70" w:rsidRPr="00791D70">
        <w:t xml:space="preserve"> Generalized Gradient Approximation (PBE-GGA). The structures were fully optimized in a non-magnetic state, allowing atomic positions, cell volume and shape to change. Lattice parameters for the pure phases gave excellent agreement with the available experimental data. We also found that the phonon dispersions curves display soft-modes for the metastable beta-</w:t>
      </w:r>
      <w:proofErr w:type="spellStart"/>
      <w:r w:rsidR="00791D70" w:rsidRPr="00791D70">
        <w:t>Zr</w:t>
      </w:r>
      <w:proofErr w:type="spellEnd"/>
      <w:r w:rsidR="00791D70" w:rsidRPr="00791D70">
        <w:t xml:space="preserve"> phase which is lacking on the alpha-</w:t>
      </w:r>
      <w:proofErr w:type="spellStart"/>
      <w:r w:rsidR="00791D70" w:rsidRPr="00791D70">
        <w:t>Zr</w:t>
      </w:r>
      <w:proofErr w:type="spellEnd"/>
      <w:r w:rsidR="00791D70" w:rsidRPr="00791D70">
        <w:t xml:space="preserve"> and beta-</w:t>
      </w:r>
      <w:proofErr w:type="spellStart"/>
      <w:r w:rsidR="00791D70" w:rsidRPr="00791D70">
        <w:t>Nb</w:t>
      </w:r>
      <w:proofErr w:type="spellEnd"/>
      <w:r w:rsidR="00791D70" w:rsidRPr="00791D70">
        <w:t xml:space="preserve">, condition of mechanical stability. The solid solution calculations show that an increase in the </w:t>
      </w:r>
      <w:proofErr w:type="spellStart"/>
      <w:r w:rsidR="00791D70" w:rsidRPr="00791D70">
        <w:t>Nb</w:t>
      </w:r>
      <w:proofErr w:type="spellEnd"/>
      <w:r w:rsidR="00791D70" w:rsidRPr="00791D70">
        <w:t xml:space="preserve"> contents destabilizes the structures in both the alpha and beta phases. Interestingly, the calculated elastic moduli for Zr-2.3%Nb are in good agreement to the experimental results of Zr-2.5%Nb.</w:t>
      </w:r>
    </w:p>
    <w:p w:rsidR="00700F18" w:rsidRDefault="00791D70" w:rsidP="00791D70">
      <w:pPr>
        <w:pStyle w:val="Section"/>
      </w:pPr>
      <w:r w:rsidRPr="00791D70">
        <w:t>Introduction</w:t>
      </w:r>
    </w:p>
    <w:p w:rsidR="00345EE6" w:rsidRDefault="00345EE6" w:rsidP="00345EE6">
      <w:pPr>
        <w:pStyle w:val="Bodytext"/>
      </w:pPr>
      <w:r>
        <w:t xml:space="preserve">Recently, zirconium has attracted lot of attention due to its high resistant to corrosion and high melting point 1855 °C. It is soft, ductile and a malleable metal, solid at room temperature, though it becomes hard and brittle at lower purities. However, its mixture with niobium (high melting point of 2,468 °C) has desired physical and thermodynamic applications; it exhibits </w:t>
      </w:r>
      <w:proofErr w:type="spellStart"/>
      <w:r>
        <w:t>superelasticity</w:t>
      </w:r>
      <w:proofErr w:type="spellEnd"/>
      <w:r>
        <w:t xml:space="preserve"> properties, superconductivity properties and forms dielectric oxide layers [1].</w:t>
      </w:r>
    </w:p>
    <w:p w:rsidR="00345EE6" w:rsidRDefault="00345EE6" w:rsidP="00345EE6">
      <w:pPr>
        <w:pStyle w:val="Bodytext"/>
      </w:pPr>
      <w:r>
        <w:t>Zirconium alloys are extensively used in various types of fission reactors both light and heavy water types for different applications, since 1960 zirconium alloys were the principle cladding material due to the good irradiation stability, high mechanical strength, the superior neutron economy and corrosion resistance etc. These zirconium alloys are available to designers of high level nuclear waste disposal containers as internal components or external cladding [2].</w:t>
      </w:r>
    </w:p>
    <w:p w:rsidR="00345EE6" w:rsidRDefault="00345EE6" w:rsidP="00345EE6">
      <w:pPr>
        <w:pStyle w:val="Bodytext"/>
      </w:pPr>
      <w:r>
        <w:t>There are different compositions of zirconium alloys, the most common alloys that has been used in the nuclear technology are zrcaloy-2 which is composed of Zr-1.5%Sn-0.15%Fe-0.1%Cr-0.05%Ni and has been predominantly used as fuel cladding in Boiling Water Reactors (BWR), the other is zrcaloy-4 which is composed of Zr-1.5%Sn-0.2%Fe-0.1%Cr and is typically used as fuel cladding in Pressurized Water Reactors (PWR) and Canadian Deuterium Uranium (CANDU) reactors and Zr-2.5%Nb which has been of interest as the pressure tube material in CANDU and RBMK reactors [3,4,5]. Zr-2.5%Nb alloy plays a significant role in structural material for pressure tubes of channel nuclear power reactors, and have been widely investigated for various mechanical properties such as tensile and creep resistance, resistance to plastic flow and rapture to reactor pressure types [6</w:t>
      </w:r>
      <w:proofErr w:type="gramStart"/>
      <w:r>
        <w:t>,7,8</w:t>
      </w:r>
      <w:proofErr w:type="gramEnd"/>
      <w:r>
        <w:t xml:space="preserve">]. </w:t>
      </w:r>
    </w:p>
    <w:p w:rsidR="00345EE6" w:rsidRDefault="00345EE6" w:rsidP="00345EE6">
      <w:pPr>
        <w:pStyle w:val="Bodytext"/>
      </w:pPr>
    </w:p>
    <w:p w:rsidR="00345EE6" w:rsidRDefault="00345EE6" w:rsidP="00345EE6">
      <w:pPr>
        <w:pStyle w:val="Bodytext"/>
      </w:pPr>
      <w:r>
        <w:lastRenderedPageBreak/>
        <w:t xml:space="preserve">However more advanced </w:t>
      </w:r>
      <w:proofErr w:type="spellStart"/>
      <w:r>
        <w:t>Zr</w:t>
      </w:r>
      <w:proofErr w:type="spellEnd"/>
      <w:r>
        <w:t xml:space="preserve">-based alloys are required for the more severe operating conditions such as higher burn-up, increased operation temperature, and high pH operation. Most new </w:t>
      </w:r>
      <w:proofErr w:type="spellStart"/>
      <w:r>
        <w:t>Zr</w:t>
      </w:r>
      <w:proofErr w:type="spellEnd"/>
      <w:r>
        <w:t xml:space="preserve"> alloys that are being developed contain the </w:t>
      </w:r>
      <w:proofErr w:type="spellStart"/>
      <w:r>
        <w:t>Nb</w:t>
      </w:r>
      <w:proofErr w:type="spellEnd"/>
      <w:r>
        <w:t xml:space="preserve"> element, for example </w:t>
      </w:r>
      <w:proofErr w:type="spellStart"/>
      <w:r>
        <w:t>Zirlo</w:t>
      </w:r>
      <w:proofErr w:type="spellEnd"/>
      <w:r>
        <w:t xml:space="preserve"> (Zr-1.0Nb-1.0Sn-0.1Fe) [3], M5 (Zr-1Nb-O) [4] and NDA (Zr-0.1Nb-1.0Sn-0.27Fe-0.16Cr) [5]. The tendency to select </w:t>
      </w:r>
      <w:proofErr w:type="spellStart"/>
      <w:r>
        <w:t>Nb</w:t>
      </w:r>
      <w:proofErr w:type="spellEnd"/>
      <w:r>
        <w:t xml:space="preserve"> as the major alloying element in such alloys is a common characteristics for the newly developed fuel cladding material [9]. Other research findings on </w:t>
      </w:r>
      <w:proofErr w:type="spellStart"/>
      <w:r>
        <w:t>Nb-Zr</w:t>
      </w:r>
      <w:proofErr w:type="spellEnd"/>
      <w:r>
        <w:t xml:space="preserve"> alloys, revealed that the microstructural and corrosion test with variation of cooling rate and </w:t>
      </w:r>
      <w:proofErr w:type="spellStart"/>
      <w:r>
        <w:t>Nb</w:t>
      </w:r>
      <w:proofErr w:type="spellEnd"/>
      <w:r>
        <w:t xml:space="preserve"> content in alpha matrix plays important role to enhance the corrosion resistance than the supersaturated </w:t>
      </w:r>
      <w:proofErr w:type="spellStart"/>
      <w:r>
        <w:t>Nb</w:t>
      </w:r>
      <w:proofErr w:type="spellEnd"/>
      <w:r>
        <w:t xml:space="preserve">, the beta phase and the precipitates [3], on the other hand Kim et.al found that the </w:t>
      </w:r>
      <w:proofErr w:type="spellStart"/>
      <w:r>
        <w:t>Nb-Zr</w:t>
      </w:r>
      <w:proofErr w:type="spellEnd"/>
      <w:r>
        <w:t xml:space="preserve"> alloys showed a good corrosion resistance which was not affected by the annealing temperature [10].    </w:t>
      </w:r>
    </w:p>
    <w:p w:rsidR="00700F18" w:rsidRDefault="00345EE6" w:rsidP="00345EE6">
      <w:pPr>
        <w:pStyle w:val="Bodytext"/>
      </w:pPr>
      <w:r>
        <w:t xml:space="preserve">In this paper, we carry out DFT calculations to investigate the structural, electronic, energetic and mechanical properties of </w:t>
      </w:r>
      <w:proofErr w:type="spellStart"/>
      <w:r>
        <w:t>Zr</w:t>
      </w:r>
      <w:proofErr w:type="spellEnd"/>
      <w:r>
        <w:t xml:space="preserve">, </w:t>
      </w:r>
      <w:proofErr w:type="spellStart"/>
      <w:r>
        <w:t>Nb</w:t>
      </w:r>
      <w:proofErr w:type="spellEnd"/>
      <w:r>
        <w:t xml:space="preserve"> and </w:t>
      </w:r>
      <w:proofErr w:type="spellStart"/>
      <w:r>
        <w:t>Zr-Nb</w:t>
      </w:r>
      <w:proofErr w:type="spellEnd"/>
      <w:r>
        <w:t xml:space="preserve"> alloys using solid solutions approach. Firstly, their energy of formation and elastic constants will be calculated for pure </w:t>
      </w:r>
      <w:proofErr w:type="spellStart"/>
      <w:r>
        <w:t>Zr</w:t>
      </w:r>
      <w:proofErr w:type="spellEnd"/>
      <w:r>
        <w:t xml:space="preserve"> and </w:t>
      </w:r>
      <w:proofErr w:type="spellStart"/>
      <w:r>
        <w:t>Nb</w:t>
      </w:r>
      <w:proofErr w:type="spellEnd"/>
      <w:r>
        <w:t xml:space="preserve"> phases. Secondly, we will find that the α-</w:t>
      </w:r>
      <w:proofErr w:type="spellStart"/>
      <w:r>
        <w:t>Zr</w:t>
      </w:r>
      <w:proofErr w:type="spellEnd"/>
      <w:r>
        <w:t xml:space="preserve"> is </w:t>
      </w:r>
      <w:proofErr w:type="spellStart"/>
      <w:r>
        <w:t>vibrationally</w:t>
      </w:r>
      <w:proofErr w:type="spellEnd"/>
      <w:r>
        <w:t xml:space="preserve"> stable while β-</w:t>
      </w:r>
      <w:proofErr w:type="spellStart"/>
      <w:r>
        <w:t>Zr</w:t>
      </w:r>
      <w:proofErr w:type="spellEnd"/>
      <w:r>
        <w:t xml:space="preserve"> is mechanically unstable due to presence of imaginary frequency in the phonon dispersion spectrum. Lastly, the elastic constants and bulk properties of </w:t>
      </w:r>
      <w:proofErr w:type="spellStart"/>
      <w:r>
        <w:t>Zr-Nb</w:t>
      </w:r>
      <w:proofErr w:type="spellEnd"/>
      <w:r>
        <w:t xml:space="preserve"> solid solutions will be determine.</w:t>
      </w:r>
    </w:p>
    <w:p w:rsidR="00791D70" w:rsidRDefault="00791D70">
      <w:pPr>
        <w:pStyle w:val="BodytextIndented"/>
      </w:pPr>
    </w:p>
    <w:p w:rsidR="00791D70" w:rsidRDefault="00345EE6" w:rsidP="00345EE6">
      <w:pPr>
        <w:pStyle w:val="Section"/>
      </w:pPr>
      <w:r w:rsidRPr="00345EE6">
        <w:t>Methodology</w:t>
      </w:r>
    </w:p>
    <w:p w:rsidR="00791D70" w:rsidRDefault="00345EE6" w:rsidP="00345EE6">
      <w:pPr>
        <w:pStyle w:val="Bodytext"/>
      </w:pPr>
      <w:r w:rsidRPr="00345EE6">
        <w:t xml:space="preserve">In the present study, we use density functional theory [11, 12] employed two plane wave </w:t>
      </w:r>
      <w:proofErr w:type="spellStart"/>
      <w:r w:rsidRPr="00345EE6">
        <w:t>pseudopotential</w:t>
      </w:r>
      <w:proofErr w:type="spellEnd"/>
      <w:r w:rsidRPr="00345EE6">
        <w:t xml:space="preserve"> codes that are CASTEP [13] and VASP [14], to study the structural, electronic and mechanical properties of pure </w:t>
      </w:r>
      <w:proofErr w:type="spellStart"/>
      <w:r w:rsidRPr="00345EE6">
        <w:t>Nb</w:t>
      </w:r>
      <w:proofErr w:type="spellEnd"/>
      <w:r w:rsidRPr="00345EE6">
        <w:t xml:space="preserve">, </w:t>
      </w:r>
      <w:proofErr w:type="spellStart"/>
      <w:r w:rsidRPr="00345EE6">
        <w:t>Zr</w:t>
      </w:r>
      <w:proofErr w:type="spellEnd"/>
      <w:r w:rsidRPr="00345EE6">
        <w:t xml:space="preserve"> structures and their alloys. All calculations have been performed using the same gradient-corrected functional, namely, that of </w:t>
      </w:r>
      <w:proofErr w:type="spellStart"/>
      <w:r w:rsidRPr="00345EE6">
        <w:t>Perdew</w:t>
      </w:r>
      <w:proofErr w:type="spellEnd"/>
      <w:r w:rsidRPr="00345EE6">
        <w:t xml:space="preserve">, Burke, and </w:t>
      </w:r>
      <w:proofErr w:type="spellStart"/>
      <w:r w:rsidRPr="00345EE6">
        <w:t>Ernzerhof</w:t>
      </w:r>
      <w:proofErr w:type="spellEnd"/>
      <w:r w:rsidRPr="00345EE6">
        <w:t xml:space="preserve"> (PBE) [15]. The phonon spectra were calculated using PHONON code [16] as implemented by Materials Design within their </w:t>
      </w:r>
      <w:proofErr w:type="spellStart"/>
      <w:r w:rsidRPr="00345EE6">
        <w:t>MedeA</w:t>
      </w:r>
      <w:proofErr w:type="spellEnd"/>
      <w:r w:rsidRPr="00345EE6">
        <w:t xml:space="preserve"> software platform [17] in which the DFT force constants are obtained via the VASP program [14,18]. The structures were optimized allowing atom positions to relax, cell volume and cell shape to change and calculations were performed using non-magnetic magnetism, a cutoff energy of 400eV and </w:t>
      </w:r>
      <w:proofErr w:type="spellStart"/>
      <w:r w:rsidRPr="00345EE6">
        <w:t>Monkhorst</w:t>
      </w:r>
      <w:proofErr w:type="spellEnd"/>
      <w:r w:rsidRPr="00345EE6">
        <w:t xml:space="preserve">-Pack special k-point mesh of 18x18x10 for alpha </w:t>
      </w:r>
      <w:proofErr w:type="spellStart"/>
      <w:r w:rsidRPr="00345EE6">
        <w:t>Zr</w:t>
      </w:r>
      <w:proofErr w:type="spellEnd"/>
      <w:r w:rsidRPr="00345EE6">
        <w:t xml:space="preserve"> and 20x20x20 for beta </w:t>
      </w:r>
      <w:proofErr w:type="spellStart"/>
      <w:r w:rsidRPr="00345EE6">
        <w:t>Nb</w:t>
      </w:r>
      <w:proofErr w:type="spellEnd"/>
      <w:r w:rsidRPr="00345EE6">
        <w:t xml:space="preserve"> was used [19]. Equivalent number of k-points was used for </w:t>
      </w:r>
      <w:proofErr w:type="spellStart"/>
      <w:r w:rsidRPr="00345EE6">
        <w:t>Nb-Zr</w:t>
      </w:r>
      <w:proofErr w:type="spellEnd"/>
      <w:r w:rsidRPr="00345EE6">
        <w:t xml:space="preserve"> solid solution, and the elastic constants were calculated for small strain of 0.004, for all structures.</w:t>
      </w:r>
    </w:p>
    <w:p w:rsidR="00791D70" w:rsidRDefault="00791D70">
      <w:pPr>
        <w:pStyle w:val="BodytextIndented"/>
      </w:pPr>
    </w:p>
    <w:p w:rsidR="00700F18" w:rsidRDefault="00345EE6" w:rsidP="00345EE6">
      <w:pPr>
        <w:pStyle w:val="Section"/>
      </w:pPr>
      <w:r w:rsidRPr="00345EE6">
        <w:t>Summary of results and conclusion</w:t>
      </w:r>
    </w:p>
    <w:p w:rsidR="00345EE6" w:rsidRDefault="00345EE6" w:rsidP="00345EE6">
      <w:pPr>
        <w:pStyle w:val="Bodytext"/>
      </w:pPr>
      <w:r>
        <w:t xml:space="preserve">We show the results of equilibrium lattice parameters and volume, the elastic constants </w:t>
      </w:r>
      <w:r w:rsidR="007A5BEA">
        <w:t xml:space="preserve">and bulk moduli </w:t>
      </w:r>
      <w:r>
        <w:t>in table 1. Our predicted parameters</w:t>
      </w:r>
      <w:r w:rsidR="007A5BEA">
        <w:t xml:space="preserve"> for the pure zirconium structure</w:t>
      </w:r>
      <w:r w:rsidR="00D91B8D">
        <w:t xml:space="preserve"> agree very well to the experimental data to within 0.4%, while the </w:t>
      </w:r>
      <w:proofErr w:type="spellStart"/>
      <w:r w:rsidR="00D91B8D">
        <w:t>Zr-Nb</w:t>
      </w:r>
      <w:proofErr w:type="spellEnd"/>
      <w:r w:rsidR="00D91B8D">
        <w:t xml:space="preserve"> alloys show reasonable values.</w:t>
      </w:r>
      <w:r>
        <w:t xml:space="preserve"> I</w:t>
      </w:r>
      <w:r w:rsidR="00254D23">
        <w:t xml:space="preserve">t should be </w:t>
      </w:r>
      <w:r>
        <w:t>n</w:t>
      </w:r>
      <w:r w:rsidR="00254D23">
        <w:t>oted that</w:t>
      </w:r>
      <w:r>
        <w:t xml:space="preserve"> the α-</w:t>
      </w:r>
      <w:proofErr w:type="spellStart"/>
      <w:r>
        <w:t>Zr</w:t>
      </w:r>
      <w:proofErr w:type="spellEnd"/>
      <w:r>
        <w:t xml:space="preserve"> (P63/mmc) </w:t>
      </w:r>
      <w:r w:rsidR="00254D23">
        <w:t xml:space="preserve">phase </w:t>
      </w:r>
      <w:r>
        <w:t>was found to be the most structurally stable since it had the lowest heats of formation value,</w:t>
      </w:r>
      <w:r w:rsidR="00254D23">
        <w:t xml:space="preserve"> in agreement to the experimental phase diagram [</w:t>
      </w:r>
      <w:r w:rsidR="007B2D2F">
        <w:t>20</w:t>
      </w:r>
      <w:r w:rsidR="00254D23">
        <w:t xml:space="preserve">]. </w:t>
      </w:r>
      <w:r>
        <w:t xml:space="preserve">The solid solution calculations </w:t>
      </w:r>
      <w:r w:rsidR="00254D23">
        <w:t xml:space="preserve">of the </w:t>
      </w:r>
      <w:proofErr w:type="spellStart"/>
      <w:r w:rsidR="00254D23">
        <w:t>Zr-Nb</w:t>
      </w:r>
      <w:proofErr w:type="spellEnd"/>
      <w:r w:rsidR="00254D23">
        <w:t xml:space="preserve"> alloys </w:t>
      </w:r>
      <w:r>
        <w:t xml:space="preserve">shows that an increase in the </w:t>
      </w:r>
      <w:proofErr w:type="spellStart"/>
      <w:r>
        <w:t>Nb</w:t>
      </w:r>
      <w:proofErr w:type="spellEnd"/>
      <w:r>
        <w:t xml:space="preserve"> contents destabilizes the </w:t>
      </w:r>
      <w:proofErr w:type="spellStart"/>
      <w:r>
        <w:t>Zr-Nb</w:t>
      </w:r>
      <w:proofErr w:type="spellEnd"/>
      <w:r>
        <w:t xml:space="preserve"> structures since the energy increases, both in the alpha and beta phase</w:t>
      </w:r>
      <w:r w:rsidR="00254D23">
        <w:t xml:space="preserve">. </w:t>
      </w:r>
      <w:r w:rsidR="00CC3CA4">
        <w:t xml:space="preserve">However, addition of </w:t>
      </w:r>
      <w:r w:rsidR="00A16013">
        <w:t>1 to 1.</w:t>
      </w:r>
      <w:r w:rsidR="00CC3CA4">
        <w:t>26 atomic</w:t>
      </w:r>
      <w:r w:rsidR="00A16013">
        <w:t xml:space="preserve"> </w:t>
      </w:r>
      <w:r w:rsidR="00937E5A">
        <w:t>percent</w:t>
      </w:r>
      <w:r w:rsidR="00A16013">
        <w:t xml:space="preserve"> </w:t>
      </w:r>
      <w:r w:rsidR="00937E5A">
        <w:t>niobium</w:t>
      </w:r>
      <w:r w:rsidR="00A16013">
        <w:t xml:space="preserve"> content</w:t>
      </w:r>
      <w:r w:rsidR="00A6331D">
        <w:t xml:space="preserve"> on the P6/mmm zirconium</w:t>
      </w:r>
      <w:r w:rsidR="00A16013">
        <w:t xml:space="preserve"> gives </w:t>
      </w:r>
      <w:r w:rsidR="00CC3CA4">
        <w:t>desirable results</w:t>
      </w:r>
      <w:r w:rsidR="00A16013">
        <w:t>. The current observations suggest</w:t>
      </w:r>
      <w:r>
        <w:t xml:space="preserve"> </w:t>
      </w:r>
      <w:r w:rsidR="00A16013">
        <w:t xml:space="preserve">that </w:t>
      </w:r>
      <w:r w:rsidR="007B2D2F" w:rsidRPr="004427CC">
        <w:rPr>
          <w:color w:val="auto"/>
        </w:rPr>
        <w:t xml:space="preserve">the </w:t>
      </w:r>
      <w:r w:rsidR="00CC3CA4" w:rsidRPr="004427CC">
        <w:rPr>
          <w:color w:val="auto"/>
        </w:rPr>
        <w:t xml:space="preserve">Zr-2.6%Nb </w:t>
      </w:r>
      <w:r w:rsidR="007B2D2F">
        <w:t xml:space="preserve">is more </w:t>
      </w:r>
      <w:r w:rsidR="00CC3CA4">
        <w:t xml:space="preserve">energetically </w:t>
      </w:r>
      <w:r w:rsidR="007B2D2F">
        <w:t>favorable</w:t>
      </w:r>
      <w:r w:rsidR="00CC3CA4">
        <w:t>.</w:t>
      </w:r>
      <w:r w:rsidR="007B2D2F">
        <w:t xml:space="preserve"> </w:t>
      </w:r>
    </w:p>
    <w:p w:rsidR="00700F18" w:rsidRDefault="00345EE6" w:rsidP="00345EE6">
      <w:pPr>
        <w:pStyle w:val="Bodytext"/>
      </w:pPr>
      <w:r>
        <w:t xml:space="preserve">The mechanical stability of these systems was evaluated using the elastic constants, </w:t>
      </w:r>
      <w:proofErr w:type="spellStart"/>
      <w:r>
        <w:t>Cij</w:t>
      </w:r>
      <w:proofErr w:type="spellEnd"/>
      <w:r w:rsidR="007B2D2F">
        <w:t>,</w:t>
      </w:r>
      <w:r>
        <w:t xml:space="preserve"> and the phonon dispersion curves. </w:t>
      </w:r>
      <w:r w:rsidR="004427CC" w:rsidRPr="004427CC">
        <w:rPr>
          <w:color w:val="auto"/>
        </w:rPr>
        <w:t>Firstly</w:t>
      </w:r>
      <w:r w:rsidR="004427CC">
        <w:t>, all the independent elastic constants (</w:t>
      </w:r>
      <w:proofErr w:type="spellStart"/>
      <w:r w:rsidR="004427CC">
        <w:t>Cij</w:t>
      </w:r>
      <w:proofErr w:type="spellEnd"/>
      <w:r w:rsidR="004427CC">
        <w:t xml:space="preserve">) in the </w:t>
      </w:r>
      <w:proofErr w:type="spellStart"/>
      <w:r w:rsidR="004427CC">
        <w:t>Zr</w:t>
      </w:r>
      <w:proofErr w:type="spellEnd"/>
      <w:r w:rsidR="003066C1">
        <w:t xml:space="preserve">, </w:t>
      </w:r>
      <w:r w:rsidR="003066C1">
        <w:t>α-</w:t>
      </w:r>
      <w:proofErr w:type="spellStart"/>
      <w:r w:rsidR="003066C1">
        <w:t>Zr</w:t>
      </w:r>
      <w:proofErr w:type="spellEnd"/>
      <w:r w:rsidR="003066C1">
        <w:t xml:space="preserve"> </w:t>
      </w:r>
      <w:r w:rsidR="004427CC">
        <w:t xml:space="preserve">and </w:t>
      </w:r>
      <w:r w:rsidR="003066C1">
        <w:t>β-</w:t>
      </w:r>
      <w:proofErr w:type="spellStart"/>
      <w:r w:rsidR="003066C1">
        <w:t>Zr</w:t>
      </w:r>
      <w:proofErr w:type="spellEnd"/>
      <w:r w:rsidR="003066C1">
        <w:t xml:space="preserve"> </w:t>
      </w:r>
      <w:r w:rsidR="004427CC">
        <w:t>pure structures as well as the solid solutions (</w:t>
      </w:r>
      <w:proofErr w:type="spellStart"/>
      <w:r w:rsidR="004427CC">
        <w:t>Zr-Nb</w:t>
      </w:r>
      <w:proofErr w:type="spellEnd"/>
      <w:r w:rsidR="004427CC">
        <w:t xml:space="preserve"> alloys) are positive satisfy the stability conditions as described elsewhere [21-23].</w:t>
      </w:r>
      <w:r w:rsidR="004427CC" w:rsidRPr="00CC3CA4">
        <w:rPr>
          <w:color w:val="0070C0"/>
        </w:rPr>
        <w:t xml:space="preserve"> </w:t>
      </w:r>
      <w:r w:rsidR="001B5B9D" w:rsidRPr="00E1753E">
        <w:rPr>
          <w:color w:val="auto"/>
        </w:rPr>
        <w:t xml:space="preserve">However, the </w:t>
      </w:r>
      <w:r w:rsidR="001B5B9D">
        <w:t>β-</w:t>
      </w:r>
      <w:proofErr w:type="spellStart"/>
      <w:r w:rsidR="001B5B9D">
        <w:t>Zr</w:t>
      </w:r>
      <w:proofErr w:type="spellEnd"/>
      <w:r w:rsidR="001B5B9D">
        <w:t xml:space="preserve"> phase is elastically unstable since it give</w:t>
      </w:r>
      <w:r w:rsidR="00E1753E">
        <w:t>s</w:t>
      </w:r>
      <w:r w:rsidR="001B5B9D">
        <w:t xml:space="preserve"> a negative tetragonal shear modulus,</w:t>
      </w:r>
      <w:r w:rsidR="001B5B9D" w:rsidRPr="001B5B9D">
        <w:rPr>
          <w:b/>
          <w:sz w:val="20"/>
        </w:rPr>
        <w:t xml:space="preserve"> </w:t>
      </w:r>
      <w:r w:rsidR="001B5B9D" w:rsidRPr="008E337A">
        <w:rPr>
          <w:b/>
          <w:sz w:val="20"/>
        </w:rPr>
        <w:t>C'</w:t>
      </w:r>
      <w:r w:rsidR="001B5B9D">
        <w:t xml:space="preserve">. </w:t>
      </w:r>
      <w:r w:rsidR="00E1753E">
        <w:t xml:space="preserve">The </w:t>
      </w:r>
      <w:r w:rsidR="00F505DF">
        <w:t xml:space="preserve">predicted </w:t>
      </w:r>
      <w:proofErr w:type="spellStart"/>
      <w:r w:rsidR="00E1753E">
        <w:t>Cij</w:t>
      </w:r>
      <w:proofErr w:type="spellEnd"/>
      <w:r w:rsidR="00E1753E">
        <w:t xml:space="preserve"> for the </w:t>
      </w:r>
      <w:proofErr w:type="spellStart"/>
      <w:r w:rsidR="00E1753E" w:rsidRPr="00E32365">
        <w:rPr>
          <w:color w:val="auto"/>
        </w:rPr>
        <w:t>Zr-Nb</w:t>
      </w:r>
      <w:proofErr w:type="spellEnd"/>
      <w:r w:rsidR="00E1753E" w:rsidRPr="00E32365">
        <w:rPr>
          <w:color w:val="auto"/>
        </w:rPr>
        <w:t xml:space="preserve"> alloy give good agreement </w:t>
      </w:r>
      <w:r w:rsidR="003066C1">
        <w:rPr>
          <w:color w:val="auto"/>
        </w:rPr>
        <w:t>to</w:t>
      </w:r>
      <w:r w:rsidR="00E1753E" w:rsidRPr="00E32365">
        <w:rPr>
          <w:color w:val="auto"/>
        </w:rPr>
        <w:t xml:space="preserve"> </w:t>
      </w:r>
      <w:r w:rsidR="004427CC" w:rsidRPr="00E32365">
        <w:rPr>
          <w:color w:val="auto"/>
        </w:rPr>
        <w:t>the experimental results of Zr-2.5%Nb</w:t>
      </w:r>
      <w:r w:rsidR="00E1753E" w:rsidRPr="00E32365">
        <w:rPr>
          <w:color w:val="auto"/>
        </w:rPr>
        <w:t xml:space="preserve"> </w:t>
      </w:r>
      <w:r w:rsidR="004427CC" w:rsidRPr="00E32365">
        <w:rPr>
          <w:color w:val="auto"/>
        </w:rPr>
        <w:t>[</w:t>
      </w:r>
      <w:r w:rsidR="00E1753E" w:rsidRPr="00E32365">
        <w:rPr>
          <w:color w:val="auto"/>
        </w:rPr>
        <w:t>24</w:t>
      </w:r>
      <w:r w:rsidR="004427CC" w:rsidRPr="00E32365">
        <w:rPr>
          <w:color w:val="auto"/>
        </w:rPr>
        <w:t>].</w:t>
      </w:r>
      <w:r w:rsidR="00E1753E" w:rsidRPr="00E32365">
        <w:rPr>
          <w:color w:val="auto"/>
        </w:rPr>
        <w:t xml:space="preserve"> </w:t>
      </w:r>
      <w:r w:rsidR="004427CC" w:rsidRPr="00E32365">
        <w:rPr>
          <w:color w:val="auto"/>
        </w:rPr>
        <w:t>Lastly</w:t>
      </w:r>
      <w:r w:rsidRPr="00E32365">
        <w:rPr>
          <w:color w:val="auto"/>
        </w:rPr>
        <w:t>, t</w:t>
      </w:r>
      <w:r>
        <w:t xml:space="preserve">he phonon dispersion </w:t>
      </w:r>
      <w:r w:rsidR="003066C1">
        <w:t xml:space="preserve">curves are shown in figure1, </w:t>
      </w:r>
      <w:r>
        <w:t>α-</w:t>
      </w:r>
      <w:proofErr w:type="spellStart"/>
      <w:r>
        <w:t>Zr</w:t>
      </w:r>
      <w:proofErr w:type="spellEnd"/>
      <w:r>
        <w:t xml:space="preserve"> </w:t>
      </w:r>
      <w:r w:rsidR="003066C1">
        <w:t xml:space="preserve">spectrum </w:t>
      </w:r>
      <w:r>
        <w:t xml:space="preserve">show real </w:t>
      </w:r>
      <w:r w:rsidR="003066C1">
        <w:t xml:space="preserve">frequency </w:t>
      </w:r>
      <w:r>
        <w:t>phonon modes (positive frequency)</w:t>
      </w:r>
      <w:r w:rsidR="003066C1">
        <w:t xml:space="preserve"> along high symmetry direction in the </w:t>
      </w:r>
      <w:proofErr w:type="spellStart"/>
      <w:r w:rsidR="003066C1">
        <w:t>Brillouin</w:t>
      </w:r>
      <w:proofErr w:type="spellEnd"/>
      <w:r w:rsidR="003066C1">
        <w:t xml:space="preserve"> zone</w:t>
      </w:r>
      <w:r>
        <w:t xml:space="preserve">, indicating </w:t>
      </w:r>
      <w:r w:rsidR="003066C1">
        <w:t>that the structure is mechanically stab</w:t>
      </w:r>
      <w:r>
        <w:t>l</w:t>
      </w:r>
      <w:r w:rsidR="003066C1">
        <w:t>e. O</w:t>
      </w:r>
      <w:r>
        <w:t>n the other hand the β-</w:t>
      </w:r>
      <w:proofErr w:type="spellStart"/>
      <w:r>
        <w:t>Zr</w:t>
      </w:r>
      <w:proofErr w:type="spellEnd"/>
      <w:r>
        <w:t xml:space="preserve"> </w:t>
      </w:r>
      <w:r w:rsidR="003066C1">
        <w:t xml:space="preserve">phase </w:t>
      </w:r>
      <w:r>
        <w:t>display negative frequency phonon modes, condition of mechanically instability</w:t>
      </w:r>
      <w:r w:rsidR="00E1753E">
        <w:t xml:space="preserve">, in </w:t>
      </w:r>
      <w:r w:rsidR="00E1753E">
        <w:lastRenderedPageBreak/>
        <w:t xml:space="preserve">agreement with the predicted </w:t>
      </w:r>
      <w:r w:rsidR="00C81C8F">
        <w:t xml:space="preserve">tetragonal </w:t>
      </w:r>
      <w:r w:rsidR="00E1753E">
        <w:t>elastic modulus</w:t>
      </w:r>
      <w:r>
        <w:t>.</w:t>
      </w:r>
      <w:r w:rsidR="00C81C8F">
        <w:t xml:space="preserve"> I</w:t>
      </w:r>
      <w:bookmarkStart w:id="0" w:name="_GoBack"/>
      <w:bookmarkEnd w:id="0"/>
      <w:r w:rsidR="00C81C8F">
        <w:t>n contrast to β-</w:t>
      </w:r>
      <w:proofErr w:type="spellStart"/>
      <w:r w:rsidR="00C81C8F">
        <w:t>Zr</w:t>
      </w:r>
      <w:proofErr w:type="spellEnd"/>
      <w:r w:rsidR="00C81C8F">
        <w:t xml:space="preserve"> phase, the β-</w:t>
      </w:r>
      <w:proofErr w:type="spellStart"/>
      <w:r w:rsidR="00C81C8F">
        <w:t>Nb</w:t>
      </w:r>
      <w:proofErr w:type="spellEnd"/>
      <w:r w:rsidR="00C81C8F">
        <w:t xml:space="preserve"> phonon spectra display real frequency in agreement to the experimental observations. </w:t>
      </w:r>
    </w:p>
    <w:p w:rsidR="00D21869" w:rsidRDefault="00D21869" w:rsidP="00D21869">
      <w:pPr>
        <w:pStyle w:val="BodytextIndented"/>
      </w:pPr>
    </w:p>
    <w:p w:rsidR="00630906" w:rsidRDefault="00630906" w:rsidP="00D21869">
      <w:pPr>
        <w:pStyle w:val="BodytextIndented"/>
        <w:rPr>
          <w:b/>
        </w:rPr>
      </w:pPr>
    </w:p>
    <w:p w:rsidR="002F62DA" w:rsidRPr="00630906" w:rsidRDefault="00630906" w:rsidP="00630906">
      <w:pPr>
        <w:pStyle w:val="BodytextIndented"/>
        <w:jc w:val="left"/>
      </w:pPr>
      <w:r>
        <w:rPr>
          <w:b/>
        </w:rPr>
        <w:t xml:space="preserve">  </w:t>
      </w:r>
      <w:r w:rsidR="00A92022">
        <w:rPr>
          <w:b/>
        </w:rPr>
        <w:t>Table</w:t>
      </w:r>
      <w:r>
        <w:rPr>
          <w:b/>
        </w:rPr>
        <w:t xml:space="preserve"> 1</w:t>
      </w:r>
      <w:r w:rsidR="00A92022">
        <w:rPr>
          <w:b/>
        </w:rPr>
        <w:t xml:space="preserve">. </w:t>
      </w:r>
      <w:r>
        <w:t xml:space="preserve">Lattice parameters and elastic properties of pure </w:t>
      </w:r>
      <w:proofErr w:type="spellStart"/>
      <w:r>
        <w:t>Zr</w:t>
      </w:r>
      <w:proofErr w:type="spellEnd"/>
      <w:r>
        <w:t xml:space="preserve"> and Z-</w:t>
      </w:r>
      <w:proofErr w:type="spellStart"/>
      <w:r>
        <w:t>Nb</w:t>
      </w:r>
      <w:proofErr w:type="spellEnd"/>
      <w:r>
        <w:t xml:space="preserve"> alloys.</w:t>
      </w:r>
    </w:p>
    <w:tbl>
      <w:tblPr>
        <w:tblW w:w="8199" w:type="dxa"/>
        <w:jc w:val="center"/>
        <w:tblInd w:w="-617" w:type="dxa"/>
        <w:tblLayout w:type="fixed"/>
        <w:tblCellMar>
          <w:left w:w="0" w:type="dxa"/>
          <w:right w:w="0" w:type="dxa"/>
        </w:tblCellMar>
        <w:tblLook w:val="0000" w:firstRow="0" w:lastRow="0" w:firstColumn="0" w:lastColumn="0" w:noHBand="0" w:noVBand="0"/>
      </w:tblPr>
      <w:tblGrid>
        <w:gridCol w:w="985"/>
        <w:gridCol w:w="1102"/>
        <w:gridCol w:w="882"/>
        <w:gridCol w:w="993"/>
        <w:gridCol w:w="850"/>
        <w:gridCol w:w="851"/>
        <w:gridCol w:w="992"/>
        <w:gridCol w:w="1544"/>
      </w:tblGrid>
      <w:tr w:rsidR="001330AB" w:rsidRPr="00D21869" w:rsidTr="00745EFD">
        <w:trPr>
          <w:trHeight w:val="511"/>
          <w:jc w:val="center"/>
        </w:trPr>
        <w:tc>
          <w:tcPr>
            <w:tcW w:w="985" w:type="dxa"/>
            <w:tcBorders>
              <w:top w:val="single" w:sz="6" w:space="0" w:color="auto"/>
              <w:bottom w:val="single" w:sz="4" w:space="0" w:color="auto"/>
            </w:tcBorders>
            <w:noWrap/>
          </w:tcPr>
          <w:p w:rsidR="001330AB" w:rsidRPr="00D21869" w:rsidRDefault="001330AB" w:rsidP="001330AB">
            <w:pPr>
              <w:ind w:left="28"/>
              <w:jc w:val="center"/>
              <w:rPr>
                <w:bCs/>
                <w:sz w:val="20"/>
                <w:u w:val="single"/>
              </w:rPr>
            </w:pPr>
          </w:p>
        </w:tc>
        <w:tc>
          <w:tcPr>
            <w:tcW w:w="1102" w:type="dxa"/>
            <w:tcBorders>
              <w:top w:val="single" w:sz="6" w:space="0" w:color="auto"/>
              <w:bottom w:val="single" w:sz="4" w:space="0" w:color="auto"/>
            </w:tcBorders>
            <w:noWrap/>
          </w:tcPr>
          <w:p w:rsidR="001330AB" w:rsidRPr="00D831E6" w:rsidRDefault="001330AB" w:rsidP="001330AB">
            <w:pPr>
              <w:jc w:val="center"/>
            </w:pPr>
            <w:proofErr w:type="spellStart"/>
            <w:r w:rsidRPr="00D831E6">
              <w:t>Zr</w:t>
            </w:r>
            <w:proofErr w:type="spellEnd"/>
          </w:p>
        </w:tc>
        <w:tc>
          <w:tcPr>
            <w:tcW w:w="882" w:type="dxa"/>
            <w:tcBorders>
              <w:top w:val="single" w:sz="6" w:space="0" w:color="auto"/>
              <w:bottom w:val="single" w:sz="4" w:space="0" w:color="auto"/>
            </w:tcBorders>
            <w:noWrap/>
          </w:tcPr>
          <w:p w:rsidR="001330AB" w:rsidRPr="00D831E6" w:rsidRDefault="001330AB" w:rsidP="001330AB">
            <w:pPr>
              <w:jc w:val="center"/>
            </w:pPr>
            <w:r w:rsidRPr="00D831E6">
              <w:t>α-</w:t>
            </w:r>
            <w:proofErr w:type="spellStart"/>
            <w:r w:rsidRPr="00D831E6">
              <w:t>Zr</w:t>
            </w:r>
            <w:proofErr w:type="spellEnd"/>
          </w:p>
        </w:tc>
        <w:tc>
          <w:tcPr>
            <w:tcW w:w="993" w:type="dxa"/>
            <w:tcBorders>
              <w:top w:val="single" w:sz="6" w:space="0" w:color="auto"/>
              <w:bottom w:val="single" w:sz="4" w:space="0" w:color="auto"/>
            </w:tcBorders>
            <w:noWrap/>
          </w:tcPr>
          <w:p w:rsidR="001330AB" w:rsidRPr="00D831E6" w:rsidRDefault="001330AB" w:rsidP="001330AB">
            <w:pPr>
              <w:jc w:val="center"/>
            </w:pPr>
            <w:r w:rsidRPr="00D831E6">
              <w:t>β-</w:t>
            </w:r>
            <w:proofErr w:type="spellStart"/>
            <w:r w:rsidRPr="00D831E6">
              <w:t>Zr</w:t>
            </w:r>
            <w:proofErr w:type="spellEnd"/>
          </w:p>
        </w:tc>
        <w:tc>
          <w:tcPr>
            <w:tcW w:w="850" w:type="dxa"/>
            <w:tcBorders>
              <w:top w:val="single" w:sz="6" w:space="0" w:color="auto"/>
              <w:bottom w:val="single" w:sz="4" w:space="0" w:color="auto"/>
            </w:tcBorders>
            <w:noWrap/>
          </w:tcPr>
          <w:p w:rsidR="001330AB" w:rsidRPr="00D831E6" w:rsidRDefault="001330AB" w:rsidP="001330AB">
            <w:pPr>
              <w:jc w:val="center"/>
            </w:pPr>
            <w:r w:rsidRPr="00D831E6">
              <w:t>Zr-1.6%Nb</w:t>
            </w:r>
          </w:p>
        </w:tc>
        <w:tc>
          <w:tcPr>
            <w:tcW w:w="851" w:type="dxa"/>
            <w:tcBorders>
              <w:top w:val="single" w:sz="6" w:space="0" w:color="auto"/>
              <w:bottom w:val="single" w:sz="4" w:space="0" w:color="auto"/>
            </w:tcBorders>
            <w:noWrap/>
          </w:tcPr>
          <w:p w:rsidR="001330AB" w:rsidRPr="00D831E6" w:rsidRDefault="001330AB" w:rsidP="001330AB">
            <w:pPr>
              <w:jc w:val="center"/>
            </w:pPr>
            <w:r w:rsidRPr="00D831E6">
              <w:t>Zr-2.3%Nb</w:t>
            </w:r>
          </w:p>
        </w:tc>
        <w:tc>
          <w:tcPr>
            <w:tcW w:w="992" w:type="dxa"/>
            <w:tcBorders>
              <w:top w:val="single" w:sz="6" w:space="0" w:color="auto"/>
              <w:bottom w:val="single" w:sz="4" w:space="0" w:color="auto"/>
            </w:tcBorders>
            <w:noWrap/>
          </w:tcPr>
          <w:p w:rsidR="001330AB" w:rsidRDefault="001330AB" w:rsidP="001330AB">
            <w:pPr>
              <w:jc w:val="center"/>
            </w:pPr>
            <w:r w:rsidRPr="00D831E6">
              <w:t>Zr-2.6%Nb</w:t>
            </w:r>
          </w:p>
        </w:tc>
        <w:tc>
          <w:tcPr>
            <w:tcW w:w="1544" w:type="dxa"/>
            <w:tcBorders>
              <w:top w:val="single" w:sz="6" w:space="0" w:color="auto"/>
              <w:bottom w:val="single" w:sz="4" w:space="0" w:color="auto"/>
            </w:tcBorders>
          </w:tcPr>
          <w:p w:rsidR="001330AB" w:rsidRDefault="001330AB" w:rsidP="001330AB">
            <w:pPr>
              <w:jc w:val="center"/>
            </w:pPr>
            <w:r>
              <w:t xml:space="preserve">Zr-2.5%Nb </w:t>
            </w:r>
          </w:p>
          <w:p w:rsidR="001330AB" w:rsidRPr="00D831E6" w:rsidRDefault="001330AB" w:rsidP="001330AB">
            <w:pPr>
              <w:jc w:val="center"/>
            </w:pPr>
            <w:r>
              <w:t>Exp. [23]</w:t>
            </w:r>
          </w:p>
        </w:tc>
      </w:tr>
      <w:tr w:rsidR="001330AB" w:rsidRPr="00D21869" w:rsidTr="00745EFD">
        <w:trPr>
          <w:trHeight w:val="255"/>
          <w:jc w:val="center"/>
        </w:trPr>
        <w:tc>
          <w:tcPr>
            <w:tcW w:w="985" w:type="dxa"/>
            <w:tcBorders>
              <w:top w:val="single" w:sz="4" w:space="0" w:color="auto"/>
              <w:bottom w:val="single" w:sz="4" w:space="0" w:color="auto"/>
            </w:tcBorders>
            <w:noWrap/>
            <w:vAlign w:val="bottom"/>
          </w:tcPr>
          <w:p w:rsidR="001330AB" w:rsidRPr="00D21869" w:rsidRDefault="00F22C4C" w:rsidP="00D21869">
            <w:pPr>
              <w:ind w:left="28"/>
              <w:rPr>
                <w:b/>
                <w:iCs/>
                <w:color w:val="000000"/>
                <w:sz w:val="20"/>
              </w:rPr>
            </w:pPr>
            <w:r>
              <w:rPr>
                <w:b/>
                <w:iCs/>
                <w:color w:val="000000"/>
                <w:sz w:val="20"/>
              </w:rPr>
              <w:t>Symmetry</w:t>
            </w:r>
          </w:p>
        </w:tc>
        <w:tc>
          <w:tcPr>
            <w:tcW w:w="1102" w:type="dxa"/>
            <w:tcBorders>
              <w:top w:val="single" w:sz="4" w:space="0" w:color="auto"/>
              <w:bottom w:val="single" w:sz="4" w:space="0" w:color="auto"/>
            </w:tcBorders>
            <w:noWrap/>
            <w:vAlign w:val="bottom"/>
          </w:tcPr>
          <w:p w:rsidR="001330AB" w:rsidRPr="00D21869" w:rsidRDefault="001330AB" w:rsidP="00D21869">
            <w:pPr>
              <w:ind w:left="28"/>
              <w:jc w:val="center"/>
              <w:rPr>
                <w:iCs/>
                <w:color w:val="000000"/>
                <w:sz w:val="20"/>
              </w:rPr>
            </w:pPr>
            <w:r w:rsidRPr="001330AB">
              <w:rPr>
                <w:iCs/>
                <w:color w:val="000000"/>
                <w:sz w:val="20"/>
              </w:rPr>
              <w:t>P6/mmm</w:t>
            </w:r>
          </w:p>
        </w:tc>
        <w:tc>
          <w:tcPr>
            <w:tcW w:w="882" w:type="dxa"/>
            <w:tcBorders>
              <w:top w:val="single" w:sz="4" w:space="0" w:color="auto"/>
              <w:bottom w:val="single" w:sz="4" w:space="0" w:color="auto"/>
            </w:tcBorders>
            <w:noWrap/>
            <w:vAlign w:val="bottom"/>
          </w:tcPr>
          <w:p w:rsidR="001330AB" w:rsidRPr="00D21869" w:rsidRDefault="001330AB" w:rsidP="00D21869">
            <w:pPr>
              <w:ind w:left="28"/>
              <w:rPr>
                <w:iCs/>
                <w:color w:val="000000"/>
                <w:sz w:val="20"/>
              </w:rPr>
            </w:pPr>
            <w:r w:rsidRPr="001330AB">
              <w:rPr>
                <w:iCs/>
                <w:color w:val="000000"/>
                <w:sz w:val="20"/>
              </w:rPr>
              <w:t>P6</w:t>
            </w:r>
            <w:r w:rsidRPr="002F62DA">
              <w:rPr>
                <w:iCs/>
                <w:color w:val="000000"/>
                <w:sz w:val="20"/>
                <w:vertAlign w:val="subscript"/>
              </w:rPr>
              <w:t>3</w:t>
            </w:r>
            <w:r w:rsidRPr="001330AB">
              <w:rPr>
                <w:iCs/>
                <w:color w:val="000000"/>
                <w:sz w:val="20"/>
              </w:rPr>
              <w:t>/mmc</w:t>
            </w:r>
          </w:p>
        </w:tc>
        <w:tc>
          <w:tcPr>
            <w:tcW w:w="993" w:type="dxa"/>
            <w:tcBorders>
              <w:top w:val="single" w:sz="4" w:space="0" w:color="auto"/>
              <w:bottom w:val="single" w:sz="4" w:space="0" w:color="auto"/>
            </w:tcBorders>
            <w:noWrap/>
            <w:vAlign w:val="bottom"/>
          </w:tcPr>
          <w:p w:rsidR="001330AB" w:rsidRPr="00D21869" w:rsidRDefault="001330AB" w:rsidP="00D21869">
            <w:pPr>
              <w:ind w:left="28"/>
              <w:jc w:val="center"/>
              <w:rPr>
                <w:iCs/>
                <w:color w:val="000000"/>
                <w:sz w:val="20"/>
              </w:rPr>
            </w:pPr>
            <w:r w:rsidRPr="001330AB">
              <w:rPr>
                <w:iCs/>
                <w:color w:val="000000"/>
                <w:sz w:val="20"/>
              </w:rPr>
              <w:t>Im-3m</w:t>
            </w:r>
          </w:p>
        </w:tc>
        <w:tc>
          <w:tcPr>
            <w:tcW w:w="850" w:type="dxa"/>
            <w:tcBorders>
              <w:top w:val="single" w:sz="4" w:space="0" w:color="auto"/>
              <w:bottom w:val="single" w:sz="4" w:space="0" w:color="auto"/>
            </w:tcBorders>
            <w:noWrap/>
            <w:vAlign w:val="bottom"/>
          </w:tcPr>
          <w:p w:rsidR="001330AB" w:rsidRPr="00D21869" w:rsidRDefault="001330AB" w:rsidP="00D21869">
            <w:pPr>
              <w:ind w:left="28"/>
              <w:rPr>
                <w:iCs/>
                <w:color w:val="000000"/>
                <w:sz w:val="20"/>
              </w:rPr>
            </w:pPr>
          </w:p>
        </w:tc>
        <w:tc>
          <w:tcPr>
            <w:tcW w:w="851" w:type="dxa"/>
            <w:tcBorders>
              <w:top w:val="single" w:sz="4" w:space="0" w:color="auto"/>
              <w:bottom w:val="single" w:sz="4" w:space="0" w:color="auto"/>
            </w:tcBorders>
            <w:noWrap/>
            <w:vAlign w:val="bottom"/>
          </w:tcPr>
          <w:p w:rsidR="001330AB" w:rsidRPr="00D21869" w:rsidRDefault="001330AB" w:rsidP="00D21869">
            <w:pPr>
              <w:ind w:left="28"/>
              <w:jc w:val="center"/>
              <w:rPr>
                <w:iCs/>
                <w:color w:val="000000"/>
                <w:sz w:val="20"/>
              </w:rPr>
            </w:pPr>
          </w:p>
        </w:tc>
        <w:tc>
          <w:tcPr>
            <w:tcW w:w="992" w:type="dxa"/>
            <w:tcBorders>
              <w:top w:val="single" w:sz="4" w:space="0" w:color="auto"/>
              <w:bottom w:val="single" w:sz="4" w:space="0" w:color="auto"/>
            </w:tcBorders>
            <w:noWrap/>
            <w:vAlign w:val="bottom"/>
          </w:tcPr>
          <w:p w:rsidR="001330AB" w:rsidRPr="00D21869" w:rsidRDefault="001330AB" w:rsidP="00D21869">
            <w:pPr>
              <w:ind w:left="28"/>
              <w:jc w:val="center"/>
              <w:rPr>
                <w:iCs/>
                <w:color w:val="000000"/>
                <w:sz w:val="20"/>
              </w:rPr>
            </w:pPr>
          </w:p>
        </w:tc>
        <w:tc>
          <w:tcPr>
            <w:tcW w:w="1544" w:type="dxa"/>
            <w:tcBorders>
              <w:top w:val="single" w:sz="4" w:space="0" w:color="auto"/>
              <w:bottom w:val="single" w:sz="4" w:space="0" w:color="auto"/>
            </w:tcBorders>
          </w:tcPr>
          <w:p w:rsidR="001330AB" w:rsidRPr="00D21869" w:rsidRDefault="001330AB" w:rsidP="00D21869">
            <w:pPr>
              <w:ind w:left="28"/>
              <w:jc w:val="center"/>
              <w:rPr>
                <w:iCs/>
                <w:color w:val="000000"/>
                <w:sz w:val="20"/>
              </w:rPr>
            </w:pPr>
          </w:p>
        </w:tc>
      </w:tr>
      <w:tr w:rsidR="001330AB" w:rsidRPr="00D21869" w:rsidTr="00745EFD">
        <w:trPr>
          <w:trHeight w:val="255"/>
          <w:jc w:val="center"/>
        </w:trPr>
        <w:tc>
          <w:tcPr>
            <w:tcW w:w="6655" w:type="dxa"/>
            <w:gridSpan w:val="7"/>
            <w:tcBorders>
              <w:top w:val="single" w:sz="4" w:space="0" w:color="auto"/>
            </w:tcBorders>
            <w:noWrap/>
            <w:vAlign w:val="bottom"/>
          </w:tcPr>
          <w:p w:rsidR="001330AB" w:rsidRPr="00D21869" w:rsidRDefault="001330AB" w:rsidP="001330AB">
            <w:pPr>
              <w:ind w:left="28"/>
              <w:rPr>
                <w:iCs/>
                <w:color w:val="000000"/>
                <w:sz w:val="20"/>
              </w:rPr>
            </w:pPr>
            <w:r w:rsidRPr="001330AB">
              <w:rPr>
                <w:b/>
                <w:iCs/>
                <w:color w:val="000000"/>
                <w:sz w:val="20"/>
              </w:rPr>
              <w:t>Lattice parameters(Å)</w:t>
            </w:r>
          </w:p>
        </w:tc>
        <w:tc>
          <w:tcPr>
            <w:tcW w:w="1544" w:type="dxa"/>
            <w:tcBorders>
              <w:top w:val="single" w:sz="4" w:space="0" w:color="auto"/>
            </w:tcBorders>
          </w:tcPr>
          <w:p w:rsidR="001330AB" w:rsidRPr="00D21869" w:rsidRDefault="001330AB" w:rsidP="00D21869">
            <w:pPr>
              <w:ind w:left="28"/>
              <w:jc w:val="center"/>
              <w:rPr>
                <w:iCs/>
                <w:color w:val="000000"/>
                <w:sz w:val="20"/>
              </w:rPr>
            </w:pPr>
          </w:p>
        </w:tc>
      </w:tr>
      <w:tr w:rsidR="001330AB" w:rsidRPr="00D21869" w:rsidTr="00745EFD">
        <w:trPr>
          <w:trHeight w:val="255"/>
          <w:jc w:val="center"/>
        </w:trPr>
        <w:tc>
          <w:tcPr>
            <w:tcW w:w="985" w:type="dxa"/>
            <w:noWrap/>
            <w:vAlign w:val="bottom"/>
          </w:tcPr>
          <w:p w:rsidR="001330AB" w:rsidRPr="00D21869" w:rsidRDefault="001330AB" w:rsidP="00D21869">
            <w:pPr>
              <w:ind w:left="28"/>
              <w:rPr>
                <w:b/>
                <w:iCs/>
                <w:color w:val="000000"/>
                <w:sz w:val="20"/>
              </w:rPr>
            </w:pPr>
            <w:r>
              <w:rPr>
                <w:b/>
                <w:iCs/>
                <w:color w:val="000000"/>
                <w:sz w:val="20"/>
              </w:rPr>
              <w:t>a</w:t>
            </w:r>
          </w:p>
        </w:tc>
        <w:tc>
          <w:tcPr>
            <w:tcW w:w="1102" w:type="dxa"/>
            <w:noWrap/>
            <w:vAlign w:val="bottom"/>
          </w:tcPr>
          <w:p w:rsidR="001330AB" w:rsidRPr="00D21869" w:rsidRDefault="001330AB" w:rsidP="00C137B4">
            <w:pPr>
              <w:ind w:left="28"/>
              <w:jc w:val="center"/>
              <w:rPr>
                <w:iCs/>
                <w:color w:val="000000"/>
                <w:sz w:val="20"/>
              </w:rPr>
            </w:pPr>
            <w:r w:rsidRPr="001330AB">
              <w:rPr>
                <w:iCs/>
                <w:color w:val="000000"/>
                <w:sz w:val="20"/>
              </w:rPr>
              <w:t>5.061</w:t>
            </w:r>
          </w:p>
        </w:tc>
        <w:tc>
          <w:tcPr>
            <w:tcW w:w="882" w:type="dxa"/>
            <w:noWrap/>
            <w:vAlign w:val="bottom"/>
          </w:tcPr>
          <w:p w:rsidR="001330AB" w:rsidRPr="00D21869" w:rsidRDefault="001330AB" w:rsidP="00C137B4">
            <w:pPr>
              <w:ind w:left="28"/>
              <w:jc w:val="center"/>
              <w:rPr>
                <w:iCs/>
                <w:color w:val="000000"/>
                <w:sz w:val="20"/>
              </w:rPr>
            </w:pPr>
            <w:r w:rsidRPr="001330AB">
              <w:rPr>
                <w:iCs/>
                <w:color w:val="000000"/>
                <w:sz w:val="20"/>
              </w:rPr>
              <w:t>3.231</w:t>
            </w:r>
          </w:p>
        </w:tc>
        <w:tc>
          <w:tcPr>
            <w:tcW w:w="993" w:type="dxa"/>
            <w:noWrap/>
            <w:vAlign w:val="bottom"/>
          </w:tcPr>
          <w:p w:rsidR="001330AB" w:rsidRPr="00D21869" w:rsidRDefault="001330AB" w:rsidP="00C137B4">
            <w:pPr>
              <w:ind w:left="28"/>
              <w:jc w:val="center"/>
              <w:rPr>
                <w:iCs/>
                <w:color w:val="000000"/>
                <w:sz w:val="20"/>
              </w:rPr>
            </w:pPr>
            <w:r w:rsidRPr="001330AB">
              <w:rPr>
                <w:iCs/>
                <w:color w:val="000000"/>
                <w:sz w:val="20"/>
              </w:rPr>
              <w:t>3.095</w:t>
            </w:r>
          </w:p>
        </w:tc>
        <w:tc>
          <w:tcPr>
            <w:tcW w:w="850" w:type="dxa"/>
            <w:noWrap/>
            <w:vAlign w:val="bottom"/>
          </w:tcPr>
          <w:p w:rsidR="001330AB" w:rsidRPr="00D21869" w:rsidRDefault="00707E9C" w:rsidP="00C137B4">
            <w:pPr>
              <w:ind w:left="28"/>
              <w:jc w:val="center"/>
              <w:rPr>
                <w:iCs/>
                <w:color w:val="000000"/>
                <w:sz w:val="20"/>
              </w:rPr>
            </w:pPr>
            <w:r w:rsidRPr="00707E9C">
              <w:rPr>
                <w:iCs/>
                <w:color w:val="000000"/>
                <w:sz w:val="20"/>
              </w:rPr>
              <w:t>5.057</w:t>
            </w:r>
          </w:p>
        </w:tc>
        <w:tc>
          <w:tcPr>
            <w:tcW w:w="851" w:type="dxa"/>
            <w:noWrap/>
            <w:vAlign w:val="bottom"/>
          </w:tcPr>
          <w:p w:rsidR="001330AB" w:rsidRPr="00D21869" w:rsidRDefault="004E777C" w:rsidP="00C137B4">
            <w:pPr>
              <w:ind w:left="28"/>
              <w:jc w:val="center"/>
              <w:rPr>
                <w:iCs/>
                <w:color w:val="000000"/>
                <w:sz w:val="20"/>
              </w:rPr>
            </w:pPr>
            <w:r w:rsidRPr="004E777C">
              <w:rPr>
                <w:iCs/>
                <w:color w:val="000000"/>
                <w:sz w:val="20"/>
              </w:rPr>
              <w:t>5.055</w:t>
            </w:r>
          </w:p>
        </w:tc>
        <w:tc>
          <w:tcPr>
            <w:tcW w:w="992" w:type="dxa"/>
            <w:noWrap/>
            <w:vAlign w:val="bottom"/>
          </w:tcPr>
          <w:p w:rsidR="001330AB" w:rsidRPr="00D21869" w:rsidRDefault="004E777C" w:rsidP="00C137B4">
            <w:pPr>
              <w:ind w:left="28"/>
              <w:jc w:val="center"/>
              <w:rPr>
                <w:iCs/>
                <w:color w:val="000000"/>
                <w:sz w:val="20"/>
              </w:rPr>
            </w:pPr>
            <w:r w:rsidRPr="004E777C">
              <w:rPr>
                <w:iCs/>
                <w:color w:val="000000"/>
                <w:sz w:val="20"/>
              </w:rPr>
              <w:t>5.056</w:t>
            </w:r>
          </w:p>
        </w:tc>
        <w:tc>
          <w:tcPr>
            <w:tcW w:w="1544" w:type="dxa"/>
          </w:tcPr>
          <w:p w:rsidR="001330AB" w:rsidRPr="00D21869" w:rsidRDefault="00F66752" w:rsidP="00C137B4">
            <w:pPr>
              <w:ind w:left="28"/>
              <w:jc w:val="center"/>
              <w:rPr>
                <w:iCs/>
                <w:color w:val="000000"/>
                <w:sz w:val="20"/>
              </w:rPr>
            </w:pPr>
            <w:r>
              <w:rPr>
                <w:iCs/>
                <w:color w:val="000000"/>
                <w:sz w:val="20"/>
              </w:rPr>
              <w:t>-</w:t>
            </w:r>
          </w:p>
        </w:tc>
      </w:tr>
      <w:tr w:rsidR="001330AB" w:rsidRPr="00D21869" w:rsidTr="00745EFD">
        <w:trPr>
          <w:trHeight w:val="255"/>
          <w:jc w:val="center"/>
        </w:trPr>
        <w:tc>
          <w:tcPr>
            <w:tcW w:w="985" w:type="dxa"/>
            <w:noWrap/>
            <w:vAlign w:val="bottom"/>
          </w:tcPr>
          <w:p w:rsidR="001330AB" w:rsidRPr="00D21869" w:rsidRDefault="001330AB" w:rsidP="00D21869">
            <w:pPr>
              <w:ind w:left="28"/>
              <w:rPr>
                <w:b/>
                <w:iCs/>
                <w:color w:val="000000"/>
                <w:sz w:val="20"/>
              </w:rPr>
            </w:pPr>
            <w:r>
              <w:rPr>
                <w:b/>
                <w:iCs/>
                <w:color w:val="000000"/>
                <w:sz w:val="20"/>
              </w:rPr>
              <w:t>b</w:t>
            </w:r>
          </w:p>
        </w:tc>
        <w:tc>
          <w:tcPr>
            <w:tcW w:w="1102" w:type="dxa"/>
            <w:noWrap/>
            <w:vAlign w:val="bottom"/>
          </w:tcPr>
          <w:p w:rsidR="001330AB" w:rsidRPr="00D21869" w:rsidRDefault="001330AB" w:rsidP="00C137B4">
            <w:pPr>
              <w:ind w:left="28"/>
              <w:jc w:val="center"/>
              <w:rPr>
                <w:iCs/>
                <w:color w:val="000000"/>
                <w:sz w:val="20"/>
              </w:rPr>
            </w:pPr>
            <w:r w:rsidRPr="001330AB">
              <w:rPr>
                <w:iCs/>
                <w:color w:val="000000"/>
                <w:sz w:val="20"/>
              </w:rPr>
              <w:t>5.061</w:t>
            </w:r>
          </w:p>
        </w:tc>
        <w:tc>
          <w:tcPr>
            <w:tcW w:w="882" w:type="dxa"/>
            <w:noWrap/>
            <w:vAlign w:val="bottom"/>
          </w:tcPr>
          <w:p w:rsidR="001330AB" w:rsidRPr="00D21869" w:rsidRDefault="001330AB" w:rsidP="00C137B4">
            <w:pPr>
              <w:ind w:left="28"/>
              <w:jc w:val="center"/>
              <w:rPr>
                <w:iCs/>
                <w:color w:val="000000"/>
                <w:sz w:val="20"/>
              </w:rPr>
            </w:pPr>
            <w:r w:rsidRPr="001330AB">
              <w:rPr>
                <w:iCs/>
                <w:color w:val="000000"/>
                <w:sz w:val="20"/>
              </w:rPr>
              <w:t>3.231</w:t>
            </w:r>
          </w:p>
        </w:tc>
        <w:tc>
          <w:tcPr>
            <w:tcW w:w="993" w:type="dxa"/>
            <w:noWrap/>
            <w:vAlign w:val="bottom"/>
          </w:tcPr>
          <w:p w:rsidR="001330AB" w:rsidRPr="00D21869" w:rsidRDefault="001330AB" w:rsidP="00C137B4">
            <w:pPr>
              <w:ind w:left="28"/>
              <w:jc w:val="center"/>
              <w:rPr>
                <w:iCs/>
                <w:color w:val="000000"/>
                <w:sz w:val="20"/>
              </w:rPr>
            </w:pPr>
            <w:r w:rsidRPr="001330AB">
              <w:rPr>
                <w:iCs/>
                <w:color w:val="000000"/>
                <w:sz w:val="20"/>
              </w:rPr>
              <w:t>3.095</w:t>
            </w:r>
          </w:p>
        </w:tc>
        <w:tc>
          <w:tcPr>
            <w:tcW w:w="850" w:type="dxa"/>
            <w:noWrap/>
            <w:vAlign w:val="bottom"/>
          </w:tcPr>
          <w:p w:rsidR="001330AB" w:rsidRPr="00D21869" w:rsidRDefault="00707E9C" w:rsidP="00C137B4">
            <w:pPr>
              <w:ind w:left="28"/>
              <w:jc w:val="center"/>
              <w:rPr>
                <w:iCs/>
                <w:color w:val="000000"/>
                <w:sz w:val="20"/>
              </w:rPr>
            </w:pPr>
            <w:r w:rsidRPr="00707E9C">
              <w:rPr>
                <w:iCs/>
                <w:color w:val="000000"/>
                <w:sz w:val="20"/>
              </w:rPr>
              <w:t>5.057</w:t>
            </w:r>
          </w:p>
        </w:tc>
        <w:tc>
          <w:tcPr>
            <w:tcW w:w="851" w:type="dxa"/>
            <w:noWrap/>
            <w:vAlign w:val="bottom"/>
          </w:tcPr>
          <w:p w:rsidR="001330AB" w:rsidRPr="00D21869" w:rsidRDefault="004E777C" w:rsidP="00C137B4">
            <w:pPr>
              <w:ind w:left="28"/>
              <w:jc w:val="center"/>
              <w:rPr>
                <w:iCs/>
                <w:color w:val="000000"/>
                <w:sz w:val="20"/>
              </w:rPr>
            </w:pPr>
            <w:r w:rsidRPr="004E777C">
              <w:rPr>
                <w:iCs/>
                <w:color w:val="000000"/>
                <w:sz w:val="20"/>
              </w:rPr>
              <w:t>5.055</w:t>
            </w:r>
          </w:p>
        </w:tc>
        <w:tc>
          <w:tcPr>
            <w:tcW w:w="992" w:type="dxa"/>
            <w:noWrap/>
            <w:vAlign w:val="bottom"/>
          </w:tcPr>
          <w:p w:rsidR="001330AB" w:rsidRPr="00D21869" w:rsidRDefault="004E777C" w:rsidP="00C137B4">
            <w:pPr>
              <w:ind w:left="28"/>
              <w:jc w:val="center"/>
              <w:rPr>
                <w:iCs/>
                <w:color w:val="000000"/>
                <w:sz w:val="20"/>
              </w:rPr>
            </w:pPr>
            <w:r w:rsidRPr="004E777C">
              <w:rPr>
                <w:iCs/>
                <w:color w:val="000000"/>
                <w:sz w:val="20"/>
              </w:rPr>
              <w:t>5.056</w:t>
            </w:r>
          </w:p>
        </w:tc>
        <w:tc>
          <w:tcPr>
            <w:tcW w:w="1544" w:type="dxa"/>
          </w:tcPr>
          <w:p w:rsidR="001330AB" w:rsidRPr="00D21869" w:rsidRDefault="00F66752" w:rsidP="00C137B4">
            <w:pPr>
              <w:ind w:left="28"/>
              <w:jc w:val="center"/>
              <w:rPr>
                <w:iCs/>
                <w:color w:val="000000"/>
                <w:sz w:val="20"/>
              </w:rPr>
            </w:pPr>
            <w:r>
              <w:rPr>
                <w:iCs/>
                <w:color w:val="000000"/>
                <w:sz w:val="20"/>
              </w:rPr>
              <w:t>-</w:t>
            </w:r>
          </w:p>
        </w:tc>
      </w:tr>
      <w:tr w:rsidR="001330AB" w:rsidRPr="00D21869" w:rsidTr="00745EFD">
        <w:trPr>
          <w:trHeight w:val="255"/>
          <w:jc w:val="center"/>
        </w:trPr>
        <w:tc>
          <w:tcPr>
            <w:tcW w:w="985" w:type="dxa"/>
            <w:noWrap/>
            <w:vAlign w:val="bottom"/>
          </w:tcPr>
          <w:p w:rsidR="001330AB" w:rsidRPr="00D21869" w:rsidRDefault="001330AB" w:rsidP="00D21869">
            <w:pPr>
              <w:ind w:left="28"/>
              <w:rPr>
                <w:b/>
                <w:iCs/>
                <w:color w:val="000000"/>
                <w:sz w:val="20"/>
              </w:rPr>
            </w:pPr>
            <w:r>
              <w:rPr>
                <w:b/>
                <w:iCs/>
                <w:color w:val="000000"/>
                <w:sz w:val="20"/>
              </w:rPr>
              <w:t>c</w:t>
            </w:r>
          </w:p>
        </w:tc>
        <w:tc>
          <w:tcPr>
            <w:tcW w:w="1102" w:type="dxa"/>
            <w:noWrap/>
            <w:vAlign w:val="bottom"/>
          </w:tcPr>
          <w:p w:rsidR="001330AB" w:rsidRPr="00D21869" w:rsidRDefault="001330AB" w:rsidP="00C137B4">
            <w:pPr>
              <w:ind w:left="28"/>
              <w:jc w:val="center"/>
              <w:rPr>
                <w:iCs/>
                <w:color w:val="000000"/>
                <w:sz w:val="20"/>
              </w:rPr>
            </w:pPr>
            <w:r w:rsidRPr="001330AB">
              <w:rPr>
                <w:iCs/>
                <w:color w:val="000000"/>
                <w:sz w:val="20"/>
              </w:rPr>
              <w:t>3.156</w:t>
            </w:r>
          </w:p>
        </w:tc>
        <w:tc>
          <w:tcPr>
            <w:tcW w:w="882" w:type="dxa"/>
            <w:noWrap/>
            <w:vAlign w:val="bottom"/>
          </w:tcPr>
          <w:p w:rsidR="001330AB" w:rsidRPr="00D21869" w:rsidRDefault="001330AB" w:rsidP="00C137B4">
            <w:pPr>
              <w:ind w:left="28"/>
              <w:jc w:val="center"/>
              <w:rPr>
                <w:iCs/>
                <w:color w:val="000000"/>
                <w:sz w:val="20"/>
              </w:rPr>
            </w:pPr>
            <w:r w:rsidRPr="001330AB">
              <w:rPr>
                <w:iCs/>
                <w:color w:val="000000"/>
                <w:sz w:val="20"/>
              </w:rPr>
              <w:t>5.171</w:t>
            </w:r>
          </w:p>
        </w:tc>
        <w:tc>
          <w:tcPr>
            <w:tcW w:w="993" w:type="dxa"/>
            <w:noWrap/>
            <w:vAlign w:val="bottom"/>
          </w:tcPr>
          <w:p w:rsidR="001330AB" w:rsidRPr="00D21869" w:rsidRDefault="001330AB" w:rsidP="00C137B4">
            <w:pPr>
              <w:ind w:left="28"/>
              <w:jc w:val="center"/>
              <w:rPr>
                <w:iCs/>
                <w:color w:val="000000"/>
                <w:sz w:val="20"/>
              </w:rPr>
            </w:pPr>
            <w:r w:rsidRPr="001330AB">
              <w:rPr>
                <w:iCs/>
                <w:color w:val="000000"/>
                <w:sz w:val="20"/>
              </w:rPr>
              <w:t>3.095</w:t>
            </w:r>
          </w:p>
        </w:tc>
        <w:tc>
          <w:tcPr>
            <w:tcW w:w="850" w:type="dxa"/>
            <w:noWrap/>
            <w:vAlign w:val="bottom"/>
          </w:tcPr>
          <w:p w:rsidR="001330AB" w:rsidRPr="00D21869" w:rsidRDefault="004E777C" w:rsidP="00C137B4">
            <w:pPr>
              <w:ind w:left="28"/>
              <w:jc w:val="center"/>
              <w:rPr>
                <w:iCs/>
                <w:color w:val="000000"/>
                <w:sz w:val="20"/>
              </w:rPr>
            </w:pPr>
            <w:r w:rsidRPr="004E777C">
              <w:rPr>
                <w:iCs/>
                <w:color w:val="000000"/>
                <w:sz w:val="20"/>
              </w:rPr>
              <w:t>3.148</w:t>
            </w:r>
          </w:p>
        </w:tc>
        <w:tc>
          <w:tcPr>
            <w:tcW w:w="851" w:type="dxa"/>
            <w:noWrap/>
            <w:vAlign w:val="bottom"/>
          </w:tcPr>
          <w:p w:rsidR="001330AB" w:rsidRPr="00D21869" w:rsidRDefault="004E777C" w:rsidP="00C137B4">
            <w:pPr>
              <w:ind w:left="28"/>
              <w:jc w:val="center"/>
              <w:rPr>
                <w:iCs/>
                <w:color w:val="000000"/>
                <w:sz w:val="20"/>
              </w:rPr>
            </w:pPr>
            <w:r w:rsidRPr="004E777C">
              <w:rPr>
                <w:iCs/>
                <w:color w:val="000000"/>
                <w:sz w:val="20"/>
              </w:rPr>
              <w:t>3.143</w:t>
            </w:r>
          </w:p>
        </w:tc>
        <w:tc>
          <w:tcPr>
            <w:tcW w:w="992" w:type="dxa"/>
            <w:noWrap/>
            <w:vAlign w:val="bottom"/>
          </w:tcPr>
          <w:p w:rsidR="001330AB" w:rsidRPr="00D21869" w:rsidRDefault="004E777C" w:rsidP="00C137B4">
            <w:pPr>
              <w:ind w:left="28"/>
              <w:jc w:val="center"/>
              <w:rPr>
                <w:iCs/>
                <w:color w:val="000000"/>
                <w:sz w:val="20"/>
              </w:rPr>
            </w:pPr>
            <w:r w:rsidRPr="004E777C">
              <w:rPr>
                <w:iCs/>
                <w:color w:val="000000"/>
                <w:sz w:val="20"/>
              </w:rPr>
              <w:t>3.148</w:t>
            </w:r>
          </w:p>
        </w:tc>
        <w:tc>
          <w:tcPr>
            <w:tcW w:w="1544" w:type="dxa"/>
          </w:tcPr>
          <w:p w:rsidR="001330AB" w:rsidRPr="00D21869" w:rsidRDefault="00F66752" w:rsidP="00C137B4">
            <w:pPr>
              <w:ind w:left="28"/>
              <w:jc w:val="center"/>
              <w:rPr>
                <w:iCs/>
                <w:color w:val="000000"/>
                <w:sz w:val="20"/>
              </w:rPr>
            </w:pPr>
            <w:r>
              <w:rPr>
                <w:iCs/>
                <w:color w:val="000000"/>
                <w:sz w:val="20"/>
              </w:rPr>
              <w:t>-</w:t>
            </w:r>
          </w:p>
        </w:tc>
      </w:tr>
      <w:tr w:rsidR="001330AB" w:rsidRPr="00D21869" w:rsidTr="00745EFD">
        <w:trPr>
          <w:trHeight w:val="255"/>
          <w:jc w:val="center"/>
        </w:trPr>
        <w:tc>
          <w:tcPr>
            <w:tcW w:w="985" w:type="dxa"/>
            <w:noWrap/>
            <w:vAlign w:val="bottom"/>
          </w:tcPr>
          <w:p w:rsidR="001330AB" w:rsidRPr="00D21869" w:rsidRDefault="004E777C" w:rsidP="00D21869">
            <w:pPr>
              <w:ind w:left="28"/>
              <w:rPr>
                <w:b/>
                <w:iCs/>
                <w:color w:val="000000"/>
                <w:sz w:val="20"/>
              </w:rPr>
            </w:pPr>
            <w:r w:rsidRPr="004E777C">
              <w:rPr>
                <w:b/>
                <w:iCs/>
                <w:color w:val="000000"/>
                <w:sz w:val="20"/>
              </w:rPr>
              <w:t>Angles</w:t>
            </w:r>
          </w:p>
        </w:tc>
        <w:tc>
          <w:tcPr>
            <w:tcW w:w="1102" w:type="dxa"/>
            <w:noWrap/>
            <w:vAlign w:val="bottom"/>
          </w:tcPr>
          <w:p w:rsidR="001330AB" w:rsidRPr="00D21869" w:rsidRDefault="001330AB" w:rsidP="00C137B4">
            <w:pPr>
              <w:ind w:left="28"/>
              <w:jc w:val="center"/>
              <w:rPr>
                <w:iCs/>
                <w:color w:val="000000"/>
                <w:sz w:val="20"/>
              </w:rPr>
            </w:pPr>
          </w:p>
        </w:tc>
        <w:tc>
          <w:tcPr>
            <w:tcW w:w="882" w:type="dxa"/>
            <w:noWrap/>
            <w:vAlign w:val="bottom"/>
          </w:tcPr>
          <w:p w:rsidR="001330AB" w:rsidRPr="00D21869" w:rsidRDefault="001330AB" w:rsidP="00C137B4">
            <w:pPr>
              <w:ind w:left="28"/>
              <w:jc w:val="center"/>
              <w:rPr>
                <w:iCs/>
                <w:color w:val="000000"/>
                <w:sz w:val="20"/>
              </w:rPr>
            </w:pPr>
          </w:p>
        </w:tc>
        <w:tc>
          <w:tcPr>
            <w:tcW w:w="993" w:type="dxa"/>
            <w:noWrap/>
            <w:vAlign w:val="bottom"/>
          </w:tcPr>
          <w:p w:rsidR="001330AB" w:rsidRPr="00D21869" w:rsidRDefault="001330AB" w:rsidP="00C137B4">
            <w:pPr>
              <w:ind w:left="28"/>
              <w:jc w:val="center"/>
              <w:rPr>
                <w:iCs/>
                <w:color w:val="000000"/>
                <w:sz w:val="20"/>
              </w:rPr>
            </w:pPr>
          </w:p>
        </w:tc>
        <w:tc>
          <w:tcPr>
            <w:tcW w:w="850" w:type="dxa"/>
            <w:noWrap/>
            <w:vAlign w:val="bottom"/>
          </w:tcPr>
          <w:p w:rsidR="001330AB" w:rsidRPr="00D21869" w:rsidRDefault="001330AB" w:rsidP="00C137B4">
            <w:pPr>
              <w:ind w:left="28"/>
              <w:jc w:val="center"/>
              <w:rPr>
                <w:iCs/>
                <w:color w:val="000000"/>
                <w:sz w:val="20"/>
              </w:rPr>
            </w:pPr>
          </w:p>
        </w:tc>
        <w:tc>
          <w:tcPr>
            <w:tcW w:w="851" w:type="dxa"/>
            <w:noWrap/>
            <w:vAlign w:val="bottom"/>
          </w:tcPr>
          <w:p w:rsidR="001330AB" w:rsidRPr="00D21869" w:rsidRDefault="001330AB" w:rsidP="00C137B4">
            <w:pPr>
              <w:ind w:left="28"/>
              <w:jc w:val="center"/>
              <w:rPr>
                <w:iCs/>
                <w:color w:val="000000"/>
                <w:sz w:val="20"/>
              </w:rPr>
            </w:pPr>
          </w:p>
        </w:tc>
        <w:tc>
          <w:tcPr>
            <w:tcW w:w="992" w:type="dxa"/>
            <w:noWrap/>
            <w:vAlign w:val="bottom"/>
          </w:tcPr>
          <w:p w:rsidR="001330AB" w:rsidRPr="00D21869" w:rsidRDefault="001330AB" w:rsidP="00C137B4">
            <w:pPr>
              <w:ind w:left="28"/>
              <w:jc w:val="center"/>
              <w:rPr>
                <w:iCs/>
                <w:color w:val="000000"/>
                <w:sz w:val="20"/>
              </w:rPr>
            </w:pPr>
          </w:p>
        </w:tc>
        <w:tc>
          <w:tcPr>
            <w:tcW w:w="1544" w:type="dxa"/>
          </w:tcPr>
          <w:p w:rsidR="001330AB" w:rsidRPr="00D21869" w:rsidRDefault="001330AB" w:rsidP="00C137B4">
            <w:pPr>
              <w:ind w:left="28"/>
              <w:jc w:val="center"/>
              <w:rPr>
                <w:iCs/>
                <w:color w:val="000000"/>
                <w:sz w:val="20"/>
              </w:rPr>
            </w:pPr>
          </w:p>
        </w:tc>
      </w:tr>
      <w:tr w:rsidR="001330AB" w:rsidRPr="00D21869" w:rsidTr="00745EFD">
        <w:trPr>
          <w:trHeight w:val="255"/>
          <w:jc w:val="center"/>
        </w:trPr>
        <w:tc>
          <w:tcPr>
            <w:tcW w:w="985" w:type="dxa"/>
            <w:noWrap/>
            <w:vAlign w:val="bottom"/>
          </w:tcPr>
          <w:p w:rsidR="001330AB" w:rsidRPr="00D21869" w:rsidRDefault="004E777C" w:rsidP="00D21869">
            <w:pPr>
              <w:ind w:left="28"/>
              <w:rPr>
                <w:b/>
                <w:iCs/>
                <w:color w:val="000000"/>
                <w:sz w:val="20"/>
              </w:rPr>
            </w:pPr>
            <w:r w:rsidRPr="004E777C">
              <w:rPr>
                <w:b/>
                <w:iCs/>
                <w:color w:val="000000"/>
                <w:sz w:val="20"/>
              </w:rPr>
              <w:t>α</w:t>
            </w:r>
          </w:p>
        </w:tc>
        <w:tc>
          <w:tcPr>
            <w:tcW w:w="1102"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882"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993" w:type="dxa"/>
            <w:noWrap/>
            <w:vAlign w:val="bottom"/>
          </w:tcPr>
          <w:p w:rsidR="001330AB" w:rsidRPr="00D21869" w:rsidRDefault="004E777C" w:rsidP="00C137B4">
            <w:pPr>
              <w:ind w:left="28"/>
              <w:jc w:val="center"/>
              <w:rPr>
                <w:iCs/>
                <w:color w:val="000000"/>
                <w:sz w:val="20"/>
              </w:rPr>
            </w:pPr>
            <w:r w:rsidRPr="004E777C">
              <w:rPr>
                <w:iCs/>
                <w:color w:val="000000"/>
                <w:sz w:val="20"/>
              </w:rPr>
              <w:t>109.47</w:t>
            </w:r>
          </w:p>
        </w:tc>
        <w:tc>
          <w:tcPr>
            <w:tcW w:w="850"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851"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992"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1544" w:type="dxa"/>
          </w:tcPr>
          <w:p w:rsidR="001330AB" w:rsidRPr="00D21869" w:rsidRDefault="00F66752" w:rsidP="00C137B4">
            <w:pPr>
              <w:ind w:left="28"/>
              <w:jc w:val="center"/>
              <w:rPr>
                <w:iCs/>
                <w:color w:val="000000"/>
                <w:sz w:val="20"/>
              </w:rPr>
            </w:pPr>
            <w:r>
              <w:rPr>
                <w:iCs/>
                <w:color w:val="000000"/>
                <w:sz w:val="20"/>
              </w:rPr>
              <w:t>-</w:t>
            </w:r>
          </w:p>
        </w:tc>
      </w:tr>
      <w:tr w:rsidR="001330AB" w:rsidRPr="00D21869" w:rsidTr="00745EFD">
        <w:trPr>
          <w:trHeight w:val="255"/>
          <w:jc w:val="center"/>
        </w:trPr>
        <w:tc>
          <w:tcPr>
            <w:tcW w:w="985" w:type="dxa"/>
            <w:noWrap/>
            <w:vAlign w:val="bottom"/>
          </w:tcPr>
          <w:p w:rsidR="001330AB" w:rsidRPr="00D21869" w:rsidRDefault="004E777C" w:rsidP="00D21869">
            <w:pPr>
              <w:ind w:left="28"/>
              <w:rPr>
                <w:b/>
                <w:iCs/>
                <w:color w:val="000000"/>
                <w:sz w:val="20"/>
              </w:rPr>
            </w:pPr>
            <w:r w:rsidRPr="004E777C">
              <w:rPr>
                <w:b/>
                <w:iCs/>
                <w:color w:val="000000"/>
                <w:sz w:val="20"/>
              </w:rPr>
              <w:t>β</w:t>
            </w:r>
          </w:p>
        </w:tc>
        <w:tc>
          <w:tcPr>
            <w:tcW w:w="1102"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882"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993" w:type="dxa"/>
            <w:noWrap/>
            <w:vAlign w:val="bottom"/>
          </w:tcPr>
          <w:p w:rsidR="001330AB" w:rsidRPr="00D21869" w:rsidRDefault="004E777C" w:rsidP="00C137B4">
            <w:pPr>
              <w:ind w:left="28"/>
              <w:jc w:val="center"/>
              <w:rPr>
                <w:iCs/>
                <w:color w:val="000000"/>
                <w:sz w:val="20"/>
              </w:rPr>
            </w:pPr>
            <w:r w:rsidRPr="004E777C">
              <w:rPr>
                <w:iCs/>
                <w:color w:val="000000"/>
                <w:sz w:val="20"/>
              </w:rPr>
              <w:t>109.47</w:t>
            </w:r>
          </w:p>
        </w:tc>
        <w:tc>
          <w:tcPr>
            <w:tcW w:w="850"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851"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992" w:type="dxa"/>
            <w:noWrap/>
            <w:vAlign w:val="bottom"/>
          </w:tcPr>
          <w:p w:rsidR="001330AB" w:rsidRPr="00D21869" w:rsidRDefault="004E777C" w:rsidP="00C137B4">
            <w:pPr>
              <w:ind w:left="28"/>
              <w:jc w:val="center"/>
              <w:rPr>
                <w:iCs/>
                <w:color w:val="000000"/>
                <w:sz w:val="20"/>
              </w:rPr>
            </w:pPr>
            <w:r w:rsidRPr="004E777C">
              <w:rPr>
                <w:iCs/>
                <w:color w:val="000000"/>
                <w:sz w:val="20"/>
              </w:rPr>
              <w:t>90</w:t>
            </w:r>
          </w:p>
        </w:tc>
        <w:tc>
          <w:tcPr>
            <w:tcW w:w="1544" w:type="dxa"/>
          </w:tcPr>
          <w:p w:rsidR="001330AB" w:rsidRPr="00D21869" w:rsidRDefault="00F66752" w:rsidP="00C137B4">
            <w:pPr>
              <w:ind w:left="28"/>
              <w:jc w:val="center"/>
              <w:rPr>
                <w:iCs/>
                <w:color w:val="000000"/>
                <w:sz w:val="20"/>
              </w:rPr>
            </w:pPr>
            <w:r>
              <w:rPr>
                <w:iCs/>
                <w:color w:val="000000"/>
                <w:sz w:val="20"/>
              </w:rPr>
              <w:t>-</w:t>
            </w:r>
          </w:p>
        </w:tc>
      </w:tr>
      <w:tr w:rsidR="001330AB" w:rsidRPr="00D21869" w:rsidTr="00745EFD">
        <w:trPr>
          <w:trHeight w:val="255"/>
          <w:jc w:val="center"/>
        </w:trPr>
        <w:tc>
          <w:tcPr>
            <w:tcW w:w="985" w:type="dxa"/>
            <w:noWrap/>
            <w:vAlign w:val="bottom"/>
          </w:tcPr>
          <w:p w:rsidR="001330AB" w:rsidRPr="00D21869" w:rsidRDefault="004E777C" w:rsidP="004E777C">
            <w:pPr>
              <w:spacing w:after="40"/>
              <w:rPr>
                <w:b/>
                <w:iCs/>
                <w:color w:val="000000"/>
                <w:sz w:val="20"/>
              </w:rPr>
            </w:pPr>
            <w:r w:rsidRPr="004E777C">
              <w:rPr>
                <w:b/>
                <w:iCs/>
                <w:color w:val="000000"/>
                <w:sz w:val="20"/>
              </w:rPr>
              <w:t>γ</w:t>
            </w:r>
          </w:p>
        </w:tc>
        <w:tc>
          <w:tcPr>
            <w:tcW w:w="1102"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120</w:t>
            </w:r>
          </w:p>
        </w:tc>
        <w:tc>
          <w:tcPr>
            <w:tcW w:w="882"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120</w:t>
            </w:r>
          </w:p>
        </w:tc>
        <w:tc>
          <w:tcPr>
            <w:tcW w:w="993"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109.47</w:t>
            </w:r>
          </w:p>
        </w:tc>
        <w:tc>
          <w:tcPr>
            <w:tcW w:w="850"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120</w:t>
            </w:r>
          </w:p>
        </w:tc>
        <w:tc>
          <w:tcPr>
            <w:tcW w:w="851"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120</w:t>
            </w:r>
          </w:p>
        </w:tc>
        <w:tc>
          <w:tcPr>
            <w:tcW w:w="992"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120</w:t>
            </w:r>
          </w:p>
        </w:tc>
        <w:tc>
          <w:tcPr>
            <w:tcW w:w="1544" w:type="dxa"/>
          </w:tcPr>
          <w:p w:rsidR="001330AB" w:rsidRPr="00D21869" w:rsidRDefault="00F66752" w:rsidP="00C137B4">
            <w:pPr>
              <w:spacing w:after="40"/>
              <w:ind w:left="28"/>
              <w:jc w:val="center"/>
              <w:rPr>
                <w:iCs/>
                <w:color w:val="000000"/>
                <w:sz w:val="20"/>
              </w:rPr>
            </w:pPr>
            <w:r>
              <w:rPr>
                <w:iCs/>
                <w:color w:val="000000"/>
                <w:sz w:val="20"/>
              </w:rPr>
              <w:t>-</w:t>
            </w:r>
          </w:p>
        </w:tc>
      </w:tr>
      <w:tr w:rsidR="002F62DA" w:rsidRPr="00D21869" w:rsidTr="00745EFD">
        <w:trPr>
          <w:trHeight w:val="255"/>
          <w:jc w:val="center"/>
        </w:trPr>
        <w:tc>
          <w:tcPr>
            <w:tcW w:w="6655" w:type="dxa"/>
            <w:gridSpan w:val="7"/>
            <w:noWrap/>
            <w:vAlign w:val="bottom"/>
          </w:tcPr>
          <w:p w:rsidR="002F62DA" w:rsidRPr="00F66752" w:rsidRDefault="002F62DA" w:rsidP="002F62DA">
            <w:pPr>
              <w:spacing w:after="40"/>
              <w:ind w:left="28"/>
              <w:rPr>
                <w:iCs/>
                <w:color w:val="000000"/>
                <w:sz w:val="20"/>
              </w:rPr>
            </w:pPr>
            <w:r w:rsidRPr="002F62DA">
              <w:rPr>
                <w:b/>
                <w:iCs/>
                <w:color w:val="000000"/>
                <w:sz w:val="20"/>
              </w:rPr>
              <w:t>Volume (Å3/atom)</w:t>
            </w:r>
          </w:p>
        </w:tc>
        <w:tc>
          <w:tcPr>
            <w:tcW w:w="1544" w:type="dxa"/>
          </w:tcPr>
          <w:p w:rsidR="002F62DA" w:rsidRPr="00D21869" w:rsidRDefault="002F62DA" w:rsidP="00C137B4">
            <w:pPr>
              <w:spacing w:after="40"/>
              <w:ind w:left="28"/>
              <w:jc w:val="center"/>
              <w:rPr>
                <w:iCs/>
                <w:color w:val="000000"/>
                <w:sz w:val="20"/>
              </w:rPr>
            </w:pPr>
          </w:p>
        </w:tc>
      </w:tr>
      <w:tr w:rsidR="001330AB" w:rsidRPr="00D21869" w:rsidTr="00745EFD">
        <w:trPr>
          <w:trHeight w:val="255"/>
          <w:jc w:val="center"/>
        </w:trPr>
        <w:tc>
          <w:tcPr>
            <w:tcW w:w="985" w:type="dxa"/>
            <w:noWrap/>
            <w:vAlign w:val="bottom"/>
          </w:tcPr>
          <w:p w:rsidR="001330AB" w:rsidRPr="00D21869" w:rsidRDefault="001330AB" w:rsidP="00D21869">
            <w:pPr>
              <w:spacing w:after="40"/>
              <w:ind w:left="28"/>
              <w:rPr>
                <w:b/>
                <w:iCs/>
                <w:color w:val="000000"/>
                <w:sz w:val="20"/>
              </w:rPr>
            </w:pPr>
          </w:p>
        </w:tc>
        <w:tc>
          <w:tcPr>
            <w:tcW w:w="1102"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70.020</w:t>
            </w:r>
          </w:p>
        </w:tc>
        <w:tc>
          <w:tcPr>
            <w:tcW w:w="882"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46.733</w:t>
            </w:r>
          </w:p>
        </w:tc>
        <w:tc>
          <w:tcPr>
            <w:tcW w:w="993"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22.822</w:t>
            </w:r>
          </w:p>
        </w:tc>
        <w:tc>
          <w:tcPr>
            <w:tcW w:w="850" w:type="dxa"/>
            <w:noWrap/>
            <w:vAlign w:val="bottom"/>
          </w:tcPr>
          <w:p w:rsidR="001330AB" w:rsidRPr="00D21869" w:rsidRDefault="004E777C" w:rsidP="00C137B4">
            <w:pPr>
              <w:spacing w:after="40"/>
              <w:ind w:left="28"/>
              <w:jc w:val="center"/>
              <w:rPr>
                <w:iCs/>
                <w:color w:val="000000"/>
                <w:sz w:val="20"/>
              </w:rPr>
            </w:pPr>
            <w:r w:rsidRPr="004E777C">
              <w:rPr>
                <w:iCs/>
                <w:color w:val="000000"/>
                <w:sz w:val="20"/>
              </w:rPr>
              <w:t>63.756</w:t>
            </w:r>
          </w:p>
        </w:tc>
        <w:tc>
          <w:tcPr>
            <w:tcW w:w="851" w:type="dxa"/>
            <w:noWrap/>
            <w:vAlign w:val="bottom"/>
          </w:tcPr>
          <w:p w:rsidR="001330AB" w:rsidRPr="00D21869" w:rsidRDefault="00F66752" w:rsidP="00C137B4">
            <w:pPr>
              <w:spacing w:after="40"/>
              <w:ind w:left="28"/>
              <w:jc w:val="center"/>
              <w:rPr>
                <w:iCs/>
                <w:color w:val="000000"/>
                <w:sz w:val="20"/>
              </w:rPr>
            </w:pPr>
            <w:r w:rsidRPr="00F66752">
              <w:rPr>
                <w:iCs/>
                <w:color w:val="000000"/>
                <w:sz w:val="20"/>
              </w:rPr>
              <w:t>69.549</w:t>
            </w:r>
          </w:p>
        </w:tc>
        <w:tc>
          <w:tcPr>
            <w:tcW w:w="992" w:type="dxa"/>
            <w:noWrap/>
            <w:vAlign w:val="bottom"/>
          </w:tcPr>
          <w:p w:rsidR="001330AB" w:rsidRPr="00D21869" w:rsidRDefault="00F66752" w:rsidP="00C137B4">
            <w:pPr>
              <w:spacing w:after="40"/>
              <w:ind w:left="28"/>
              <w:jc w:val="center"/>
              <w:rPr>
                <w:iCs/>
                <w:color w:val="000000"/>
                <w:sz w:val="20"/>
              </w:rPr>
            </w:pPr>
            <w:r w:rsidRPr="00F66752">
              <w:rPr>
                <w:iCs/>
                <w:color w:val="000000"/>
                <w:sz w:val="20"/>
              </w:rPr>
              <w:t>69.697</w:t>
            </w:r>
          </w:p>
        </w:tc>
        <w:tc>
          <w:tcPr>
            <w:tcW w:w="1544" w:type="dxa"/>
          </w:tcPr>
          <w:p w:rsidR="001330AB" w:rsidRPr="00D21869" w:rsidRDefault="001330AB" w:rsidP="00C137B4">
            <w:pPr>
              <w:spacing w:after="40"/>
              <w:ind w:left="28"/>
              <w:jc w:val="center"/>
              <w:rPr>
                <w:iCs/>
                <w:color w:val="000000"/>
                <w:sz w:val="20"/>
              </w:rPr>
            </w:pPr>
          </w:p>
        </w:tc>
      </w:tr>
      <w:tr w:rsidR="008E337A" w:rsidRPr="00D21869" w:rsidTr="00DF3F97">
        <w:trPr>
          <w:trHeight w:val="255"/>
          <w:jc w:val="center"/>
        </w:trPr>
        <w:tc>
          <w:tcPr>
            <w:tcW w:w="8199" w:type="dxa"/>
            <w:gridSpan w:val="8"/>
            <w:noWrap/>
            <w:vAlign w:val="bottom"/>
          </w:tcPr>
          <w:p w:rsidR="008E337A" w:rsidRPr="00D21869" w:rsidRDefault="008E337A" w:rsidP="00C137B4">
            <w:pPr>
              <w:spacing w:after="40"/>
              <w:ind w:left="28"/>
              <w:rPr>
                <w:iCs/>
                <w:color w:val="000000"/>
                <w:sz w:val="20"/>
              </w:rPr>
            </w:pPr>
            <w:r w:rsidRPr="008E337A">
              <w:rPr>
                <w:b/>
                <w:iCs/>
                <w:color w:val="000000"/>
                <w:sz w:val="20"/>
              </w:rPr>
              <w:t>Elastic constants (</w:t>
            </w:r>
            <w:proofErr w:type="spellStart"/>
            <w:r w:rsidRPr="008E337A">
              <w:rPr>
                <w:b/>
                <w:iCs/>
                <w:color w:val="000000"/>
                <w:sz w:val="20"/>
              </w:rPr>
              <w:t>GPa</w:t>
            </w:r>
            <w:proofErr w:type="spellEnd"/>
            <w:r w:rsidRPr="008E337A">
              <w:rPr>
                <w:b/>
                <w:iCs/>
                <w:color w:val="000000"/>
                <w:sz w:val="20"/>
              </w:rPr>
              <w:t>)</w:t>
            </w:r>
          </w:p>
        </w:tc>
      </w:tr>
      <w:tr w:rsidR="00F66752" w:rsidRPr="00D21869" w:rsidTr="00745EFD">
        <w:trPr>
          <w:trHeight w:val="255"/>
          <w:jc w:val="center"/>
        </w:trPr>
        <w:tc>
          <w:tcPr>
            <w:tcW w:w="985" w:type="dxa"/>
            <w:noWrap/>
            <w:vAlign w:val="bottom"/>
          </w:tcPr>
          <w:p w:rsidR="00F66752" w:rsidRPr="004E777C" w:rsidRDefault="008E337A" w:rsidP="00D21869">
            <w:pPr>
              <w:spacing w:after="40"/>
              <w:ind w:left="28"/>
              <w:rPr>
                <w:b/>
                <w:iCs/>
                <w:color w:val="000000"/>
                <w:sz w:val="20"/>
              </w:rPr>
            </w:pPr>
            <w:r w:rsidRPr="008E337A">
              <w:rPr>
                <w:b/>
                <w:iCs/>
                <w:color w:val="000000"/>
                <w:sz w:val="20"/>
              </w:rPr>
              <w:t>C11</w:t>
            </w:r>
          </w:p>
        </w:tc>
        <w:tc>
          <w:tcPr>
            <w:tcW w:w="1102" w:type="dxa"/>
            <w:noWrap/>
            <w:vAlign w:val="bottom"/>
          </w:tcPr>
          <w:p w:rsidR="00F66752" w:rsidRPr="004E777C" w:rsidRDefault="008E337A" w:rsidP="00C137B4">
            <w:pPr>
              <w:spacing w:after="40"/>
              <w:ind w:left="28"/>
              <w:jc w:val="center"/>
              <w:rPr>
                <w:iCs/>
                <w:color w:val="000000"/>
                <w:sz w:val="20"/>
              </w:rPr>
            </w:pPr>
            <w:r w:rsidRPr="008E337A">
              <w:rPr>
                <w:iCs/>
                <w:color w:val="000000"/>
                <w:sz w:val="20"/>
              </w:rPr>
              <w:t>149.56</w:t>
            </w:r>
          </w:p>
        </w:tc>
        <w:tc>
          <w:tcPr>
            <w:tcW w:w="882" w:type="dxa"/>
            <w:noWrap/>
            <w:vAlign w:val="bottom"/>
          </w:tcPr>
          <w:p w:rsidR="00F66752" w:rsidRPr="004E777C" w:rsidRDefault="008E337A" w:rsidP="00C137B4">
            <w:pPr>
              <w:spacing w:after="40"/>
              <w:ind w:left="28"/>
              <w:jc w:val="center"/>
              <w:rPr>
                <w:iCs/>
                <w:color w:val="000000"/>
                <w:sz w:val="20"/>
              </w:rPr>
            </w:pPr>
            <w:r w:rsidRPr="008E337A">
              <w:rPr>
                <w:iCs/>
                <w:color w:val="000000"/>
                <w:sz w:val="20"/>
              </w:rPr>
              <w:t>151.99</w:t>
            </w:r>
          </w:p>
        </w:tc>
        <w:tc>
          <w:tcPr>
            <w:tcW w:w="993" w:type="dxa"/>
            <w:noWrap/>
            <w:vAlign w:val="bottom"/>
          </w:tcPr>
          <w:p w:rsidR="00F66752" w:rsidRPr="004E777C" w:rsidRDefault="008E337A" w:rsidP="00C137B4">
            <w:pPr>
              <w:spacing w:after="40"/>
              <w:ind w:left="28"/>
              <w:jc w:val="center"/>
              <w:rPr>
                <w:iCs/>
                <w:color w:val="000000"/>
                <w:sz w:val="20"/>
              </w:rPr>
            </w:pPr>
            <w:r w:rsidRPr="008E337A">
              <w:rPr>
                <w:iCs/>
                <w:color w:val="000000"/>
                <w:sz w:val="20"/>
              </w:rPr>
              <w:t>72.168</w:t>
            </w:r>
          </w:p>
        </w:tc>
        <w:tc>
          <w:tcPr>
            <w:tcW w:w="850" w:type="dxa"/>
            <w:noWrap/>
            <w:vAlign w:val="bottom"/>
          </w:tcPr>
          <w:p w:rsidR="00F66752" w:rsidRPr="004E777C" w:rsidRDefault="008E337A" w:rsidP="00C137B4">
            <w:pPr>
              <w:spacing w:after="40"/>
              <w:ind w:left="28"/>
              <w:jc w:val="center"/>
              <w:rPr>
                <w:iCs/>
                <w:color w:val="000000"/>
                <w:sz w:val="20"/>
              </w:rPr>
            </w:pPr>
            <w:r w:rsidRPr="008E337A">
              <w:rPr>
                <w:iCs/>
                <w:color w:val="000000"/>
                <w:sz w:val="20"/>
              </w:rPr>
              <w:t>153.87</w:t>
            </w:r>
          </w:p>
        </w:tc>
        <w:tc>
          <w:tcPr>
            <w:tcW w:w="851" w:type="dxa"/>
            <w:noWrap/>
            <w:vAlign w:val="bottom"/>
          </w:tcPr>
          <w:p w:rsidR="00F66752" w:rsidRPr="00F66752" w:rsidRDefault="000B3028" w:rsidP="000B3028">
            <w:pPr>
              <w:spacing w:after="40"/>
              <w:ind w:left="28"/>
              <w:jc w:val="center"/>
              <w:rPr>
                <w:iCs/>
                <w:color w:val="000000"/>
                <w:sz w:val="20"/>
              </w:rPr>
            </w:pPr>
            <w:r>
              <w:rPr>
                <w:iCs/>
                <w:color w:val="000000"/>
                <w:sz w:val="20"/>
              </w:rPr>
              <w:t>153.48</w:t>
            </w:r>
          </w:p>
        </w:tc>
        <w:tc>
          <w:tcPr>
            <w:tcW w:w="992" w:type="dxa"/>
            <w:noWrap/>
            <w:vAlign w:val="bottom"/>
          </w:tcPr>
          <w:p w:rsidR="00F66752" w:rsidRPr="00F66752" w:rsidRDefault="008E337A" w:rsidP="000B3028">
            <w:pPr>
              <w:spacing w:after="40"/>
              <w:ind w:left="28"/>
              <w:jc w:val="center"/>
              <w:rPr>
                <w:iCs/>
                <w:color w:val="000000"/>
                <w:sz w:val="20"/>
              </w:rPr>
            </w:pPr>
            <w:r w:rsidRPr="008E337A">
              <w:rPr>
                <w:iCs/>
                <w:color w:val="000000"/>
                <w:sz w:val="20"/>
              </w:rPr>
              <w:t>1</w:t>
            </w:r>
            <w:r w:rsidR="000B3028">
              <w:rPr>
                <w:iCs/>
                <w:color w:val="000000"/>
                <w:sz w:val="20"/>
              </w:rPr>
              <w:t>52.79</w:t>
            </w:r>
          </w:p>
        </w:tc>
        <w:tc>
          <w:tcPr>
            <w:tcW w:w="1544" w:type="dxa"/>
          </w:tcPr>
          <w:p w:rsidR="00F66752" w:rsidRPr="00D21869" w:rsidRDefault="008E337A" w:rsidP="00C137B4">
            <w:pPr>
              <w:spacing w:after="40"/>
              <w:ind w:left="28"/>
              <w:jc w:val="center"/>
              <w:rPr>
                <w:iCs/>
                <w:color w:val="000000"/>
                <w:sz w:val="20"/>
              </w:rPr>
            </w:pPr>
            <w:r w:rsidRPr="008E337A">
              <w:rPr>
                <w:iCs/>
                <w:color w:val="000000"/>
                <w:sz w:val="20"/>
              </w:rPr>
              <w:t>147.08</w:t>
            </w:r>
          </w:p>
        </w:tc>
      </w:tr>
      <w:tr w:rsidR="00C137B4" w:rsidRPr="00D21869" w:rsidTr="00745EFD">
        <w:trPr>
          <w:trHeight w:val="255"/>
          <w:jc w:val="center"/>
        </w:trPr>
        <w:tc>
          <w:tcPr>
            <w:tcW w:w="985" w:type="dxa"/>
            <w:noWrap/>
            <w:vAlign w:val="bottom"/>
          </w:tcPr>
          <w:p w:rsidR="00C137B4" w:rsidRPr="004E777C" w:rsidRDefault="00C137B4" w:rsidP="00D21869">
            <w:pPr>
              <w:spacing w:after="40"/>
              <w:ind w:left="28"/>
              <w:rPr>
                <w:b/>
                <w:iCs/>
                <w:color w:val="000000"/>
                <w:sz w:val="20"/>
              </w:rPr>
            </w:pPr>
            <w:r>
              <w:rPr>
                <w:b/>
                <w:iCs/>
                <w:color w:val="000000"/>
                <w:sz w:val="20"/>
              </w:rPr>
              <w:t>C12</w:t>
            </w:r>
          </w:p>
        </w:tc>
        <w:tc>
          <w:tcPr>
            <w:tcW w:w="1102" w:type="dxa"/>
            <w:noWrap/>
            <w:vAlign w:val="bottom"/>
          </w:tcPr>
          <w:p w:rsidR="00C137B4" w:rsidRPr="004E777C" w:rsidRDefault="00C137B4" w:rsidP="00C137B4">
            <w:pPr>
              <w:spacing w:after="40"/>
              <w:ind w:left="28"/>
              <w:jc w:val="center"/>
              <w:rPr>
                <w:iCs/>
                <w:color w:val="000000"/>
                <w:sz w:val="20"/>
              </w:rPr>
            </w:pPr>
            <w:r w:rsidRPr="00067068">
              <w:rPr>
                <w:iCs/>
                <w:color w:val="000000"/>
                <w:sz w:val="20"/>
              </w:rPr>
              <w:t>62.693</w:t>
            </w:r>
          </w:p>
        </w:tc>
        <w:tc>
          <w:tcPr>
            <w:tcW w:w="882" w:type="dxa"/>
            <w:noWrap/>
          </w:tcPr>
          <w:p w:rsidR="00C137B4" w:rsidRPr="0032253E" w:rsidRDefault="00C137B4" w:rsidP="00C137B4">
            <w:pPr>
              <w:jc w:val="center"/>
            </w:pPr>
            <w:r>
              <w:t>56.10</w:t>
            </w:r>
          </w:p>
        </w:tc>
        <w:tc>
          <w:tcPr>
            <w:tcW w:w="993" w:type="dxa"/>
            <w:noWrap/>
            <w:vAlign w:val="bottom"/>
          </w:tcPr>
          <w:p w:rsidR="00C137B4" w:rsidRPr="004E777C" w:rsidRDefault="00C137B4" w:rsidP="00C137B4">
            <w:pPr>
              <w:spacing w:after="40"/>
              <w:ind w:left="28"/>
              <w:jc w:val="center"/>
              <w:rPr>
                <w:iCs/>
                <w:color w:val="000000"/>
                <w:sz w:val="20"/>
              </w:rPr>
            </w:pPr>
            <w:r w:rsidRPr="00C137B4">
              <w:rPr>
                <w:iCs/>
                <w:color w:val="000000"/>
                <w:sz w:val="20"/>
              </w:rPr>
              <w:t>90.423</w:t>
            </w:r>
          </w:p>
        </w:tc>
        <w:tc>
          <w:tcPr>
            <w:tcW w:w="850" w:type="dxa"/>
            <w:noWrap/>
            <w:vAlign w:val="bottom"/>
          </w:tcPr>
          <w:p w:rsidR="00C137B4" w:rsidRPr="004E777C" w:rsidRDefault="00C137B4" w:rsidP="00C137B4">
            <w:pPr>
              <w:spacing w:after="40"/>
              <w:ind w:left="28"/>
              <w:jc w:val="center"/>
              <w:rPr>
                <w:iCs/>
                <w:color w:val="000000"/>
                <w:sz w:val="20"/>
              </w:rPr>
            </w:pPr>
            <w:r w:rsidRPr="00C137B4">
              <w:rPr>
                <w:iCs/>
                <w:color w:val="000000"/>
                <w:sz w:val="20"/>
              </w:rPr>
              <w:t>70.746</w:t>
            </w:r>
          </w:p>
        </w:tc>
        <w:tc>
          <w:tcPr>
            <w:tcW w:w="851" w:type="dxa"/>
            <w:noWrap/>
            <w:vAlign w:val="bottom"/>
          </w:tcPr>
          <w:p w:rsidR="00C137B4" w:rsidRPr="00F66752" w:rsidRDefault="00C137B4" w:rsidP="000B3028">
            <w:pPr>
              <w:spacing w:after="40"/>
              <w:ind w:left="28"/>
              <w:jc w:val="center"/>
              <w:rPr>
                <w:iCs/>
                <w:color w:val="000000"/>
                <w:sz w:val="20"/>
              </w:rPr>
            </w:pPr>
            <w:r w:rsidRPr="00C137B4">
              <w:rPr>
                <w:iCs/>
                <w:color w:val="000000"/>
                <w:sz w:val="20"/>
              </w:rPr>
              <w:t>65.1</w:t>
            </w:r>
            <w:r w:rsidR="000B3028">
              <w:rPr>
                <w:iCs/>
                <w:color w:val="000000"/>
                <w:sz w:val="20"/>
              </w:rPr>
              <w:t>2</w:t>
            </w:r>
          </w:p>
        </w:tc>
        <w:tc>
          <w:tcPr>
            <w:tcW w:w="992" w:type="dxa"/>
            <w:noWrap/>
            <w:vAlign w:val="bottom"/>
          </w:tcPr>
          <w:p w:rsidR="00C137B4" w:rsidRPr="00F66752" w:rsidRDefault="000B3028" w:rsidP="00C137B4">
            <w:pPr>
              <w:spacing w:after="40"/>
              <w:ind w:left="28"/>
              <w:jc w:val="center"/>
              <w:rPr>
                <w:iCs/>
                <w:color w:val="000000"/>
                <w:sz w:val="20"/>
              </w:rPr>
            </w:pPr>
            <w:r>
              <w:rPr>
                <w:iCs/>
                <w:color w:val="000000"/>
                <w:sz w:val="20"/>
              </w:rPr>
              <w:t>63.206</w:t>
            </w:r>
          </w:p>
        </w:tc>
        <w:tc>
          <w:tcPr>
            <w:tcW w:w="1544" w:type="dxa"/>
          </w:tcPr>
          <w:p w:rsidR="00C137B4" w:rsidRPr="00D21869" w:rsidRDefault="00C137B4" w:rsidP="00C137B4">
            <w:pPr>
              <w:spacing w:after="40"/>
              <w:ind w:left="28"/>
              <w:jc w:val="center"/>
              <w:rPr>
                <w:iCs/>
                <w:color w:val="000000"/>
                <w:sz w:val="20"/>
              </w:rPr>
            </w:pPr>
            <w:r w:rsidRPr="00C137B4">
              <w:rPr>
                <w:iCs/>
                <w:color w:val="000000"/>
                <w:sz w:val="20"/>
              </w:rPr>
              <w:t>74.46</w:t>
            </w:r>
          </w:p>
        </w:tc>
      </w:tr>
      <w:tr w:rsidR="00C137B4" w:rsidRPr="00D21869" w:rsidTr="00745EFD">
        <w:trPr>
          <w:trHeight w:val="255"/>
          <w:jc w:val="center"/>
        </w:trPr>
        <w:tc>
          <w:tcPr>
            <w:tcW w:w="985" w:type="dxa"/>
            <w:noWrap/>
            <w:vAlign w:val="bottom"/>
          </w:tcPr>
          <w:p w:rsidR="00C137B4" w:rsidRPr="004E777C" w:rsidRDefault="00C137B4" w:rsidP="00D21869">
            <w:pPr>
              <w:spacing w:after="40"/>
              <w:ind w:left="28"/>
              <w:rPr>
                <w:b/>
                <w:iCs/>
                <w:color w:val="000000"/>
                <w:sz w:val="20"/>
              </w:rPr>
            </w:pPr>
            <w:r>
              <w:rPr>
                <w:b/>
                <w:iCs/>
                <w:color w:val="000000"/>
                <w:sz w:val="20"/>
              </w:rPr>
              <w:t>C13</w:t>
            </w:r>
          </w:p>
        </w:tc>
        <w:tc>
          <w:tcPr>
            <w:tcW w:w="1102" w:type="dxa"/>
            <w:noWrap/>
          </w:tcPr>
          <w:p w:rsidR="00C137B4" w:rsidRPr="00C76674" w:rsidRDefault="00C137B4" w:rsidP="00C137B4">
            <w:pPr>
              <w:jc w:val="center"/>
            </w:pPr>
            <w:r w:rsidRPr="00C76674">
              <w:t>45.867</w:t>
            </w:r>
          </w:p>
        </w:tc>
        <w:tc>
          <w:tcPr>
            <w:tcW w:w="882" w:type="dxa"/>
            <w:noWrap/>
          </w:tcPr>
          <w:p w:rsidR="00C137B4" w:rsidRPr="0032253E" w:rsidRDefault="00C137B4" w:rsidP="00C137B4">
            <w:pPr>
              <w:jc w:val="center"/>
            </w:pPr>
            <w:r>
              <w:t>-</w:t>
            </w:r>
          </w:p>
        </w:tc>
        <w:tc>
          <w:tcPr>
            <w:tcW w:w="993" w:type="dxa"/>
            <w:noWrap/>
            <w:vAlign w:val="bottom"/>
          </w:tcPr>
          <w:p w:rsidR="00C137B4" w:rsidRPr="004E777C" w:rsidRDefault="00C137B4" w:rsidP="00C137B4">
            <w:pPr>
              <w:spacing w:after="40"/>
              <w:ind w:left="28"/>
              <w:jc w:val="center"/>
              <w:rPr>
                <w:iCs/>
                <w:color w:val="000000"/>
                <w:sz w:val="20"/>
              </w:rPr>
            </w:pPr>
            <w:r>
              <w:rPr>
                <w:iCs/>
                <w:color w:val="000000"/>
                <w:sz w:val="20"/>
              </w:rPr>
              <w:t>-</w:t>
            </w:r>
          </w:p>
        </w:tc>
        <w:tc>
          <w:tcPr>
            <w:tcW w:w="850" w:type="dxa"/>
            <w:noWrap/>
            <w:vAlign w:val="bottom"/>
          </w:tcPr>
          <w:p w:rsidR="00C137B4" w:rsidRPr="004E777C" w:rsidRDefault="00C137B4" w:rsidP="00C137B4">
            <w:pPr>
              <w:spacing w:after="40"/>
              <w:ind w:left="28"/>
              <w:jc w:val="center"/>
              <w:rPr>
                <w:iCs/>
                <w:color w:val="000000"/>
                <w:sz w:val="20"/>
              </w:rPr>
            </w:pPr>
            <w:r w:rsidRPr="00C137B4">
              <w:rPr>
                <w:iCs/>
                <w:color w:val="000000"/>
                <w:sz w:val="20"/>
              </w:rPr>
              <w:t>45.975</w:t>
            </w:r>
          </w:p>
        </w:tc>
        <w:tc>
          <w:tcPr>
            <w:tcW w:w="851" w:type="dxa"/>
            <w:noWrap/>
            <w:vAlign w:val="bottom"/>
          </w:tcPr>
          <w:p w:rsidR="00C137B4" w:rsidRPr="00F66752" w:rsidRDefault="000B3028" w:rsidP="000B3028">
            <w:pPr>
              <w:spacing w:after="40"/>
              <w:ind w:left="28"/>
              <w:jc w:val="center"/>
              <w:rPr>
                <w:iCs/>
                <w:color w:val="000000"/>
                <w:sz w:val="20"/>
              </w:rPr>
            </w:pPr>
            <w:r>
              <w:rPr>
                <w:iCs/>
                <w:color w:val="000000"/>
                <w:sz w:val="20"/>
              </w:rPr>
              <w:t>45</w:t>
            </w:r>
            <w:r w:rsidR="00C137B4" w:rsidRPr="00C137B4">
              <w:rPr>
                <w:iCs/>
                <w:color w:val="000000"/>
                <w:sz w:val="20"/>
              </w:rPr>
              <w:t>.3</w:t>
            </w:r>
            <w:r>
              <w:rPr>
                <w:iCs/>
                <w:color w:val="000000"/>
                <w:sz w:val="20"/>
              </w:rPr>
              <w:t>6</w:t>
            </w:r>
            <w:r w:rsidR="00C137B4" w:rsidRPr="00C137B4">
              <w:rPr>
                <w:iCs/>
                <w:color w:val="000000"/>
                <w:sz w:val="20"/>
              </w:rPr>
              <w:t>4</w:t>
            </w:r>
          </w:p>
        </w:tc>
        <w:tc>
          <w:tcPr>
            <w:tcW w:w="992" w:type="dxa"/>
            <w:noWrap/>
            <w:vAlign w:val="bottom"/>
          </w:tcPr>
          <w:p w:rsidR="00C137B4" w:rsidRPr="00F66752" w:rsidRDefault="00C137B4" w:rsidP="000B3028">
            <w:pPr>
              <w:spacing w:after="40"/>
              <w:ind w:left="28"/>
              <w:jc w:val="center"/>
              <w:rPr>
                <w:iCs/>
                <w:color w:val="000000"/>
                <w:sz w:val="20"/>
              </w:rPr>
            </w:pPr>
            <w:r w:rsidRPr="00C137B4">
              <w:rPr>
                <w:iCs/>
                <w:color w:val="000000"/>
                <w:sz w:val="20"/>
              </w:rPr>
              <w:t>4</w:t>
            </w:r>
            <w:r w:rsidR="000B3028">
              <w:rPr>
                <w:iCs/>
                <w:color w:val="000000"/>
                <w:sz w:val="20"/>
              </w:rPr>
              <w:t>6.257</w:t>
            </w:r>
          </w:p>
        </w:tc>
        <w:tc>
          <w:tcPr>
            <w:tcW w:w="1544" w:type="dxa"/>
          </w:tcPr>
          <w:p w:rsidR="00C137B4" w:rsidRPr="00D21869" w:rsidRDefault="00C137B4" w:rsidP="00C137B4">
            <w:pPr>
              <w:spacing w:after="40"/>
              <w:ind w:left="28"/>
              <w:jc w:val="center"/>
              <w:rPr>
                <w:iCs/>
                <w:color w:val="000000"/>
                <w:sz w:val="20"/>
              </w:rPr>
            </w:pPr>
            <w:r w:rsidRPr="00C137B4">
              <w:rPr>
                <w:iCs/>
                <w:color w:val="000000"/>
                <w:sz w:val="20"/>
              </w:rPr>
              <w:t>75.38</w:t>
            </w:r>
          </w:p>
        </w:tc>
      </w:tr>
      <w:tr w:rsidR="00C137B4" w:rsidRPr="00D21869" w:rsidTr="00745EFD">
        <w:trPr>
          <w:trHeight w:val="255"/>
          <w:jc w:val="center"/>
        </w:trPr>
        <w:tc>
          <w:tcPr>
            <w:tcW w:w="985" w:type="dxa"/>
            <w:noWrap/>
            <w:vAlign w:val="bottom"/>
          </w:tcPr>
          <w:p w:rsidR="00C137B4" w:rsidRPr="004E777C" w:rsidRDefault="00C137B4" w:rsidP="00D21869">
            <w:pPr>
              <w:spacing w:after="40"/>
              <w:ind w:left="28"/>
              <w:rPr>
                <w:b/>
                <w:iCs/>
                <w:color w:val="000000"/>
                <w:sz w:val="20"/>
              </w:rPr>
            </w:pPr>
            <w:r>
              <w:rPr>
                <w:b/>
                <w:iCs/>
                <w:color w:val="000000"/>
                <w:sz w:val="20"/>
              </w:rPr>
              <w:t>C33</w:t>
            </w:r>
          </w:p>
        </w:tc>
        <w:tc>
          <w:tcPr>
            <w:tcW w:w="1102" w:type="dxa"/>
            <w:noWrap/>
          </w:tcPr>
          <w:p w:rsidR="00C137B4" w:rsidRPr="00C76674" w:rsidRDefault="00C137B4" w:rsidP="00C137B4">
            <w:pPr>
              <w:jc w:val="center"/>
            </w:pPr>
            <w:r w:rsidRPr="00C76674">
              <w:t>177.04</w:t>
            </w:r>
          </w:p>
        </w:tc>
        <w:tc>
          <w:tcPr>
            <w:tcW w:w="882" w:type="dxa"/>
            <w:noWrap/>
          </w:tcPr>
          <w:p w:rsidR="00C137B4" w:rsidRPr="0032253E" w:rsidRDefault="00C137B4" w:rsidP="00C137B4">
            <w:pPr>
              <w:jc w:val="center"/>
            </w:pPr>
            <w:r>
              <w:t>-</w:t>
            </w:r>
          </w:p>
        </w:tc>
        <w:tc>
          <w:tcPr>
            <w:tcW w:w="993" w:type="dxa"/>
            <w:noWrap/>
            <w:vAlign w:val="bottom"/>
          </w:tcPr>
          <w:p w:rsidR="00C137B4" w:rsidRPr="004E777C" w:rsidRDefault="00C137B4" w:rsidP="00C137B4">
            <w:pPr>
              <w:spacing w:after="40"/>
              <w:ind w:left="28"/>
              <w:jc w:val="center"/>
              <w:rPr>
                <w:iCs/>
                <w:color w:val="000000"/>
                <w:sz w:val="20"/>
              </w:rPr>
            </w:pPr>
            <w:r>
              <w:rPr>
                <w:iCs/>
                <w:color w:val="000000"/>
                <w:sz w:val="20"/>
              </w:rPr>
              <w:t>-</w:t>
            </w:r>
          </w:p>
        </w:tc>
        <w:tc>
          <w:tcPr>
            <w:tcW w:w="850" w:type="dxa"/>
            <w:noWrap/>
            <w:vAlign w:val="bottom"/>
          </w:tcPr>
          <w:p w:rsidR="00C137B4" w:rsidRPr="004E777C" w:rsidRDefault="00C137B4" w:rsidP="00C137B4">
            <w:pPr>
              <w:spacing w:after="40"/>
              <w:ind w:left="28"/>
              <w:jc w:val="center"/>
              <w:rPr>
                <w:iCs/>
                <w:color w:val="000000"/>
                <w:sz w:val="20"/>
              </w:rPr>
            </w:pPr>
            <w:r w:rsidRPr="00C137B4">
              <w:rPr>
                <w:iCs/>
                <w:color w:val="000000"/>
                <w:sz w:val="20"/>
              </w:rPr>
              <w:t>171.51</w:t>
            </w:r>
          </w:p>
        </w:tc>
        <w:tc>
          <w:tcPr>
            <w:tcW w:w="851" w:type="dxa"/>
            <w:noWrap/>
            <w:vAlign w:val="bottom"/>
          </w:tcPr>
          <w:p w:rsidR="00C137B4" w:rsidRPr="00F66752" w:rsidRDefault="000B3028" w:rsidP="000B3028">
            <w:pPr>
              <w:spacing w:after="40"/>
              <w:ind w:left="28"/>
              <w:jc w:val="center"/>
              <w:rPr>
                <w:iCs/>
                <w:color w:val="000000"/>
                <w:sz w:val="20"/>
              </w:rPr>
            </w:pPr>
            <w:r>
              <w:rPr>
                <w:iCs/>
                <w:color w:val="000000"/>
                <w:sz w:val="20"/>
              </w:rPr>
              <w:t>182</w:t>
            </w:r>
            <w:r w:rsidR="00C137B4" w:rsidRPr="00C137B4">
              <w:rPr>
                <w:iCs/>
                <w:color w:val="000000"/>
                <w:sz w:val="20"/>
              </w:rPr>
              <w:t>.</w:t>
            </w:r>
            <w:r>
              <w:rPr>
                <w:iCs/>
                <w:color w:val="000000"/>
                <w:sz w:val="20"/>
              </w:rPr>
              <w:t>71</w:t>
            </w:r>
          </w:p>
        </w:tc>
        <w:tc>
          <w:tcPr>
            <w:tcW w:w="992" w:type="dxa"/>
            <w:noWrap/>
            <w:vAlign w:val="bottom"/>
          </w:tcPr>
          <w:p w:rsidR="00C137B4" w:rsidRPr="00F66752" w:rsidRDefault="00C137B4" w:rsidP="000B3028">
            <w:pPr>
              <w:spacing w:after="40"/>
              <w:ind w:left="28"/>
              <w:jc w:val="center"/>
              <w:rPr>
                <w:iCs/>
                <w:color w:val="000000"/>
                <w:sz w:val="20"/>
              </w:rPr>
            </w:pPr>
            <w:r w:rsidRPr="00C137B4">
              <w:rPr>
                <w:iCs/>
                <w:color w:val="000000"/>
                <w:sz w:val="20"/>
              </w:rPr>
              <w:t>1</w:t>
            </w:r>
            <w:r w:rsidR="000B3028">
              <w:rPr>
                <w:iCs/>
                <w:color w:val="000000"/>
                <w:sz w:val="20"/>
              </w:rPr>
              <w:t>84.64</w:t>
            </w:r>
          </w:p>
        </w:tc>
        <w:tc>
          <w:tcPr>
            <w:tcW w:w="1544" w:type="dxa"/>
          </w:tcPr>
          <w:p w:rsidR="00C137B4" w:rsidRPr="00D21869" w:rsidRDefault="00C137B4" w:rsidP="00C137B4">
            <w:pPr>
              <w:spacing w:after="40"/>
              <w:ind w:left="28"/>
              <w:jc w:val="center"/>
              <w:rPr>
                <w:iCs/>
                <w:color w:val="000000"/>
                <w:sz w:val="20"/>
              </w:rPr>
            </w:pPr>
            <w:r w:rsidRPr="00C137B4">
              <w:rPr>
                <w:iCs/>
                <w:color w:val="000000"/>
                <w:sz w:val="20"/>
              </w:rPr>
              <w:t>145.33</w:t>
            </w:r>
          </w:p>
        </w:tc>
      </w:tr>
      <w:tr w:rsidR="00C137B4" w:rsidRPr="00D21869" w:rsidTr="00745EFD">
        <w:trPr>
          <w:trHeight w:val="255"/>
          <w:jc w:val="center"/>
        </w:trPr>
        <w:tc>
          <w:tcPr>
            <w:tcW w:w="985" w:type="dxa"/>
            <w:noWrap/>
            <w:vAlign w:val="bottom"/>
          </w:tcPr>
          <w:p w:rsidR="00C137B4" w:rsidRPr="004E777C" w:rsidRDefault="00C137B4" w:rsidP="00D21869">
            <w:pPr>
              <w:spacing w:after="40"/>
              <w:ind w:left="28"/>
              <w:rPr>
                <w:b/>
                <w:iCs/>
                <w:color w:val="000000"/>
                <w:sz w:val="20"/>
              </w:rPr>
            </w:pPr>
            <w:r>
              <w:rPr>
                <w:b/>
                <w:iCs/>
                <w:color w:val="000000"/>
                <w:sz w:val="20"/>
              </w:rPr>
              <w:t>C44</w:t>
            </w:r>
          </w:p>
        </w:tc>
        <w:tc>
          <w:tcPr>
            <w:tcW w:w="1102" w:type="dxa"/>
            <w:noWrap/>
          </w:tcPr>
          <w:p w:rsidR="00C137B4" w:rsidRPr="00C76674" w:rsidRDefault="00C137B4" w:rsidP="00C137B4">
            <w:pPr>
              <w:jc w:val="center"/>
            </w:pPr>
            <w:r w:rsidRPr="00C76674">
              <w:t>30.740</w:t>
            </w:r>
          </w:p>
        </w:tc>
        <w:tc>
          <w:tcPr>
            <w:tcW w:w="882" w:type="dxa"/>
            <w:noWrap/>
          </w:tcPr>
          <w:p w:rsidR="00C137B4" w:rsidRPr="0032253E" w:rsidRDefault="00C137B4" w:rsidP="00C137B4">
            <w:pPr>
              <w:jc w:val="center"/>
            </w:pPr>
            <w:r w:rsidRPr="00C137B4">
              <w:t>26.09</w:t>
            </w:r>
          </w:p>
        </w:tc>
        <w:tc>
          <w:tcPr>
            <w:tcW w:w="993" w:type="dxa"/>
            <w:noWrap/>
            <w:vAlign w:val="bottom"/>
          </w:tcPr>
          <w:p w:rsidR="00C137B4" w:rsidRPr="004E777C" w:rsidRDefault="00B6654A" w:rsidP="00C137B4">
            <w:pPr>
              <w:spacing w:after="40"/>
              <w:ind w:left="28"/>
              <w:jc w:val="center"/>
              <w:rPr>
                <w:iCs/>
                <w:color w:val="000000"/>
                <w:sz w:val="20"/>
              </w:rPr>
            </w:pPr>
            <w:r w:rsidRPr="00B6654A">
              <w:rPr>
                <w:iCs/>
                <w:color w:val="000000"/>
                <w:sz w:val="20"/>
              </w:rPr>
              <w:t>28.248</w:t>
            </w:r>
          </w:p>
        </w:tc>
        <w:tc>
          <w:tcPr>
            <w:tcW w:w="850" w:type="dxa"/>
            <w:noWrap/>
            <w:vAlign w:val="bottom"/>
          </w:tcPr>
          <w:p w:rsidR="00C137B4" w:rsidRPr="004E777C" w:rsidRDefault="00B6654A" w:rsidP="00C137B4">
            <w:pPr>
              <w:spacing w:after="40"/>
              <w:ind w:left="28"/>
              <w:jc w:val="center"/>
              <w:rPr>
                <w:iCs/>
                <w:color w:val="000000"/>
                <w:sz w:val="20"/>
              </w:rPr>
            </w:pPr>
            <w:r w:rsidRPr="00B6654A">
              <w:rPr>
                <w:iCs/>
                <w:color w:val="000000"/>
                <w:sz w:val="20"/>
              </w:rPr>
              <w:t>30.539</w:t>
            </w:r>
          </w:p>
        </w:tc>
        <w:tc>
          <w:tcPr>
            <w:tcW w:w="851" w:type="dxa"/>
            <w:noWrap/>
            <w:vAlign w:val="bottom"/>
          </w:tcPr>
          <w:p w:rsidR="00C137B4" w:rsidRPr="00F66752" w:rsidRDefault="00B6654A" w:rsidP="000B3028">
            <w:pPr>
              <w:spacing w:after="40"/>
              <w:ind w:left="28"/>
              <w:jc w:val="center"/>
              <w:rPr>
                <w:iCs/>
                <w:color w:val="000000"/>
                <w:sz w:val="20"/>
              </w:rPr>
            </w:pPr>
            <w:r w:rsidRPr="00B6654A">
              <w:rPr>
                <w:iCs/>
                <w:color w:val="000000"/>
                <w:sz w:val="20"/>
              </w:rPr>
              <w:t>3</w:t>
            </w:r>
            <w:r w:rsidR="000B3028">
              <w:rPr>
                <w:iCs/>
                <w:color w:val="000000"/>
                <w:sz w:val="20"/>
              </w:rPr>
              <w:t>2</w:t>
            </w:r>
            <w:r w:rsidRPr="00B6654A">
              <w:rPr>
                <w:iCs/>
                <w:color w:val="000000"/>
                <w:sz w:val="20"/>
              </w:rPr>
              <w:t>.</w:t>
            </w:r>
            <w:r w:rsidR="000B3028">
              <w:rPr>
                <w:iCs/>
                <w:color w:val="000000"/>
                <w:sz w:val="20"/>
              </w:rPr>
              <w:t>0</w:t>
            </w:r>
            <w:r w:rsidRPr="00B6654A">
              <w:rPr>
                <w:iCs/>
                <w:color w:val="000000"/>
                <w:sz w:val="20"/>
              </w:rPr>
              <w:t>9</w:t>
            </w:r>
            <w:r w:rsidR="000B3028">
              <w:rPr>
                <w:iCs/>
                <w:color w:val="000000"/>
                <w:sz w:val="20"/>
              </w:rPr>
              <w:t>1</w:t>
            </w:r>
          </w:p>
        </w:tc>
        <w:tc>
          <w:tcPr>
            <w:tcW w:w="992" w:type="dxa"/>
            <w:noWrap/>
            <w:vAlign w:val="bottom"/>
          </w:tcPr>
          <w:p w:rsidR="00C137B4" w:rsidRPr="00F66752" w:rsidRDefault="00B6654A" w:rsidP="000B3028">
            <w:pPr>
              <w:spacing w:after="40"/>
              <w:ind w:left="28"/>
              <w:jc w:val="center"/>
              <w:rPr>
                <w:iCs/>
                <w:color w:val="000000"/>
                <w:sz w:val="20"/>
              </w:rPr>
            </w:pPr>
            <w:r w:rsidRPr="00B6654A">
              <w:rPr>
                <w:iCs/>
                <w:color w:val="000000"/>
                <w:sz w:val="20"/>
              </w:rPr>
              <w:t>31.</w:t>
            </w:r>
            <w:r w:rsidR="000B3028">
              <w:rPr>
                <w:iCs/>
                <w:color w:val="000000"/>
                <w:sz w:val="20"/>
              </w:rPr>
              <w:t>436</w:t>
            </w:r>
          </w:p>
        </w:tc>
        <w:tc>
          <w:tcPr>
            <w:tcW w:w="1544" w:type="dxa"/>
          </w:tcPr>
          <w:p w:rsidR="00C137B4" w:rsidRPr="00D21869" w:rsidRDefault="00B6654A" w:rsidP="00C137B4">
            <w:pPr>
              <w:spacing w:after="40"/>
              <w:ind w:left="28"/>
              <w:jc w:val="center"/>
              <w:rPr>
                <w:iCs/>
                <w:color w:val="000000"/>
                <w:sz w:val="20"/>
              </w:rPr>
            </w:pPr>
            <w:r w:rsidRPr="00B6654A">
              <w:rPr>
                <w:iCs/>
                <w:color w:val="000000"/>
                <w:sz w:val="20"/>
              </w:rPr>
              <w:t>33.81</w:t>
            </w:r>
          </w:p>
        </w:tc>
      </w:tr>
      <w:tr w:rsidR="00C137B4" w:rsidRPr="00D21869" w:rsidTr="00745EFD">
        <w:trPr>
          <w:trHeight w:val="255"/>
          <w:jc w:val="center"/>
        </w:trPr>
        <w:tc>
          <w:tcPr>
            <w:tcW w:w="985" w:type="dxa"/>
            <w:noWrap/>
            <w:vAlign w:val="bottom"/>
          </w:tcPr>
          <w:p w:rsidR="00C137B4" w:rsidRDefault="00C137B4" w:rsidP="00D21869">
            <w:pPr>
              <w:spacing w:after="40"/>
              <w:ind w:left="28"/>
              <w:rPr>
                <w:b/>
                <w:iCs/>
                <w:color w:val="000000"/>
                <w:sz w:val="20"/>
              </w:rPr>
            </w:pPr>
            <w:r w:rsidRPr="008E337A">
              <w:rPr>
                <w:b/>
                <w:iCs/>
                <w:color w:val="000000"/>
                <w:sz w:val="20"/>
              </w:rPr>
              <w:t>C'</w:t>
            </w:r>
          </w:p>
        </w:tc>
        <w:tc>
          <w:tcPr>
            <w:tcW w:w="1102" w:type="dxa"/>
            <w:noWrap/>
          </w:tcPr>
          <w:p w:rsidR="00C137B4" w:rsidRPr="00C76674" w:rsidRDefault="00C137B4" w:rsidP="00C137B4">
            <w:pPr>
              <w:jc w:val="center"/>
            </w:pPr>
            <w:r w:rsidRPr="00C76674">
              <w:t>43.433</w:t>
            </w:r>
          </w:p>
        </w:tc>
        <w:tc>
          <w:tcPr>
            <w:tcW w:w="882" w:type="dxa"/>
            <w:noWrap/>
          </w:tcPr>
          <w:p w:rsidR="00C137B4" w:rsidRPr="0032253E" w:rsidRDefault="00C137B4" w:rsidP="00C137B4">
            <w:pPr>
              <w:jc w:val="center"/>
            </w:pPr>
            <w:r>
              <w:t>47.95</w:t>
            </w:r>
          </w:p>
        </w:tc>
        <w:tc>
          <w:tcPr>
            <w:tcW w:w="993" w:type="dxa"/>
            <w:noWrap/>
            <w:vAlign w:val="bottom"/>
          </w:tcPr>
          <w:p w:rsidR="00C137B4" w:rsidRPr="004E777C" w:rsidRDefault="00B6654A" w:rsidP="00C137B4">
            <w:pPr>
              <w:spacing w:after="40"/>
              <w:ind w:left="28"/>
              <w:jc w:val="center"/>
              <w:rPr>
                <w:iCs/>
                <w:color w:val="000000"/>
                <w:sz w:val="20"/>
              </w:rPr>
            </w:pPr>
            <w:r w:rsidRPr="00B6654A">
              <w:rPr>
                <w:iCs/>
                <w:color w:val="000000"/>
                <w:sz w:val="20"/>
              </w:rPr>
              <w:t>-9.127</w:t>
            </w:r>
          </w:p>
        </w:tc>
        <w:tc>
          <w:tcPr>
            <w:tcW w:w="850" w:type="dxa"/>
            <w:noWrap/>
            <w:vAlign w:val="bottom"/>
          </w:tcPr>
          <w:p w:rsidR="00C137B4" w:rsidRPr="004E777C" w:rsidRDefault="00B6654A" w:rsidP="00C137B4">
            <w:pPr>
              <w:spacing w:after="40"/>
              <w:ind w:left="28"/>
              <w:jc w:val="center"/>
              <w:rPr>
                <w:iCs/>
                <w:color w:val="000000"/>
                <w:sz w:val="20"/>
              </w:rPr>
            </w:pPr>
            <w:r w:rsidRPr="00B6654A">
              <w:rPr>
                <w:iCs/>
                <w:color w:val="000000"/>
                <w:sz w:val="20"/>
              </w:rPr>
              <w:t>41.562</w:t>
            </w:r>
          </w:p>
        </w:tc>
        <w:tc>
          <w:tcPr>
            <w:tcW w:w="851" w:type="dxa"/>
            <w:noWrap/>
            <w:vAlign w:val="bottom"/>
          </w:tcPr>
          <w:p w:rsidR="00C137B4" w:rsidRPr="004F2F7B" w:rsidRDefault="00B6654A" w:rsidP="004F2F7B">
            <w:pPr>
              <w:spacing w:after="40"/>
              <w:ind w:left="28"/>
              <w:jc w:val="center"/>
              <w:rPr>
                <w:iCs/>
                <w:sz w:val="20"/>
              </w:rPr>
            </w:pPr>
            <w:r w:rsidRPr="004F2F7B">
              <w:rPr>
                <w:iCs/>
                <w:sz w:val="20"/>
              </w:rPr>
              <w:t>4</w:t>
            </w:r>
            <w:r w:rsidR="004F2F7B" w:rsidRPr="004F2F7B">
              <w:rPr>
                <w:iCs/>
                <w:sz w:val="20"/>
              </w:rPr>
              <w:t>4</w:t>
            </w:r>
            <w:r w:rsidRPr="004F2F7B">
              <w:rPr>
                <w:iCs/>
                <w:sz w:val="20"/>
              </w:rPr>
              <w:t>.</w:t>
            </w:r>
            <w:r w:rsidR="004F2F7B" w:rsidRPr="004F2F7B">
              <w:rPr>
                <w:iCs/>
                <w:sz w:val="20"/>
              </w:rPr>
              <w:t>1</w:t>
            </w:r>
            <w:r w:rsidRPr="004F2F7B">
              <w:rPr>
                <w:iCs/>
                <w:sz w:val="20"/>
              </w:rPr>
              <w:t>88</w:t>
            </w:r>
          </w:p>
        </w:tc>
        <w:tc>
          <w:tcPr>
            <w:tcW w:w="992" w:type="dxa"/>
            <w:noWrap/>
            <w:vAlign w:val="bottom"/>
          </w:tcPr>
          <w:p w:rsidR="00C137B4" w:rsidRPr="004F2F7B" w:rsidRDefault="00B6654A" w:rsidP="004F2F7B">
            <w:pPr>
              <w:spacing w:after="40"/>
              <w:ind w:left="28"/>
              <w:jc w:val="center"/>
              <w:rPr>
                <w:iCs/>
                <w:sz w:val="20"/>
              </w:rPr>
            </w:pPr>
            <w:r w:rsidRPr="004F2F7B">
              <w:rPr>
                <w:iCs/>
                <w:sz w:val="20"/>
              </w:rPr>
              <w:t>4</w:t>
            </w:r>
            <w:r w:rsidR="004F2F7B" w:rsidRPr="004F2F7B">
              <w:rPr>
                <w:iCs/>
                <w:sz w:val="20"/>
              </w:rPr>
              <w:t>4</w:t>
            </w:r>
            <w:r w:rsidRPr="004F2F7B">
              <w:rPr>
                <w:iCs/>
                <w:sz w:val="20"/>
              </w:rPr>
              <w:t>.</w:t>
            </w:r>
            <w:r w:rsidR="004F2F7B" w:rsidRPr="004F2F7B">
              <w:rPr>
                <w:iCs/>
                <w:sz w:val="20"/>
              </w:rPr>
              <w:t>792</w:t>
            </w:r>
          </w:p>
        </w:tc>
        <w:tc>
          <w:tcPr>
            <w:tcW w:w="1544" w:type="dxa"/>
          </w:tcPr>
          <w:p w:rsidR="00C137B4" w:rsidRPr="00D21869" w:rsidRDefault="002F62DA" w:rsidP="00C137B4">
            <w:pPr>
              <w:spacing w:after="40"/>
              <w:ind w:left="28"/>
              <w:jc w:val="center"/>
              <w:rPr>
                <w:iCs/>
                <w:color w:val="000000"/>
                <w:sz w:val="20"/>
              </w:rPr>
            </w:pPr>
            <w:r>
              <w:rPr>
                <w:iCs/>
                <w:color w:val="000000"/>
                <w:sz w:val="20"/>
              </w:rPr>
              <w:t>-</w:t>
            </w:r>
          </w:p>
        </w:tc>
      </w:tr>
      <w:tr w:rsidR="002F62DA" w:rsidRPr="00D21869" w:rsidTr="00D6721F">
        <w:trPr>
          <w:trHeight w:val="255"/>
          <w:jc w:val="center"/>
        </w:trPr>
        <w:tc>
          <w:tcPr>
            <w:tcW w:w="8199" w:type="dxa"/>
            <w:gridSpan w:val="8"/>
            <w:noWrap/>
            <w:vAlign w:val="bottom"/>
          </w:tcPr>
          <w:p w:rsidR="002F62DA" w:rsidRPr="002F62DA" w:rsidRDefault="002F62DA" w:rsidP="002F62DA">
            <w:pPr>
              <w:spacing w:after="40"/>
              <w:ind w:left="28"/>
              <w:rPr>
                <w:iCs/>
                <w:color w:val="000000"/>
                <w:sz w:val="20"/>
              </w:rPr>
            </w:pPr>
            <w:r w:rsidRPr="002F62DA">
              <w:rPr>
                <w:b/>
                <w:iCs/>
                <w:color w:val="000000"/>
                <w:sz w:val="20"/>
              </w:rPr>
              <w:t>Bulk modulus, B</w:t>
            </w:r>
            <w:r w:rsidR="004F2F7B">
              <w:rPr>
                <w:b/>
                <w:iCs/>
                <w:color w:val="000000"/>
                <w:sz w:val="20"/>
              </w:rPr>
              <w:t xml:space="preserve"> (</w:t>
            </w:r>
            <w:proofErr w:type="spellStart"/>
            <w:r w:rsidR="004F2F7B">
              <w:rPr>
                <w:b/>
                <w:iCs/>
                <w:color w:val="000000"/>
                <w:sz w:val="20"/>
              </w:rPr>
              <w:t>GPa</w:t>
            </w:r>
            <w:proofErr w:type="spellEnd"/>
            <w:r w:rsidR="004F2F7B">
              <w:rPr>
                <w:b/>
                <w:iCs/>
                <w:color w:val="000000"/>
                <w:sz w:val="20"/>
              </w:rPr>
              <w:t>)</w:t>
            </w:r>
          </w:p>
        </w:tc>
      </w:tr>
      <w:tr w:rsidR="008E337A" w:rsidRPr="00D21869" w:rsidTr="00745EFD">
        <w:trPr>
          <w:trHeight w:val="255"/>
          <w:jc w:val="center"/>
        </w:trPr>
        <w:tc>
          <w:tcPr>
            <w:tcW w:w="985" w:type="dxa"/>
            <w:tcBorders>
              <w:bottom w:val="single" w:sz="4" w:space="0" w:color="auto"/>
            </w:tcBorders>
            <w:noWrap/>
            <w:vAlign w:val="bottom"/>
          </w:tcPr>
          <w:p w:rsidR="008E337A" w:rsidRDefault="008E337A" w:rsidP="00D21869">
            <w:pPr>
              <w:spacing w:after="40"/>
              <w:ind w:left="28"/>
              <w:rPr>
                <w:b/>
                <w:iCs/>
                <w:color w:val="000000"/>
                <w:sz w:val="20"/>
              </w:rPr>
            </w:pPr>
          </w:p>
        </w:tc>
        <w:tc>
          <w:tcPr>
            <w:tcW w:w="1102" w:type="dxa"/>
            <w:tcBorders>
              <w:bottom w:val="single" w:sz="4" w:space="0" w:color="auto"/>
            </w:tcBorders>
            <w:noWrap/>
            <w:vAlign w:val="bottom"/>
          </w:tcPr>
          <w:p w:rsidR="008E337A" w:rsidRPr="004E777C" w:rsidRDefault="002F62DA" w:rsidP="008F45C8">
            <w:pPr>
              <w:spacing w:after="40"/>
              <w:ind w:left="28"/>
              <w:jc w:val="center"/>
              <w:rPr>
                <w:iCs/>
                <w:color w:val="000000"/>
                <w:sz w:val="20"/>
              </w:rPr>
            </w:pPr>
            <w:r w:rsidRPr="002F62DA">
              <w:rPr>
                <w:iCs/>
                <w:color w:val="000000"/>
                <w:sz w:val="20"/>
              </w:rPr>
              <w:t>87.</w:t>
            </w:r>
            <w:r w:rsidR="008F45C8">
              <w:rPr>
                <w:iCs/>
                <w:color w:val="000000"/>
                <w:sz w:val="20"/>
              </w:rPr>
              <w:t>16</w:t>
            </w:r>
          </w:p>
        </w:tc>
        <w:tc>
          <w:tcPr>
            <w:tcW w:w="882" w:type="dxa"/>
            <w:tcBorders>
              <w:bottom w:val="single" w:sz="4" w:space="0" w:color="auto"/>
            </w:tcBorders>
            <w:noWrap/>
            <w:vAlign w:val="bottom"/>
          </w:tcPr>
          <w:p w:rsidR="008E337A" w:rsidRPr="004E777C" w:rsidRDefault="002F62DA" w:rsidP="008F45C8">
            <w:pPr>
              <w:spacing w:after="40"/>
              <w:ind w:left="28"/>
              <w:jc w:val="center"/>
              <w:rPr>
                <w:iCs/>
                <w:color w:val="000000"/>
                <w:sz w:val="20"/>
              </w:rPr>
            </w:pPr>
            <w:r w:rsidRPr="002F62DA">
              <w:rPr>
                <w:iCs/>
                <w:color w:val="000000"/>
                <w:sz w:val="20"/>
              </w:rPr>
              <w:t>93.</w:t>
            </w:r>
            <w:r w:rsidR="008F45C8">
              <w:rPr>
                <w:iCs/>
                <w:color w:val="000000"/>
                <w:sz w:val="20"/>
              </w:rPr>
              <w:t>06</w:t>
            </w:r>
          </w:p>
        </w:tc>
        <w:tc>
          <w:tcPr>
            <w:tcW w:w="993" w:type="dxa"/>
            <w:tcBorders>
              <w:bottom w:val="single" w:sz="4" w:space="0" w:color="auto"/>
            </w:tcBorders>
            <w:noWrap/>
            <w:vAlign w:val="bottom"/>
          </w:tcPr>
          <w:p w:rsidR="008E337A" w:rsidRPr="004E777C" w:rsidRDefault="002F62DA" w:rsidP="008F45C8">
            <w:pPr>
              <w:spacing w:after="40"/>
              <w:ind w:left="28"/>
              <w:jc w:val="center"/>
              <w:rPr>
                <w:iCs/>
                <w:color w:val="000000"/>
                <w:sz w:val="20"/>
              </w:rPr>
            </w:pPr>
            <w:r w:rsidRPr="002F62DA">
              <w:rPr>
                <w:iCs/>
                <w:color w:val="000000"/>
                <w:sz w:val="20"/>
              </w:rPr>
              <w:t>84.</w:t>
            </w:r>
            <w:r w:rsidR="008F45C8">
              <w:rPr>
                <w:iCs/>
                <w:color w:val="000000"/>
                <w:sz w:val="20"/>
              </w:rPr>
              <w:t>34</w:t>
            </w:r>
          </w:p>
        </w:tc>
        <w:tc>
          <w:tcPr>
            <w:tcW w:w="850" w:type="dxa"/>
            <w:tcBorders>
              <w:bottom w:val="single" w:sz="4" w:space="0" w:color="auto"/>
            </w:tcBorders>
            <w:noWrap/>
            <w:vAlign w:val="bottom"/>
          </w:tcPr>
          <w:p w:rsidR="008E337A" w:rsidRPr="004E777C" w:rsidRDefault="000B3028" w:rsidP="002F62DA">
            <w:pPr>
              <w:spacing w:after="40"/>
              <w:ind w:left="28"/>
              <w:jc w:val="center"/>
              <w:rPr>
                <w:iCs/>
                <w:color w:val="000000"/>
                <w:sz w:val="20"/>
              </w:rPr>
            </w:pPr>
            <w:r>
              <w:rPr>
                <w:iCs/>
                <w:color w:val="000000"/>
                <w:sz w:val="20"/>
              </w:rPr>
              <w:t>89.37</w:t>
            </w:r>
          </w:p>
        </w:tc>
        <w:tc>
          <w:tcPr>
            <w:tcW w:w="851" w:type="dxa"/>
            <w:tcBorders>
              <w:bottom w:val="single" w:sz="4" w:space="0" w:color="auto"/>
            </w:tcBorders>
            <w:noWrap/>
            <w:vAlign w:val="bottom"/>
          </w:tcPr>
          <w:p w:rsidR="008E337A" w:rsidRPr="00F66752" w:rsidRDefault="000B3028" w:rsidP="000B3028">
            <w:pPr>
              <w:spacing w:after="40"/>
              <w:ind w:left="28"/>
              <w:jc w:val="center"/>
              <w:rPr>
                <w:iCs/>
                <w:color w:val="000000"/>
                <w:sz w:val="20"/>
              </w:rPr>
            </w:pPr>
            <w:r>
              <w:rPr>
                <w:iCs/>
                <w:color w:val="000000"/>
                <w:sz w:val="20"/>
              </w:rPr>
              <w:t>88.99</w:t>
            </w:r>
          </w:p>
        </w:tc>
        <w:tc>
          <w:tcPr>
            <w:tcW w:w="992" w:type="dxa"/>
            <w:tcBorders>
              <w:bottom w:val="single" w:sz="4" w:space="0" w:color="auto"/>
            </w:tcBorders>
            <w:noWrap/>
            <w:vAlign w:val="bottom"/>
          </w:tcPr>
          <w:p w:rsidR="008E337A" w:rsidRPr="00F66752" w:rsidRDefault="000B3028" w:rsidP="000B3028">
            <w:pPr>
              <w:spacing w:after="40"/>
              <w:ind w:left="28"/>
              <w:jc w:val="center"/>
              <w:rPr>
                <w:iCs/>
                <w:color w:val="000000"/>
                <w:sz w:val="20"/>
              </w:rPr>
            </w:pPr>
            <w:r>
              <w:rPr>
                <w:iCs/>
                <w:color w:val="000000"/>
                <w:sz w:val="20"/>
              </w:rPr>
              <w:t>88.9</w:t>
            </w:r>
            <w:r w:rsidR="002F62DA" w:rsidRPr="002F62DA">
              <w:rPr>
                <w:iCs/>
                <w:color w:val="000000"/>
                <w:sz w:val="20"/>
              </w:rPr>
              <w:t>5</w:t>
            </w:r>
          </w:p>
        </w:tc>
        <w:tc>
          <w:tcPr>
            <w:tcW w:w="1544" w:type="dxa"/>
            <w:tcBorders>
              <w:bottom w:val="single" w:sz="4" w:space="0" w:color="auto"/>
            </w:tcBorders>
          </w:tcPr>
          <w:p w:rsidR="008E337A" w:rsidRPr="00D21869" w:rsidRDefault="002F62DA" w:rsidP="002F62DA">
            <w:pPr>
              <w:spacing w:after="40"/>
              <w:ind w:left="28"/>
              <w:jc w:val="center"/>
              <w:rPr>
                <w:iCs/>
                <w:color w:val="000000"/>
                <w:sz w:val="20"/>
              </w:rPr>
            </w:pPr>
            <w:r w:rsidRPr="002F62DA">
              <w:rPr>
                <w:iCs/>
                <w:color w:val="000000"/>
                <w:sz w:val="20"/>
              </w:rPr>
              <w:t>98.7</w:t>
            </w:r>
          </w:p>
        </w:tc>
      </w:tr>
    </w:tbl>
    <w:p w:rsidR="00791D70" w:rsidRDefault="00791D70">
      <w:pPr>
        <w:pStyle w:val="BodytextIndented"/>
      </w:pPr>
    </w:p>
    <w:p w:rsidR="00FB7257" w:rsidRDefault="00FB7257">
      <w:pPr>
        <w:pStyle w:val="BodytextIndented"/>
      </w:pPr>
    </w:p>
    <w:p w:rsidR="00FB7257" w:rsidRDefault="00FB7257">
      <w:pPr>
        <w:pStyle w:val="BodytextIndented"/>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6"/>
        <w:gridCol w:w="340"/>
        <w:gridCol w:w="4191"/>
      </w:tblGrid>
      <w:tr w:rsidR="00FB7257" w:rsidRPr="00FB7257" w:rsidTr="00451AEA">
        <w:trPr>
          <w:jc w:val="center"/>
        </w:trPr>
        <w:tc>
          <w:tcPr>
            <w:tcW w:w="4316" w:type="dxa"/>
          </w:tcPr>
          <w:p w:rsidR="00FB7257" w:rsidRPr="00FB7257" w:rsidRDefault="00FB7257" w:rsidP="00FB7257">
            <w:pPr>
              <w:tabs>
                <w:tab w:val="left" w:pos="567"/>
              </w:tabs>
              <w:jc w:val="center"/>
              <w:rPr>
                <w:color w:val="000000"/>
                <w:szCs w:val="22"/>
              </w:rPr>
            </w:pPr>
            <w:r>
              <w:rPr>
                <w:noProof/>
                <w:color w:val="000000"/>
                <w:szCs w:val="22"/>
                <w:lang w:val="en-ZA" w:eastAsia="en-ZA"/>
              </w:rPr>
              <w:lastRenderedPageBreak/>
              <w:drawing>
                <wp:inline distT="0" distB="0" distL="0" distR="0" wp14:anchorId="723F0757" wp14:editId="77097AA8">
                  <wp:extent cx="2600325" cy="3743325"/>
                  <wp:effectExtent l="0" t="0" r="0" b="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40" w:type="dxa"/>
          </w:tcPr>
          <w:p w:rsidR="00FB7257" w:rsidRPr="00FB7257" w:rsidRDefault="00FB7257" w:rsidP="00FB7257">
            <w:pPr>
              <w:tabs>
                <w:tab w:val="left" w:pos="567"/>
              </w:tabs>
              <w:jc w:val="center"/>
              <w:rPr>
                <w:color w:val="000000"/>
                <w:szCs w:val="22"/>
              </w:rPr>
            </w:pPr>
          </w:p>
        </w:tc>
        <w:tc>
          <w:tcPr>
            <w:tcW w:w="2997" w:type="dxa"/>
          </w:tcPr>
          <w:p w:rsidR="00FB7257" w:rsidRPr="00FB7257" w:rsidRDefault="00FB7257" w:rsidP="00FB7257">
            <w:pPr>
              <w:tabs>
                <w:tab w:val="left" w:pos="567"/>
              </w:tabs>
              <w:jc w:val="center"/>
              <w:rPr>
                <w:color w:val="000000"/>
                <w:szCs w:val="22"/>
              </w:rPr>
            </w:pPr>
            <w:r>
              <w:rPr>
                <w:noProof/>
                <w:color w:val="000000"/>
                <w:szCs w:val="22"/>
                <w:lang w:val="en-ZA" w:eastAsia="en-ZA"/>
              </w:rPr>
              <w:drawing>
                <wp:inline distT="0" distB="0" distL="0" distR="0" wp14:anchorId="41B36802" wp14:editId="1AA9DAA3">
                  <wp:extent cx="2524125" cy="3743325"/>
                  <wp:effectExtent l="0" t="0" r="0" b="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B7257" w:rsidRPr="00FB7257" w:rsidTr="00451AEA">
        <w:trPr>
          <w:jc w:val="center"/>
        </w:trPr>
        <w:tc>
          <w:tcPr>
            <w:tcW w:w="4316" w:type="dxa"/>
          </w:tcPr>
          <w:p w:rsidR="00FB7257" w:rsidRPr="00FB7257" w:rsidRDefault="00FB7257" w:rsidP="00FB7257">
            <w:pPr>
              <w:tabs>
                <w:tab w:val="left" w:pos="567"/>
              </w:tabs>
              <w:spacing w:before="120"/>
              <w:jc w:val="both"/>
              <w:rPr>
                <w:b/>
                <w:color w:val="000000"/>
                <w:szCs w:val="22"/>
              </w:rPr>
            </w:pPr>
            <w:r w:rsidRPr="00FB7257">
              <w:rPr>
                <w:b/>
                <w:color w:val="000000"/>
                <w:szCs w:val="22"/>
              </w:rPr>
              <w:t xml:space="preserve">Figure 1(a). </w:t>
            </w:r>
            <w:r w:rsidRPr="00FB7257">
              <w:rPr>
                <w:color w:val="000000"/>
                <w:szCs w:val="22"/>
              </w:rPr>
              <w:t xml:space="preserve">Phonon dispersion spectra of </w:t>
            </w:r>
            <w:r w:rsidRPr="00FB7257">
              <w:rPr>
                <w:rFonts w:cs="Times"/>
                <w:color w:val="000000"/>
                <w:szCs w:val="22"/>
              </w:rPr>
              <w:t>α</w:t>
            </w:r>
            <w:r w:rsidRPr="00FB7257">
              <w:rPr>
                <w:color w:val="000000"/>
                <w:szCs w:val="22"/>
              </w:rPr>
              <w:t>-</w:t>
            </w:r>
            <w:proofErr w:type="spellStart"/>
            <w:r w:rsidRPr="00FB7257">
              <w:rPr>
                <w:color w:val="000000"/>
                <w:szCs w:val="22"/>
              </w:rPr>
              <w:t>Zr</w:t>
            </w:r>
            <w:proofErr w:type="spellEnd"/>
            <w:r w:rsidRPr="00FB7257">
              <w:rPr>
                <w:color w:val="000000"/>
                <w:szCs w:val="22"/>
              </w:rPr>
              <w:t xml:space="preserve"> structure.</w:t>
            </w:r>
          </w:p>
        </w:tc>
        <w:tc>
          <w:tcPr>
            <w:tcW w:w="340" w:type="dxa"/>
          </w:tcPr>
          <w:p w:rsidR="00FB7257" w:rsidRPr="00FB7257" w:rsidRDefault="00FB7257" w:rsidP="00FB7257">
            <w:pPr>
              <w:tabs>
                <w:tab w:val="left" w:pos="567"/>
              </w:tabs>
              <w:spacing w:before="120"/>
              <w:jc w:val="both"/>
              <w:rPr>
                <w:color w:val="000000"/>
                <w:szCs w:val="22"/>
              </w:rPr>
            </w:pPr>
          </w:p>
        </w:tc>
        <w:tc>
          <w:tcPr>
            <w:tcW w:w="2997" w:type="dxa"/>
          </w:tcPr>
          <w:p w:rsidR="00FB7257" w:rsidRPr="00FB7257" w:rsidRDefault="00FB7257" w:rsidP="00FB7257">
            <w:pPr>
              <w:tabs>
                <w:tab w:val="left" w:pos="567"/>
              </w:tabs>
              <w:spacing w:before="120"/>
              <w:jc w:val="both"/>
              <w:rPr>
                <w:color w:val="000000"/>
                <w:szCs w:val="22"/>
              </w:rPr>
            </w:pPr>
            <w:r w:rsidRPr="00FB7257">
              <w:rPr>
                <w:b/>
                <w:color w:val="000000"/>
                <w:szCs w:val="22"/>
              </w:rPr>
              <w:t xml:space="preserve">Figure 1(b). </w:t>
            </w:r>
            <w:r w:rsidRPr="00FB7257">
              <w:rPr>
                <w:color w:val="000000"/>
                <w:szCs w:val="22"/>
              </w:rPr>
              <w:t xml:space="preserve">Phonon dispersion spectra of </w:t>
            </w:r>
            <w:r w:rsidRPr="00FB7257">
              <w:rPr>
                <w:rFonts w:cs="Times"/>
                <w:color w:val="000000"/>
                <w:szCs w:val="22"/>
              </w:rPr>
              <w:t>β</w:t>
            </w:r>
            <w:r w:rsidRPr="00FB7257">
              <w:rPr>
                <w:color w:val="000000"/>
                <w:szCs w:val="22"/>
              </w:rPr>
              <w:t>-</w:t>
            </w:r>
            <w:proofErr w:type="spellStart"/>
            <w:r w:rsidRPr="00FB7257">
              <w:rPr>
                <w:color w:val="000000"/>
                <w:szCs w:val="22"/>
              </w:rPr>
              <w:t>Zr</w:t>
            </w:r>
            <w:proofErr w:type="spellEnd"/>
            <w:r w:rsidRPr="00FB7257">
              <w:rPr>
                <w:color w:val="000000"/>
                <w:szCs w:val="22"/>
              </w:rPr>
              <w:t xml:space="preserve"> structure.</w:t>
            </w:r>
          </w:p>
        </w:tc>
      </w:tr>
    </w:tbl>
    <w:p w:rsidR="00656339" w:rsidRDefault="00656339">
      <w:pPr>
        <w:pStyle w:val="BodytextIndented"/>
      </w:pPr>
    </w:p>
    <w:p w:rsidR="0046691E" w:rsidRDefault="0046691E" w:rsidP="00FB7257">
      <w:pPr>
        <w:pStyle w:val="BodytextIndented"/>
        <w:ind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6"/>
        <w:gridCol w:w="340"/>
        <w:gridCol w:w="4311"/>
      </w:tblGrid>
      <w:tr w:rsidR="00FB7257" w:rsidRPr="00FB7257" w:rsidTr="00451AEA">
        <w:trPr>
          <w:jc w:val="center"/>
        </w:trPr>
        <w:tc>
          <w:tcPr>
            <w:tcW w:w="4316" w:type="dxa"/>
          </w:tcPr>
          <w:p w:rsidR="00FB7257" w:rsidRPr="00FB7257" w:rsidRDefault="00FB7257" w:rsidP="00FB7257">
            <w:pPr>
              <w:tabs>
                <w:tab w:val="left" w:pos="567"/>
              </w:tabs>
              <w:jc w:val="center"/>
              <w:rPr>
                <w:color w:val="000000"/>
                <w:szCs w:val="22"/>
              </w:rPr>
            </w:pPr>
            <w:r>
              <w:rPr>
                <w:noProof/>
                <w:color w:val="000000"/>
                <w:szCs w:val="22"/>
                <w:lang w:val="en-ZA" w:eastAsia="en-ZA"/>
              </w:rPr>
              <w:lastRenderedPageBreak/>
              <w:drawing>
                <wp:inline distT="0" distB="0" distL="0" distR="0" wp14:anchorId="59DAB2AF" wp14:editId="3605C355">
                  <wp:extent cx="2600325" cy="3914775"/>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40" w:type="dxa"/>
          </w:tcPr>
          <w:p w:rsidR="00FB7257" w:rsidRPr="00FB7257" w:rsidRDefault="00FB7257" w:rsidP="00FB7257">
            <w:pPr>
              <w:tabs>
                <w:tab w:val="left" w:pos="567"/>
              </w:tabs>
              <w:jc w:val="center"/>
              <w:rPr>
                <w:color w:val="000000"/>
                <w:szCs w:val="22"/>
              </w:rPr>
            </w:pPr>
          </w:p>
        </w:tc>
        <w:tc>
          <w:tcPr>
            <w:tcW w:w="2997" w:type="dxa"/>
          </w:tcPr>
          <w:p w:rsidR="00FB7257" w:rsidRPr="00FB7257" w:rsidRDefault="00FB7257" w:rsidP="00FB7257">
            <w:pPr>
              <w:tabs>
                <w:tab w:val="left" w:pos="567"/>
              </w:tabs>
              <w:jc w:val="center"/>
              <w:rPr>
                <w:color w:val="000000"/>
                <w:szCs w:val="22"/>
              </w:rPr>
            </w:pPr>
            <w:r>
              <w:rPr>
                <w:noProof/>
                <w:color w:val="000000"/>
                <w:szCs w:val="22"/>
                <w:lang w:val="en-ZA" w:eastAsia="en-ZA"/>
              </w:rPr>
              <w:drawing>
                <wp:inline distT="0" distB="0" distL="0" distR="0" wp14:anchorId="162372F7" wp14:editId="68FE3476">
                  <wp:extent cx="2600325" cy="3914775"/>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B7257" w:rsidRPr="00FB7257" w:rsidTr="00451AEA">
        <w:trPr>
          <w:jc w:val="center"/>
        </w:trPr>
        <w:tc>
          <w:tcPr>
            <w:tcW w:w="4316" w:type="dxa"/>
          </w:tcPr>
          <w:p w:rsidR="00FB7257" w:rsidRPr="00FB7257" w:rsidRDefault="00FB7257" w:rsidP="00FB7257">
            <w:pPr>
              <w:tabs>
                <w:tab w:val="left" w:pos="567"/>
              </w:tabs>
              <w:spacing w:before="120"/>
              <w:jc w:val="both"/>
              <w:rPr>
                <w:b/>
                <w:color w:val="000000"/>
                <w:szCs w:val="22"/>
              </w:rPr>
            </w:pPr>
            <w:r w:rsidRPr="00FB7257">
              <w:rPr>
                <w:b/>
                <w:color w:val="000000"/>
                <w:szCs w:val="22"/>
              </w:rPr>
              <w:t xml:space="preserve">Figure 1(c). </w:t>
            </w:r>
            <w:r w:rsidRPr="00FB7257">
              <w:rPr>
                <w:color w:val="000000"/>
                <w:szCs w:val="22"/>
              </w:rPr>
              <w:t xml:space="preserve">Phonon dispersion spectra of </w:t>
            </w:r>
            <w:proofErr w:type="spellStart"/>
            <w:r w:rsidRPr="00FB7257">
              <w:rPr>
                <w:color w:val="000000"/>
                <w:szCs w:val="22"/>
              </w:rPr>
              <w:t>Zr</w:t>
            </w:r>
            <w:proofErr w:type="spellEnd"/>
            <w:r w:rsidRPr="00FB7257">
              <w:rPr>
                <w:color w:val="000000"/>
                <w:szCs w:val="22"/>
              </w:rPr>
              <w:t xml:space="preserve"> structure.</w:t>
            </w:r>
          </w:p>
        </w:tc>
        <w:tc>
          <w:tcPr>
            <w:tcW w:w="340" w:type="dxa"/>
          </w:tcPr>
          <w:p w:rsidR="00FB7257" w:rsidRPr="00FB7257" w:rsidRDefault="00FB7257" w:rsidP="00FB7257">
            <w:pPr>
              <w:tabs>
                <w:tab w:val="left" w:pos="567"/>
              </w:tabs>
              <w:spacing w:before="120"/>
              <w:jc w:val="both"/>
              <w:rPr>
                <w:color w:val="000000"/>
                <w:szCs w:val="22"/>
              </w:rPr>
            </w:pPr>
          </w:p>
        </w:tc>
        <w:tc>
          <w:tcPr>
            <w:tcW w:w="2997" w:type="dxa"/>
          </w:tcPr>
          <w:p w:rsidR="00FB7257" w:rsidRPr="00FB7257" w:rsidRDefault="00FB7257" w:rsidP="00FB7257">
            <w:pPr>
              <w:tabs>
                <w:tab w:val="left" w:pos="567"/>
              </w:tabs>
              <w:spacing w:before="120"/>
              <w:jc w:val="both"/>
              <w:rPr>
                <w:color w:val="000000"/>
                <w:szCs w:val="22"/>
              </w:rPr>
            </w:pPr>
            <w:r w:rsidRPr="00FB7257">
              <w:rPr>
                <w:b/>
                <w:color w:val="000000"/>
                <w:szCs w:val="22"/>
              </w:rPr>
              <w:t xml:space="preserve">Figure 1(d). </w:t>
            </w:r>
            <w:r w:rsidRPr="00FB7257">
              <w:rPr>
                <w:color w:val="000000"/>
                <w:szCs w:val="22"/>
              </w:rPr>
              <w:t xml:space="preserve">Phonon dispersion spectra of </w:t>
            </w:r>
            <w:r w:rsidRPr="00FB7257">
              <w:rPr>
                <w:rFonts w:cs="Times"/>
                <w:color w:val="000000"/>
                <w:szCs w:val="22"/>
              </w:rPr>
              <w:t>β</w:t>
            </w:r>
            <w:r w:rsidRPr="00FB7257">
              <w:rPr>
                <w:color w:val="000000"/>
                <w:szCs w:val="22"/>
              </w:rPr>
              <w:t>-</w:t>
            </w:r>
            <w:proofErr w:type="spellStart"/>
            <w:r w:rsidRPr="00FB7257">
              <w:rPr>
                <w:color w:val="000000"/>
                <w:szCs w:val="22"/>
              </w:rPr>
              <w:t>Nb</w:t>
            </w:r>
            <w:proofErr w:type="spellEnd"/>
            <w:r w:rsidRPr="00FB7257">
              <w:rPr>
                <w:color w:val="000000"/>
                <w:szCs w:val="22"/>
              </w:rPr>
              <w:t xml:space="preserve"> structure.</w:t>
            </w:r>
          </w:p>
        </w:tc>
      </w:tr>
    </w:tbl>
    <w:p w:rsidR="0046691E" w:rsidRDefault="0046691E">
      <w:pPr>
        <w:pStyle w:val="BodytextIndented"/>
      </w:pPr>
    </w:p>
    <w:p w:rsidR="00A82018" w:rsidRDefault="00A82018">
      <w:pPr>
        <w:pStyle w:val="BodytextIndented"/>
      </w:pPr>
      <w:r>
        <w:t xml:space="preserve">  </w:t>
      </w:r>
    </w:p>
    <w:p w:rsidR="00700F18" w:rsidRDefault="00700F18">
      <w:pPr>
        <w:pStyle w:val="Sectionnonumber"/>
      </w:pPr>
      <w:r>
        <w:t>References</w:t>
      </w:r>
    </w:p>
    <w:p w:rsidR="00345EE6" w:rsidRDefault="00345EE6" w:rsidP="00345EE6">
      <w:pPr>
        <w:pStyle w:val="Reference"/>
      </w:pPr>
      <w:r>
        <w:t>J. Emsley, Nature’s Building Blocks, Oxford University Press. (2001) 506</w:t>
      </w:r>
    </w:p>
    <w:p w:rsidR="00345EE6" w:rsidRDefault="00345EE6" w:rsidP="00345EE6">
      <w:pPr>
        <w:pStyle w:val="Reference"/>
      </w:pPr>
      <w:r>
        <w:t>Y.H. Joeng, K.O. Lee, H.G. Kim, J. Nuclear Materials, 302 (2002) 9</w:t>
      </w:r>
    </w:p>
    <w:p w:rsidR="00345EE6" w:rsidRDefault="00345EE6" w:rsidP="00345EE6">
      <w:pPr>
        <w:pStyle w:val="Reference"/>
      </w:pPr>
      <w:r>
        <w:t xml:space="preserve">G.P. Sabol, G.R. Kilp, M.G. Balfour, E. Roberts, ASTM spec. Tech. Publ. 1023 (1989) 227 </w:t>
      </w:r>
    </w:p>
    <w:p w:rsidR="00345EE6" w:rsidRDefault="00345EE6" w:rsidP="00345EE6">
      <w:pPr>
        <w:pStyle w:val="Reference"/>
      </w:pPr>
      <w:r>
        <w:t>K. Yamate, A. Oe, M. Hayashi, T. Okamoto, H. Anada, S. Hagi, in: Proceedings of the 1997 International Topical Meeting on LWR Fuel Performance, Portland, OR, 2-6 March, (1997) 318</w:t>
      </w:r>
    </w:p>
    <w:p w:rsidR="00345EE6" w:rsidRDefault="00345EE6" w:rsidP="00345EE6">
      <w:pPr>
        <w:pStyle w:val="Reference"/>
      </w:pPr>
      <w:r>
        <w:t>J.P. Ardon, G. Garner, P. Beslu, D. Charquer, J. Senevat, in: OR, Proceedings of the 1997 International Topical Meeting on LWR Fuel Performance, Portland, OR, 2-6 March, (1997) 405</w:t>
      </w:r>
    </w:p>
    <w:p w:rsidR="00345EE6" w:rsidRDefault="00345EE6" w:rsidP="00345EE6">
      <w:pPr>
        <w:pStyle w:val="Reference"/>
      </w:pPr>
      <w:r>
        <w:t>B.S. Rodchenkov, A.N. Semenov, Nuclear Engineering and Design, 235 (2005) 2009</w:t>
      </w:r>
    </w:p>
    <w:p w:rsidR="00345EE6" w:rsidRDefault="00345EE6" w:rsidP="00345EE6">
      <w:pPr>
        <w:pStyle w:val="Reference"/>
      </w:pPr>
      <w:r>
        <w:t>Y.M. Cheong, S.S. Kim, Y.S. Kim, Journal of Nuclear Materials, 3030 (2002) 83</w:t>
      </w:r>
    </w:p>
    <w:p w:rsidR="00345EE6" w:rsidRDefault="00345EE6" w:rsidP="00345EE6">
      <w:pPr>
        <w:pStyle w:val="Reference"/>
      </w:pPr>
      <w:r>
        <w:t>S. Cai, M.R. Daymond, A.K. Khan, R.A. Holt, E.C. Oliver, J. Nucl. Mater., 393 (2009) 67</w:t>
      </w:r>
    </w:p>
    <w:p w:rsidR="00345EE6" w:rsidRDefault="00345EE6" w:rsidP="00345EE6">
      <w:pPr>
        <w:pStyle w:val="Reference"/>
      </w:pPr>
      <w:r>
        <w:t>A. Froideval, C. Degueldre, C.U. Segre, M.A. Pouchon, D. Grolimu</w:t>
      </w:r>
      <w:r w:rsidR="00451AEA">
        <w:t>nd, Corros. Sci. 50 (2008) 1313</w:t>
      </w:r>
    </w:p>
    <w:p w:rsidR="00345EE6" w:rsidRDefault="00345EE6" w:rsidP="00345EE6">
      <w:pPr>
        <w:pStyle w:val="Reference"/>
      </w:pPr>
      <w:r>
        <w:t>H.G. Kim, S.Y. Park, M.H. Lee, J. Nucl. Mater., 373 (2008) 429</w:t>
      </w:r>
    </w:p>
    <w:p w:rsidR="00345EE6" w:rsidRDefault="00345EE6" w:rsidP="00345EE6">
      <w:pPr>
        <w:pStyle w:val="Reference"/>
      </w:pPr>
      <w:r>
        <w:t>W. Kohn and L.J Sham, Phys. Rev. 140 (1965) 1133A</w:t>
      </w:r>
    </w:p>
    <w:p w:rsidR="00345EE6" w:rsidRDefault="00345EE6" w:rsidP="00345EE6">
      <w:pPr>
        <w:pStyle w:val="Reference"/>
      </w:pPr>
      <w:r>
        <w:t>P. Hohenberg, W. Kohn . Phys. Rev. 136 (1965) 871</w:t>
      </w:r>
    </w:p>
    <w:p w:rsidR="00345EE6" w:rsidRDefault="00345EE6" w:rsidP="00345EE6">
      <w:pPr>
        <w:pStyle w:val="Reference"/>
      </w:pPr>
      <w:r>
        <w:t>V. Milman, B. Winkler, J.A. White, C.J. Pickard, M.C. Payne, E.V. Akhmatskaya, R.H. Nobes,  Int. J. Quantum Chem., 77 (2000) 895</w:t>
      </w:r>
    </w:p>
    <w:p w:rsidR="00345EE6" w:rsidRDefault="00345EE6" w:rsidP="00345EE6">
      <w:pPr>
        <w:pStyle w:val="Reference"/>
      </w:pPr>
      <w:r>
        <w:t>G. Kresse, J. Furthmuller, Comput. Mater. Sci. 6 (1996) 15</w:t>
      </w:r>
    </w:p>
    <w:p w:rsidR="00345EE6" w:rsidRDefault="00345EE6" w:rsidP="00345EE6">
      <w:pPr>
        <w:pStyle w:val="Reference"/>
      </w:pPr>
      <w:r>
        <w:lastRenderedPageBreak/>
        <w:t>J.P. Perdew, K. Burke, M. Ernzerhof, Phys. Rev. Lett., 77 (1996) 3865</w:t>
      </w:r>
    </w:p>
    <w:p w:rsidR="00345EE6" w:rsidRDefault="00345EE6" w:rsidP="00345EE6">
      <w:pPr>
        <w:pStyle w:val="Reference"/>
      </w:pPr>
      <w:r>
        <w:t xml:space="preserve">K. Parlinski, Z.Q. Li, Y. Kawazoe, Phys. Rev. Lett. 78 (1997) 4063 </w:t>
      </w:r>
    </w:p>
    <w:p w:rsidR="00345EE6" w:rsidRDefault="00345EE6" w:rsidP="00345EE6">
      <w:pPr>
        <w:pStyle w:val="Reference"/>
      </w:pPr>
      <w:r>
        <w:t>http://www.materialsdesign.com</w:t>
      </w:r>
    </w:p>
    <w:p w:rsidR="00345EE6" w:rsidRDefault="00345EE6" w:rsidP="00345EE6">
      <w:pPr>
        <w:pStyle w:val="Reference"/>
      </w:pPr>
      <w:r>
        <w:t xml:space="preserve">G. Kresse, J. Furthmuller, Phys. Rev. B54 (1996) 11169  </w:t>
      </w:r>
    </w:p>
    <w:p w:rsidR="00345EE6" w:rsidRDefault="00345EE6" w:rsidP="00345EE6">
      <w:pPr>
        <w:pStyle w:val="Reference"/>
      </w:pPr>
      <w:r>
        <w:t>H.J. Monkhorst, J.D. Pack, Phys. Rev. B13 (1976) 5188</w:t>
      </w:r>
    </w:p>
    <w:p w:rsidR="007B2D2F" w:rsidRDefault="007B2D2F" w:rsidP="00345EE6">
      <w:pPr>
        <w:pStyle w:val="Reference"/>
      </w:pPr>
      <w:r>
        <w:t>J.P. Abriata, J.C. Bolcich, Binary Alloy Phase Diag. (1982) 2789</w:t>
      </w:r>
    </w:p>
    <w:p w:rsidR="00345EE6" w:rsidRDefault="00345EE6" w:rsidP="00345EE6">
      <w:pPr>
        <w:pStyle w:val="Reference"/>
      </w:pPr>
      <w:r>
        <w:t>Z. Zhou, B. Joos, Phys. Rev. B54 (1996) 3841</w:t>
      </w:r>
    </w:p>
    <w:p w:rsidR="00345EE6" w:rsidRDefault="00345EE6" w:rsidP="00345EE6">
      <w:pPr>
        <w:pStyle w:val="Reference"/>
      </w:pPr>
      <w:r>
        <w:t>Y. Qiao, H. Zhang, C. Hong, X. Zhang, J. Phys. D42 (2009) 1</w:t>
      </w:r>
    </w:p>
    <w:p w:rsidR="00345EE6" w:rsidRDefault="00345EE6" w:rsidP="00345EE6">
      <w:pPr>
        <w:pStyle w:val="Reference"/>
      </w:pPr>
      <w:r>
        <w:t>Z.J. Wu, X.F. Hao, X.J. Liu, J.Meng, Phys. Rev. B75 (2007) 054115</w:t>
      </w:r>
    </w:p>
    <w:p w:rsidR="00345EE6" w:rsidRDefault="00345EE6" w:rsidP="00345EE6">
      <w:pPr>
        <w:pStyle w:val="Reference"/>
      </w:pPr>
      <w:r>
        <w:t>Y.M. Cheong, S.C. Kwon, S.B. Ahn, K.N. Choo, Y.S. Kim, Transactions of the 15th International Conference on Structural Mechanics in Reactor Technology (SMiRT-15), Seoul, Korea, 15-20 August (1999) 269</w:t>
      </w:r>
    </w:p>
    <w:p w:rsidR="00700F18" w:rsidRDefault="00700F18"/>
    <w:p w:rsidR="00700F18" w:rsidRPr="00C05E48" w:rsidRDefault="00700F18"/>
    <w:sectPr w:rsidR="00700F18" w:rsidRPr="00C05E48">
      <w:headerReference w:type="default" r:id="rId12"/>
      <w:footnotePr>
        <w:pos w:val="beneathText"/>
      </w:footnotePr>
      <w:endnotePr>
        <w:numFmt w:val="chicago"/>
        <w:numStart w:val="4"/>
      </w:endnotePr>
      <w:pgSz w:w="12242" w:h="15842" w:code="1"/>
      <w:pgMar w:top="1758" w:right="1588" w:bottom="1021" w:left="158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34" w:rsidRDefault="00463B34">
      <w:r>
        <w:separator/>
      </w:r>
    </w:p>
  </w:endnote>
  <w:endnote w:type="continuationSeparator" w:id="0">
    <w:p w:rsidR="00463B34" w:rsidRDefault="0046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bon">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34" w:rsidRPr="00043761" w:rsidRDefault="00463B34">
      <w:pPr>
        <w:pStyle w:val="Bulleted"/>
        <w:numPr>
          <w:ilvl w:val="0"/>
          <w:numId w:val="0"/>
        </w:numPr>
        <w:rPr>
          <w:rFonts w:ascii="Sabon" w:hAnsi="Sabon"/>
          <w:color w:val="auto"/>
          <w:szCs w:val="20"/>
        </w:rPr>
      </w:pPr>
      <w:r>
        <w:separator/>
      </w:r>
    </w:p>
  </w:footnote>
  <w:footnote w:type="continuationSeparator" w:id="0">
    <w:p w:rsidR="00463B34" w:rsidRDefault="0046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18" w:rsidRDefault="00700F18"/>
  <w:p w:rsidR="00700F18" w:rsidRDefault="00700F18"/>
  <w:p w:rsidR="00700F18" w:rsidRDefault="00700F18"/>
  <w:p w:rsidR="00700F18" w:rsidRDefault="00700F18"/>
  <w:p w:rsidR="00700F18" w:rsidRDefault="00700F18"/>
  <w:p w:rsidR="00700F18" w:rsidRDefault="00700F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70"/>
    <w:rsid w:val="00067068"/>
    <w:rsid w:val="00095E47"/>
    <w:rsid w:val="000B3028"/>
    <w:rsid w:val="001330AB"/>
    <w:rsid w:val="001B17DB"/>
    <w:rsid w:val="001B5B9D"/>
    <w:rsid w:val="00254D23"/>
    <w:rsid w:val="002F62DA"/>
    <w:rsid w:val="003066C1"/>
    <w:rsid w:val="00345EE6"/>
    <w:rsid w:val="003A46E9"/>
    <w:rsid w:val="004427CC"/>
    <w:rsid w:val="004436BA"/>
    <w:rsid w:val="00451AEA"/>
    <w:rsid w:val="004577FE"/>
    <w:rsid w:val="00463B34"/>
    <w:rsid w:val="0046691E"/>
    <w:rsid w:val="00493C07"/>
    <w:rsid w:val="004E57B6"/>
    <w:rsid w:val="004E777C"/>
    <w:rsid w:val="004F2F7B"/>
    <w:rsid w:val="00571CD3"/>
    <w:rsid w:val="005B7A70"/>
    <w:rsid w:val="00615D7D"/>
    <w:rsid w:val="00630906"/>
    <w:rsid w:val="00655FE4"/>
    <w:rsid w:val="00656339"/>
    <w:rsid w:val="006A5157"/>
    <w:rsid w:val="00700F18"/>
    <w:rsid w:val="00707E9C"/>
    <w:rsid w:val="00745EFD"/>
    <w:rsid w:val="00791D70"/>
    <w:rsid w:val="007A5BEA"/>
    <w:rsid w:val="007B2D2F"/>
    <w:rsid w:val="008E337A"/>
    <w:rsid w:val="008F45C8"/>
    <w:rsid w:val="00937E5A"/>
    <w:rsid w:val="00A16013"/>
    <w:rsid w:val="00A6331D"/>
    <w:rsid w:val="00A82018"/>
    <w:rsid w:val="00A8710A"/>
    <w:rsid w:val="00A92022"/>
    <w:rsid w:val="00B6654A"/>
    <w:rsid w:val="00BD21AD"/>
    <w:rsid w:val="00C137B4"/>
    <w:rsid w:val="00C727DA"/>
    <w:rsid w:val="00C81C8F"/>
    <w:rsid w:val="00CC3CA4"/>
    <w:rsid w:val="00D21869"/>
    <w:rsid w:val="00D55BC0"/>
    <w:rsid w:val="00D91B8D"/>
    <w:rsid w:val="00E1753E"/>
    <w:rsid w:val="00E32365"/>
    <w:rsid w:val="00F22C4C"/>
    <w:rsid w:val="00F505DF"/>
    <w:rsid w:val="00F50B4B"/>
    <w:rsid w:val="00F66752"/>
    <w:rsid w:val="00FB7257"/>
    <w:rsid w:val="00FC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table" w:styleId="TableGrid">
    <w:name w:val="Table Grid"/>
    <w:basedOn w:val="TableNormal"/>
    <w:rsid w:val="006A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157"/>
    <w:rPr>
      <w:rFonts w:ascii="Tahoma" w:hAnsi="Tahoma" w:cs="Tahoma"/>
      <w:sz w:val="16"/>
      <w:szCs w:val="16"/>
    </w:rPr>
  </w:style>
  <w:style w:type="character" w:customStyle="1" w:styleId="BalloonTextChar">
    <w:name w:val="Balloon Text Char"/>
    <w:basedOn w:val="DefaultParagraphFont"/>
    <w:link w:val="BalloonText"/>
    <w:uiPriority w:val="99"/>
    <w:semiHidden/>
    <w:rsid w:val="006A5157"/>
    <w:rPr>
      <w:rFonts w:ascii="Tahoma" w:hAnsi="Tahoma" w:cs="Tahoma"/>
      <w:sz w:val="16"/>
      <w:szCs w:val="16"/>
      <w:lang w:val="en-GB"/>
    </w:rPr>
  </w:style>
  <w:style w:type="paragraph" w:styleId="Footer">
    <w:name w:val="footer"/>
    <w:basedOn w:val="Normal"/>
    <w:link w:val="FooterChar"/>
    <w:uiPriority w:val="99"/>
    <w:unhideWhenUsed/>
    <w:rsid w:val="00A92022"/>
    <w:pPr>
      <w:tabs>
        <w:tab w:val="center" w:pos="4680"/>
        <w:tab w:val="right" w:pos="9360"/>
      </w:tabs>
    </w:pPr>
  </w:style>
  <w:style w:type="character" w:customStyle="1" w:styleId="FooterChar">
    <w:name w:val="Footer Char"/>
    <w:basedOn w:val="DefaultParagraphFont"/>
    <w:link w:val="Footer"/>
    <w:uiPriority w:val="99"/>
    <w:rsid w:val="00A92022"/>
    <w:rPr>
      <w:rFonts w:ascii="Times" w:hAnsi="Times"/>
      <w:sz w:val="22"/>
      <w:lang w:val="en-GB"/>
    </w:rPr>
  </w:style>
  <w:style w:type="paragraph" w:styleId="Header">
    <w:name w:val="header"/>
    <w:basedOn w:val="Normal"/>
    <w:link w:val="HeaderChar"/>
    <w:uiPriority w:val="99"/>
    <w:unhideWhenUsed/>
    <w:rsid w:val="00A92022"/>
    <w:pPr>
      <w:tabs>
        <w:tab w:val="center" w:pos="4680"/>
        <w:tab w:val="right" w:pos="9360"/>
      </w:tabs>
    </w:pPr>
  </w:style>
  <w:style w:type="character" w:customStyle="1" w:styleId="HeaderChar">
    <w:name w:val="Header Char"/>
    <w:basedOn w:val="DefaultParagraphFont"/>
    <w:link w:val="Header"/>
    <w:uiPriority w:val="99"/>
    <w:rsid w:val="00A92022"/>
    <w:rPr>
      <w:rFonts w:ascii="Times" w:hAnsi="Time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table" w:styleId="TableGrid">
    <w:name w:val="Table Grid"/>
    <w:basedOn w:val="TableNormal"/>
    <w:rsid w:val="006A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157"/>
    <w:rPr>
      <w:rFonts w:ascii="Tahoma" w:hAnsi="Tahoma" w:cs="Tahoma"/>
      <w:sz w:val="16"/>
      <w:szCs w:val="16"/>
    </w:rPr>
  </w:style>
  <w:style w:type="character" w:customStyle="1" w:styleId="BalloonTextChar">
    <w:name w:val="Balloon Text Char"/>
    <w:basedOn w:val="DefaultParagraphFont"/>
    <w:link w:val="BalloonText"/>
    <w:uiPriority w:val="99"/>
    <w:semiHidden/>
    <w:rsid w:val="006A5157"/>
    <w:rPr>
      <w:rFonts w:ascii="Tahoma" w:hAnsi="Tahoma" w:cs="Tahoma"/>
      <w:sz w:val="16"/>
      <w:szCs w:val="16"/>
      <w:lang w:val="en-GB"/>
    </w:rPr>
  </w:style>
  <w:style w:type="paragraph" w:styleId="Footer">
    <w:name w:val="footer"/>
    <w:basedOn w:val="Normal"/>
    <w:link w:val="FooterChar"/>
    <w:uiPriority w:val="99"/>
    <w:unhideWhenUsed/>
    <w:rsid w:val="00A92022"/>
    <w:pPr>
      <w:tabs>
        <w:tab w:val="center" w:pos="4680"/>
        <w:tab w:val="right" w:pos="9360"/>
      </w:tabs>
    </w:pPr>
  </w:style>
  <w:style w:type="character" w:customStyle="1" w:styleId="FooterChar">
    <w:name w:val="Footer Char"/>
    <w:basedOn w:val="DefaultParagraphFont"/>
    <w:link w:val="Footer"/>
    <w:uiPriority w:val="99"/>
    <w:rsid w:val="00A92022"/>
    <w:rPr>
      <w:rFonts w:ascii="Times" w:hAnsi="Times"/>
      <w:sz w:val="22"/>
      <w:lang w:val="en-GB"/>
    </w:rPr>
  </w:style>
  <w:style w:type="paragraph" w:styleId="Header">
    <w:name w:val="header"/>
    <w:basedOn w:val="Normal"/>
    <w:link w:val="HeaderChar"/>
    <w:uiPriority w:val="99"/>
    <w:unhideWhenUsed/>
    <w:rsid w:val="00A92022"/>
    <w:pPr>
      <w:tabs>
        <w:tab w:val="center" w:pos="4680"/>
        <w:tab w:val="right" w:pos="9360"/>
      </w:tabs>
    </w:pPr>
  </w:style>
  <w:style w:type="character" w:customStyle="1" w:styleId="HeaderChar">
    <w:name w:val="Header Char"/>
    <w:basedOn w:val="DefaultParagraphFont"/>
    <w:link w:val="Header"/>
    <w:uiPriority w:val="99"/>
    <w:rsid w:val="00A92022"/>
    <w:rPr>
      <w:rFonts w:ascii="Times" w:hAnsi="Time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len\Desktop\JPCSUSLetter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α</a:t>
            </a:r>
            <a:r>
              <a:rPr lang="en-US"/>
              <a:t>-Zr</a:t>
            </a:r>
          </a:p>
        </c:rich>
      </c:tx>
      <c:overlay val="0"/>
    </c:title>
    <c:autoTitleDeleted val="0"/>
    <c:plotArea>
      <c:layout/>
      <c:scatterChart>
        <c:scatterStyle val="lineMarker"/>
        <c:varyColors val="0"/>
        <c:ser>
          <c:idx val="1"/>
          <c:order val="0"/>
          <c:tx>
            <c:v>band 1</c:v>
          </c:tx>
          <c:spPr>
            <a:ln w="3167">
              <a:solidFill>
                <a:srgbClr val="0000FF"/>
              </a:solidFill>
              <a:prstDash val="solid"/>
            </a:ln>
          </c:spPr>
          <c:marker>
            <c:symbol val="none"/>
          </c:marker>
          <c:xVal>
            <c:numRef>
              <c:f>'Dispersion Data'!$A$1:$A$99</c:f>
              <c:numCache>
                <c:formatCode>General</c:formatCode>
                <c:ptCount val="99"/>
                <c:pt idx="0">
                  <c:v>0</c:v>
                </c:pt>
                <c:pt idx="1">
                  <c:v>1.47E-2</c:v>
                </c:pt>
                <c:pt idx="2">
                  <c:v>2.9399999999999999E-2</c:v>
                </c:pt>
                <c:pt idx="3">
                  <c:v>4.4200000000000003E-2</c:v>
                </c:pt>
                <c:pt idx="4">
                  <c:v>5.8900000000000001E-2</c:v>
                </c:pt>
                <c:pt idx="5">
                  <c:v>7.3599999999999999E-2</c:v>
                </c:pt>
                <c:pt idx="6">
                  <c:v>8.8300000000000003E-2</c:v>
                </c:pt>
                <c:pt idx="7">
                  <c:v>0.10299999999999999</c:v>
                </c:pt>
                <c:pt idx="8">
                  <c:v>0.1177</c:v>
                </c:pt>
                <c:pt idx="9">
                  <c:v>0.13250000000000001</c:v>
                </c:pt>
                <c:pt idx="10">
                  <c:v>0.1472</c:v>
                </c:pt>
                <c:pt idx="11">
                  <c:v>0.16189999999999999</c:v>
                </c:pt>
                <c:pt idx="12">
                  <c:v>0.17660000000000001</c:v>
                </c:pt>
                <c:pt idx="13">
                  <c:v>0.1913</c:v>
                </c:pt>
                <c:pt idx="14">
                  <c:v>0.20599999999999999</c:v>
                </c:pt>
                <c:pt idx="15">
                  <c:v>0.21340000000000001</c:v>
                </c:pt>
                <c:pt idx="16">
                  <c:v>0.2208</c:v>
                </c:pt>
                <c:pt idx="17">
                  <c:v>0.2281</c:v>
                </c:pt>
                <c:pt idx="18">
                  <c:v>0.23549999999999999</c:v>
                </c:pt>
                <c:pt idx="19">
                  <c:v>0.24279999999999999</c:v>
                </c:pt>
                <c:pt idx="20">
                  <c:v>0.25019999999999998</c:v>
                </c:pt>
                <c:pt idx="21">
                  <c:v>0.25750000000000001</c:v>
                </c:pt>
                <c:pt idx="22">
                  <c:v>0.26490000000000002</c:v>
                </c:pt>
                <c:pt idx="23">
                  <c:v>0.27229999999999999</c:v>
                </c:pt>
                <c:pt idx="24">
                  <c:v>0.27960000000000002</c:v>
                </c:pt>
                <c:pt idx="25">
                  <c:v>0.28699999999999998</c:v>
                </c:pt>
                <c:pt idx="26">
                  <c:v>0.29430000000000001</c:v>
                </c:pt>
                <c:pt idx="27">
                  <c:v>0.30170000000000002</c:v>
                </c:pt>
                <c:pt idx="28">
                  <c:v>0.309</c:v>
                </c:pt>
                <c:pt idx="29">
                  <c:v>0.32179999999999997</c:v>
                </c:pt>
                <c:pt idx="30">
                  <c:v>0.33450000000000002</c:v>
                </c:pt>
                <c:pt idx="31">
                  <c:v>0.3473</c:v>
                </c:pt>
                <c:pt idx="32">
                  <c:v>0.36</c:v>
                </c:pt>
                <c:pt idx="33">
                  <c:v>0.37280000000000002</c:v>
                </c:pt>
                <c:pt idx="34">
                  <c:v>0.38550000000000001</c:v>
                </c:pt>
                <c:pt idx="35">
                  <c:v>0.39829999999999999</c:v>
                </c:pt>
                <c:pt idx="36">
                  <c:v>0.41099999999999998</c:v>
                </c:pt>
                <c:pt idx="37">
                  <c:v>0.42370000000000002</c:v>
                </c:pt>
                <c:pt idx="38">
                  <c:v>0.4365</c:v>
                </c:pt>
                <c:pt idx="39">
                  <c:v>0.44919999999999999</c:v>
                </c:pt>
                <c:pt idx="40">
                  <c:v>0.46200000000000002</c:v>
                </c:pt>
                <c:pt idx="41">
                  <c:v>0.47470000000000001</c:v>
                </c:pt>
                <c:pt idx="42">
                  <c:v>0.48749999999999999</c:v>
                </c:pt>
                <c:pt idx="43">
                  <c:v>0.49440000000000001</c:v>
                </c:pt>
                <c:pt idx="44">
                  <c:v>0.50119999999999998</c:v>
                </c:pt>
                <c:pt idx="45">
                  <c:v>0.5081</c:v>
                </c:pt>
                <c:pt idx="46">
                  <c:v>0.51500000000000001</c:v>
                </c:pt>
                <c:pt idx="47">
                  <c:v>0.52190000000000003</c:v>
                </c:pt>
                <c:pt idx="48">
                  <c:v>0.52880000000000005</c:v>
                </c:pt>
                <c:pt idx="49">
                  <c:v>0.53569999999999995</c:v>
                </c:pt>
                <c:pt idx="50">
                  <c:v>0.54259999999999997</c:v>
                </c:pt>
                <c:pt idx="51">
                  <c:v>0.5494</c:v>
                </c:pt>
                <c:pt idx="52">
                  <c:v>0.55630000000000002</c:v>
                </c:pt>
                <c:pt idx="53">
                  <c:v>0.56320000000000003</c:v>
                </c:pt>
                <c:pt idx="54">
                  <c:v>0.57010000000000005</c:v>
                </c:pt>
                <c:pt idx="55">
                  <c:v>0.57699999999999996</c:v>
                </c:pt>
                <c:pt idx="56">
                  <c:v>0.58389999999999997</c:v>
                </c:pt>
                <c:pt idx="57">
                  <c:v>0.59860000000000002</c:v>
                </c:pt>
                <c:pt idx="58">
                  <c:v>0.61329999999999996</c:v>
                </c:pt>
                <c:pt idx="59">
                  <c:v>0.628</c:v>
                </c:pt>
                <c:pt idx="60">
                  <c:v>0.64270000000000005</c:v>
                </c:pt>
                <c:pt idx="61">
                  <c:v>0.65749999999999997</c:v>
                </c:pt>
                <c:pt idx="62">
                  <c:v>0.67220000000000002</c:v>
                </c:pt>
                <c:pt idx="63">
                  <c:v>0.68689999999999996</c:v>
                </c:pt>
                <c:pt idx="64">
                  <c:v>0.7016</c:v>
                </c:pt>
                <c:pt idx="65">
                  <c:v>0.71630000000000005</c:v>
                </c:pt>
                <c:pt idx="66">
                  <c:v>0.73099999999999998</c:v>
                </c:pt>
                <c:pt idx="67">
                  <c:v>0.74580000000000002</c:v>
                </c:pt>
                <c:pt idx="68">
                  <c:v>0.76049999999999995</c:v>
                </c:pt>
                <c:pt idx="69">
                  <c:v>0.7752</c:v>
                </c:pt>
                <c:pt idx="70">
                  <c:v>0.78990000000000005</c:v>
                </c:pt>
                <c:pt idx="71">
                  <c:v>0.79730000000000001</c:v>
                </c:pt>
                <c:pt idx="72">
                  <c:v>0.80459999999999998</c:v>
                </c:pt>
                <c:pt idx="73">
                  <c:v>0.81200000000000006</c:v>
                </c:pt>
                <c:pt idx="74">
                  <c:v>0.81930000000000003</c:v>
                </c:pt>
                <c:pt idx="75">
                  <c:v>0.82669999999999999</c:v>
                </c:pt>
                <c:pt idx="76">
                  <c:v>0.83409999999999995</c:v>
                </c:pt>
                <c:pt idx="77">
                  <c:v>0.84140000000000004</c:v>
                </c:pt>
                <c:pt idx="78">
                  <c:v>0.8488</c:v>
                </c:pt>
                <c:pt idx="79">
                  <c:v>0.85609999999999997</c:v>
                </c:pt>
                <c:pt idx="80">
                  <c:v>0.86350000000000005</c:v>
                </c:pt>
                <c:pt idx="81">
                  <c:v>0.87080000000000002</c:v>
                </c:pt>
                <c:pt idx="82">
                  <c:v>0.87819999999999998</c:v>
                </c:pt>
                <c:pt idx="83">
                  <c:v>0.88560000000000005</c:v>
                </c:pt>
                <c:pt idx="84">
                  <c:v>0.89290000000000003</c:v>
                </c:pt>
                <c:pt idx="85">
                  <c:v>0.90569999999999995</c:v>
                </c:pt>
                <c:pt idx="86">
                  <c:v>0.91839999999999999</c:v>
                </c:pt>
                <c:pt idx="87">
                  <c:v>0.93120000000000003</c:v>
                </c:pt>
                <c:pt idx="88">
                  <c:v>0.94389999999999996</c:v>
                </c:pt>
                <c:pt idx="89">
                  <c:v>0.95660000000000001</c:v>
                </c:pt>
                <c:pt idx="90">
                  <c:v>0.96940000000000004</c:v>
                </c:pt>
                <c:pt idx="91">
                  <c:v>0.98209999999999997</c:v>
                </c:pt>
                <c:pt idx="92">
                  <c:v>0.99490000000000001</c:v>
                </c:pt>
                <c:pt idx="93">
                  <c:v>1.0076000000000001</c:v>
                </c:pt>
                <c:pt idx="94">
                  <c:v>1.0204</c:v>
                </c:pt>
                <c:pt idx="95">
                  <c:v>1.0330999999999999</c:v>
                </c:pt>
                <c:pt idx="96">
                  <c:v>1.0459000000000001</c:v>
                </c:pt>
                <c:pt idx="97">
                  <c:v>1.0586</c:v>
                </c:pt>
                <c:pt idx="98">
                  <c:v>1.0712999999999999</c:v>
                </c:pt>
              </c:numCache>
            </c:numRef>
          </c:xVal>
          <c:yVal>
            <c:numRef>
              <c:f>'Dispersion Data'!$B$1:$B$99</c:f>
              <c:numCache>
                <c:formatCode>General</c:formatCode>
                <c:ptCount val="99"/>
                <c:pt idx="0">
                  <c:v>0.495</c:v>
                </c:pt>
                <c:pt idx="1">
                  <c:v>0.752</c:v>
                </c:pt>
                <c:pt idx="2">
                  <c:v>1.234</c:v>
                </c:pt>
                <c:pt idx="3">
                  <c:v>1.748</c:v>
                </c:pt>
                <c:pt idx="4">
                  <c:v>2.238</c:v>
                </c:pt>
                <c:pt idx="5">
                  <c:v>2.681</c:v>
                </c:pt>
                <c:pt idx="6">
                  <c:v>3.0550000000000002</c:v>
                </c:pt>
                <c:pt idx="7">
                  <c:v>3.339</c:v>
                </c:pt>
                <c:pt idx="8">
                  <c:v>3.5150000000000001</c:v>
                </c:pt>
                <c:pt idx="9">
                  <c:v>3.601</c:v>
                </c:pt>
                <c:pt idx="10">
                  <c:v>3.6309999999999998</c:v>
                </c:pt>
                <c:pt idx="11">
                  <c:v>3.633</c:v>
                </c:pt>
                <c:pt idx="12">
                  <c:v>3.62</c:v>
                </c:pt>
                <c:pt idx="13">
                  <c:v>3.6030000000000002</c:v>
                </c:pt>
                <c:pt idx="14">
                  <c:v>3.5880000000000001</c:v>
                </c:pt>
                <c:pt idx="15">
                  <c:v>3.581</c:v>
                </c:pt>
                <c:pt idx="16">
                  <c:v>3.5760000000000001</c:v>
                </c:pt>
                <c:pt idx="17">
                  <c:v>3.5710000000000002</c:v>
                </c:pt>
                <c:pt idx="18">
                  <c:v>3.5680000000000001</c:v>
                </c:pt>
                <c:pt idx="19">
                  <c:v>3.5659999999999998</c:v>
                </c:pt>
                <c:pt idx="20">
                  <c:v>3.5649999999999999</c:v>
                </c:pt>
                <c:pt idx="21">
                  <c:v>3.5659999999999998</c:v>
                </c:pt>
                <c:pt idx="22">
                  <c:v>3.5680000000000001</c:v>
                </c:pt>
                <c:pt idx="23">
                  <c:v>3.5710000000000002</c:v>
                </c:pt>
                <c:pt idx="24">
                  <c:v>3.5739999999999998</c:v>
                </c:pt>
                <c:pt idx="25">
                  <c:v>3.5790000000000002</c:v>
                </c:pt>
                <c:pt idx="26">
                  <c:v>3.585</c:v>
                </c:pt>
                <c:pt idx="27">
                  <c:v>3.5910000000000002</c:v>
                </c:pt>
                <c:pt idx="28">
                  <c:v>3.5950000000000002</c:v>
                </c:pt>
                <c:pt idx="29">
                  <c:v>3.5310000000000001</c:v>
                </c:pt>
                <c:pt idx="30">
                  <c:v>3.4209999999999998</c:v>
                </c:pt>
                <c:pt idx="31">
                  <c:v>3.2759999999999998</c:v>
                </c:pt>
                <c:pt idx="32">
                  <c:v>3.0960000000000001</c:v>
                </c:pt>
                <c:pt idx="33">
                  <c:v>2.8820000000000001</c:v>
                </c:pt>
                <c:pt idx="34">
                  <c:v>2.6349999999999998</c:v>
                </c:pt>
                <c:pt idx="35">
                  <c:v>2.3559999999999999</c:v>
                </c:pt>
                <c:pt idx="36">
                  <c:v>2.0510000000000002</c:v>
                </c:pt>
                <c:pt idx="37">
                  <c:v>1.7250000000000001</c:v>
                </c:pt>
                <c:pt idx="38">
                  <c:v>1.387</c:v>
                </c:pt>
                <c:pt idx="39">
                  <c:v>1.0549999999999999</c:v>
                </c:pt>
                <c:pt idx="40">
                  <c:v>0.76</c:v>
                </c:pt>
                <c:pt idx="41">
                  <c:v>0.55900000000000005</c:v>
                </c:pt>
                <c:pt idx="42">
                  <c:v>0.495</c:v>
                </c:pt>
                <c:pt idx="43">
                  <c:v>0.47599999999999998</c:v>
                </c:pt>
                <c:pt idx="44">
                  <c:v>0.45300000000000001</c:v>
                </c:pt>
                <c:pt idx="45">
                  <c:v>0.42599999999999999</c:v>
                </c:pt>
                <c:pt idx="46">
                  <c:v>0.39600000000000002</c:v>
                </c:pt>
                <c:pt idx="47">
                  <c:v>0.36299999999999999</c:v>
                </c:pt>
                <c:pt idx="48">
                  <c:v>0.32800000000000001</c:v>
                </c:pt>
                <c:pt idx="49">
                  <c:v>0.29199999999999998</c:v>
                </c:pt>
                <c:pt idx="50">
                  <c:v>0.253</c:v>
                </c:pt>
                <c:pt idx="51">
                  <c:v>0.21299999999999999</c:v>
                </c:pt>
                <c:pt idx="52">
                  <c:v>0.17199999999999999</c:v>
                </c:pt>
                <c:pt idx="53">
                  <c:v>0.13</c:v>
                </c:pt>
                <c:pt idx="54">
                  <c:v>8.6999999999999994E-2</c:v>
                </c:pt>
                <c:pt idx="55">
                  <c:v>4.3999999999999997E-2</c:v>
                </c:pt>
                <c:pt idx="56">
                  <c:v>-1E-3</c:v>
                </c:pt>
                <c:pt idx="57">
                  <c:v>-0.14499999999999999</c:v>
                </c:pt>
                <c:pt idx="58">
                  <c:v>-7.0999999999999994E-2</c:v>
                </c:pt>
                <c:pt idx="59">
                  <c:v>0.222</c:v>
                </c:pt>
                <c:pt idx="60">
                  <c:v>0.46</c:v>
                </c:pt>
                <c:pt idx="61">
                  <c:v>0.72399999999999998</c:v>
                </c:pt>
                <c:pt idx="62">
                  <c:v>1.008</c:v>
                </c:pt>
                <c:pt idx="63">
                  <c:v>1.302</c:v>
                </c:pt>
                <c:pt idx="64">
                  <c:v>1.601</c:v>
                </c:pt>
                <c:pt idx="65">
                  <c:v>1.901</c:v>
                </c:pt>
                <c:pt idx="66">
                  <c:v>2.1949999999999998</c:v>
                </c:pt>
                <c:pt idx="67">
                  <c:v>2.4790000000000001</c:v>
                </c:pt>
                <c:pt idx="68">
                  <c:v>2.7440000000000002</c:v>
                </c:pt>
                <c:pt idx="69">
                  <c:v>2.972</c:v>
                </c:pt>
                <c:pt idx="70">
                  <c:v>3.0920000000000001</c:v>
                </c:pt>
                <c:pt idx="71">
                  <c:v>3.129</c:v>
                </c:pt>
                <c:pt idx="72">
                  <c:v>3.1230000000000002</c:v>
                </c:pt>
                <c:pt idx="73">
                  <c:v>3.0710000000000002</c:v>
                </c:pt>
                <c:pt idx="74">
                  <c:v>2.9950000000000001</c:v>
                </c:pt>
                <c:pt idx="75">
                  <c:v>2.9060000000000001</c:v>
                </c:pt>
                <c:pt idx="76">
                  <c:v>2.8109999999999999</c:v>
                </c:pt>
                <c:pt idx="77">
                  <c:v>2.7170000000000001</c:v>
                </c:pt>
                <c:pt idx="78">
                  <c:v>2.6280000000000001</c:v>
                </c:pt>
                <c:pt idx="79">
                  <c:v>2.5459999999999998</c:v>
                </c:pt>
                <c:pt idx="80">
                  <c:v>2.4750000000000001</c:v>
                </c:pt>
                <c:pt idx="81">
                  <c:v>2.4089999999999998</c:v>
                </c:pt>
                <c:pt idx="82">
                  <c:v>2.33</c:v>
                </c:pt>
                <c:pt idx="83">
                  <c:v>2.2810000000000001</c:v>
                </c:pt>
                <c:pt idx="84">
                  <c:v>2.2639999999999998</c:v>
                </c:pt>
                <c:pt idx="85">
                  <c:v>2.2410000000000001</c:v>
                </c:pt>
                <c:pt idx="86">
                  <c:v>2.1739999999999999</c:v>
                </c:pt>
                <c:pt idx="87">
                  <c:v>2.0630000000000002</c:v>
                </c:pt>
                <c:pt idx="88">
                  <c:v>1.91</c:v>
                </c:pt>
                <c:pt idx="89">
                  <c:v>1.7150000000000001</c:v>
                </c:pt>
                <c:pt idx="90">
                  <c:v>1.48</c:v>
                </c:pt>
                <c:pt idx="91">
                  <c:v>1.2070000000000001</c:v>
                </c:pt>
                <c:pt idx="92">
                  <c:v>0.89200000000000002</c:v>
                </c:pt>
                <c:pt idx="93">
                  <c:v>0.51200000000000001</c:v>
                </c:pt>
                <c:pt idx="94">
                  <c:v>-0.311</c:v>
                </c:pt>
                <c:pt idx="95">
                  <c:v>-0.505</c:v>
                </c:pt>
                <c:pt idx="96">
                  <c:v>-0.47399999999999998</c:v>
                </c:pt>
                <c:pt idx="97">
                  <c:v>-0.28999999999999998</c:v>
                </c:pt>
                <c:pt idx="98">
                  <c:v>-1E-3</c:v>
                </c:pt>
              </c:numCache>
            </c:numRef>
          </c:yVal>
          <c:smooth val="1"/>
        </c:ser>
        <c:ser>
          <c:idx val="2"/>
          <c:order val="1"/>
          <c:tx>
            <c:v>band 2</c:v>
          </c:tx>
          <c:spPr>
            <a:ln w="3167">
              <a:solidFill>
                <a:srgbClr val="0000FF"/>
              </a:solidFill>
              <a:prstDash val="solid"/>
            </a:ln>
          </c:spPr>
          <c:marker>
            <c:symbol val="none"/>
          </c:marker>
          <c:xVal>
            <c:numRef>
              <c:f>'Dispersion Data'!$A$1:$A$99</c:f>
              <c:numCache>
                <c:formatCode>General</c:formatCode>
                <c:ptCount val="99"/>
                <c:pt idx="0">
                  <c:v>0</c:v>
                </c:pt>
                <c:pt idx="1">
                  <c:v>1.47E-2</c:v>
                </c:pt>
                <c:pt idx="2">
                  <c:v>2.9399999999999999E-2</c:v>
                </c:pt>
                <c:pt idx="3">
                  <c:v>4.4200000000000003E-2</c:v>
                </c:pt>
                <c:pt idx="4">
                  <c:v>5.8900000000000001E-2</c:v>
                </c:pt>
                <c:pt idx="5">
                  <c:v>7.3599999999999999E-2</c:v>
                </c:pt>
                <c:pt idx="6">
                  <c:v>8.8300000000000003E-2</c:v>
                </c:pt>
                <c:pt idx="7">
                  <c:v>0.10299999999999999</c:v>
                </c:pt>
                <c:pt idx="8">
                  <c:v>0.1177</c:v>
                </c:pt>
                <c:pt idx="9">
                  <c:v>0.13250000000000001</c:v>
                </c:pt>
                <c:pt idx="10">
                  <c:v>0.1472</c:v>
                </c:pt>
                <c:pt idx="11">
                  <c:v>0.16189999999999999</c:v>
                </c:pt>
                <c:pt idx="12">
                  <c:v>0.17660000000000001</c:v>
                </c:pt>
                <c:pt idx="13">
                  <c:v>0.1913</c:v>
                </c:pt>
                <c:pt idx="14">
                  <c:v>0.20599999999999999</c:v>
                </c:pt>
                <c:pt idx="15">
                  <c:v>0.21340000000000001</c:v>
                </c:pt>
                <c:pt idx="16">
                  <c:v>0.2208</c:v>
                </c:pt>
                <c:pt idx="17">
                  <c:v>0.2281</c:v>
                </c:pt>
                <c:pt idx="18">
                  <c:v>0.23549999999999999</c:v>
                </c:pt>
                <c:pt idx="19">
                  <c:v>0.24279999999999999</c:v>
                </c:pt>
                <c:pt idx="20">
                  <c:v>0.25019999999999998</c:v>
                </c:pt>
                <c:pt idx="21">
                  <c:v>0.25750000000000001</c:v>
                </c:pt>
                <c:pt idx="22">
                  <c:v>0.26490000000000002</c:v>
                </c:pt>
                <c:pt idx="23">
                  <c:v>0.27229999999999999</c:v>
                </c:pt>
                <c:pt idx="24">
                  <c:v>0.27960000000000002</c:v>
                </c:pt>
                <c:pt idx="25">
                  <c:v>0.28699999999999998</c:v>
                </c:pt>
                <c:pt idx="26">
                  <c:v>0.29430000000000001</c:v>
                </c:pt>
                <c:pt idx="27">
                  <c:v>0.30170000000000002</c:v>
                </c:pt>
                <c:pt idx="28">
                  <c:v>0.309</c:v>
                </c:pt>
                <c:pt idx="29">
                  <c:v>0.32179999999999997</c:v>
                </c:pt>
                <c:pt idx="30">
                  <c:v>0.33450000000000002</c:v>
                </c:pt>
                <c:pt idx="31">
                  <c:v>0.3473</c:v>
                </c:pt>
                <c:pt idx="32">
                  <c:v>0.36</c:v>
                </c:pt>
                <c:pt idx="33">
                  <c:v>0.37280000000000002</c:v>
                </c:pt>
                <c:pt idx="34">
                  <c:v>0.38550000000000001</c:v>
                </c:pt>
                <c:pt idx="35">
                  <c:v>0.39829999999999999</c:v>
                </c:pt>
                <c:pt idx="36">
                  <c:v>0.41099999999999998</c:v>
                </c:pt>
                <c:pt idx="37">
                  <c:v>0.42370000000000002</c:v>
                </c:pt>
                <c:pt idx="38">
                  <c:v>0.4365</c:v>
                </c:pt>
                <c:pt idx="39">
                  <c:v>0.44919999999999999</c:v>
                </c:pt>
                <c:pt idx="40">
                  <c:v>0.46200000000000002</c:v>
                </c:pt>
                <c:pt idx="41">
                  <c:v>0.47470000000000001</c:v>
                </c:pt>
                <c:pt idx="42">
                  <c:v>0.48749999999999999</c:v>
                </c:pt>
                <c:pt idx="43">
                  <c:v>0.49440000000000001</c:v>
                </c:pt>
                <c:pt idx="44">
                  <c:v>0.50119999999999998</c:v>
                </c:pt>
                <c:pt idx="45">
                  <c:v>0.5081</c:v>
                </c:pt>
                <c:pt idx="46">
                  <c:v>0.51500000000000001</c:v>
                </c:pt>
                <c:pt idx="47">
                  <c:v>0.52190000000000003</c:v>
                </c:pt>
                <c:pt idx="48">
                  <c:v>0.52880000000000005</c:v>
                </c:pt>
                <c:pt idx="49">
                  <c:v>0.53569999999999995</c:v>
                </c:pt>
                <c:pt idx="50">
                  <c:v>0.54259999999999997</c:v>
                </c:pt>
                <c:pt idx="51">
                  <c:v>0.5494</c:v>
                </c:pt>
                <c:pt idx="52">
                  <c:v>0.55630000000000002</c:v>
                </c:pt>
                <c:pt idx="53">
                  <c:v>0.56320000000000003</c:v>
                </c:pt>
                <c:pt idx="54">
                  <c:v>0.57010000000000005</c:v>
                </c:pt>
                <c:pt idx="55">
                  <c:v>0.57699999999999996</c:v>
                </c:pt>
                <c:pt idx="56">
                  <c:v>0.58389999999999997</c:v>
                </c:pt>
                <c:pt idx="57">
                  <c:v>0.59860000000000002</c:v>
                </c:pt>
                <c:pt idx="58">
                  <c:v>0.61329999999999996</c:v>
                </c:pt>
                <c:pt idx="59">
                  <c:v>0.628</c:v>
                </c:pt>
                <c:pt idx="60">
                  <c:v>0.64270000000000005</c:v>
                </c:pt>
                <c:pt idx="61">
                  <c:v>0.65749999999999997</c:v>
                </c:pt>
                <c:pt idx="62">
                  <c:v>0.67220000000000002</c:v>
                </c:pt>
                <c:pt idx="63">
                  <c:v>0.68689999999999996</c:v>
                </c:pt>
                <c:pt idx="64">
                  <c:v>0.7016</c:v>
                </c:pt>
                <c:pt idx="65">
                  <c:v>0.71630000000000005</c:v>
                </c:pt>
                <c:pt idx="66">
                  <c:v>0.73099999999999998</c:v>
                </c:pt>
                <c:pt idx="67">
                  <c:v>0.74580000000000002</c:v>
                </c:pt>
                <c:pt idx="68">
                  <c:v>0.76049999999999995</c:v>
                </c:pt>
                <c:pt idx="69">
                  <c:v>0.7752</c:v>
                </c:pt>
                <c:pt idx="70">
                  <c:v>0.78990000000000005</c:v>
                </c:pt>
                <c:pt idx="71">
                  <c:v>0.79730000000000001</c:v>
                </c:pt>
                <c:pt idx="72">
                  <c:v>0.80459999999999998</c:v>
                </c:pt>
                <c:pt idx="73">
                  <c:v>0.81200000000000006</c:v>
                </c:pt>
                <c:pt idx="74">
                  <c:v>0.81930000000000003</c:v>
                </c:pt>
                <c:pt idx="75">
                  <c:v>0.82669999999999999</c:v>
                </c:pt>
                <c:pt idx="76">
                  <c:v>0.83409999999999995</c:v>
                </c:pt>
                <c:pt idx="77">
                  <c:v>0.84140000000000004</c:v>
                </c:pt>
                <c:pt idx="78">
                  <c:v>0.8488</c:v>
                </c:pt>
                <c:pt idx="79">
                  <c:v>0.85609999999999997</c:v>
                </c:pt>
                <c:pt idx="80">
                  <c:v>0.86350000000000005</c:v>
                </c:pt>
                <c:pt idx="81">
                  <c:v>0.87080000000000002</c:v>
                </c:pt>
                <c:pt idx="82">
                  <c:v>0.87819999999999998</c:v>
                </c:pt>
                <c:pt idx="83">
                  <c:v>0.88560000000000005</c:v>
                </c:pt>
                <c:pt idx="84">
                  <c:v>0.89290000000000003</c:v>
                </c:pt>
                <c:pt idx="85">
                  <c:v>0.90569999999999995</c:v>
                </c:pt>
                <c:pt idx="86">
                  <c:v>0.91839999999999999</c:v>
                </c:pt>
                <c:pt idx="87">
                  <c:v>0.93120000000000003</c:v>
                </c:pt>
                <c:pt idx="88">
                  <c:v>0.94389999999999996</c:v>
                </c:pt>
                <c:pt idx="89">
                  <c:v>0.95660000000000001</c:v>
                </c:pt>
                <c:pt idx="90">
                  <c:v>0.96940000000000004</c:v>
                </c:pt>
                <c:pt idx="91">
                  <c:v>0.98209999999999997</c:v>
                </c:pt>
                <c:pt idx="92">
                  <c:v>0.99490000000000001</c:v>
                </c:pt>
                <c:pt idx="93">
                  <c:v>1.0076000000000001</c:v>
                </c:pt>
                <c:pt idx="94">
                  <c:v>1.0204</c:v>
                </c:pt>
                <c:pt idx="95">
                  <c:v>1.0330999999999999</c:v>
                </c:pt>
                <c:pt idx="96">
                  <c:v>1.0459000000000001</c:v>
                </c:pt>
                <c:pt idx="97">
                  <c:v>1.0586</c:v>
                </c:pt>
                <c:pt idx="98">
                  <c:v>1.0712999999999999</c:v>
                </c:pt>
              </c:numCache>
            </c:numRef>
          </c:xVal>
          <c:yVal>
            <c:numRef>
              <c:f>'Dispersion Data'!$C$1:$C$99</c:f>
              <c:numCache>
                <c:formatCode>General</c:formatCode>
                <c:ptCount val="99"/>
                <c:pt idx="0">
                  <c:v>0.495</c:v>
                </c:pt>
                <c:pt idx="1">
                  <c:v>0.752</c:v>
                </c:pt>
                <c:pt idx="2">
                  <c:v>1.234</c:v>
                </c:pt>
                <c:pt idx="3">
                  <c:v>1.748</c:v>
                </c:pt>
                <c:pt idx="4">
                  <c:v>2.238</c:v>
                </c:pt>
                <c:pt idx="5">
                  <c:v>2.681</c:v>
                </c:pt>
                <c:pt idx="6">
                  <c:v>3.0550000000000002</c:v>
                </c:pt>
                <c:pt idx="7">
                  <c:v>3.339</c:v>
                </c:pt>
                <c:pt idx="8">
                  <c:v>3.5150000000000001</c:v>
                </c:pt>
                <c:pt idx="9">
                  <c:v>3.601</c:v>
                </c:pt>
                <c:pt idx="10">
                  <c:v>3.6309999999999998</c:v>
                </c:pt>
                <c:pt idx="11">
                  <c:v>3.633</c:v>
                </c:pt>
                <c:pt idx="12">
                  <c:v>3.62</c:v>
                </c:pt>
                <c:pt idx="13">
                  <c:v>3.6030000000000002</c:v>
                </c:pt>
                <c:pt idx="14">
                  <c:v>3.5880000000000001</c:v>
                </c:pt>
                <c:pt idx="15">
                  <c:v>3.581</c:v>
                </c:pt>
                <c:pt idx="16">
                  <c:v>3.5760000000000001</c:v>
                </c:pt>
                <c:pt idx="17">
                  <c:v>3.5710000000000002</c:v>
                </c:pt>
                <c:pt idx="18">
                  <c:v>3.5680000000000001</c:v>
                </c:pt>
                <c:pt idx="19">
                  <c:v>3.5659999999999998</c:v>
                </c:pt>
                <c:pt idx="20">
                  <c:v>3.5649999999999999</c:v>
                </c:pt>
                <c:pt idx="21">
                  <c:v>3.5659999999999998</c:v>
                </c:pt>
                <c:pt idx="22">
                  <c:v>3.5680000000000001</c:v>
                </c:pt>
                <c:pt idx="23">
                  <c:v>3.5710000000000002</c:v>
                </c:pt>
                <c:pt idx="24">
                  <c:v>3.5739999999999998</c:v>
                </c:pt>
                <c:pt idx="25">
                  <c:v>3.5790000000000002</c:v>
                </c:pt>
                <c:pt idx="26">
                  <c:v>3.585</c:v>
                </c:pt>
                <c:pt idx="27">
                  <c:v>3.5910000000000002</c:v>
                </c:pt>
                <c:pt idx="28">
                  <c:v>3.5950000000000002</c:v>
                </c:pt>
                <c:pt idx="29">
                  <c:v>3.5310000000000001</c:v>
                </c:pt>
                <c:pt idx="30">
                  <c:v>3.4209999999999998</c:v>
                </c:pt>
                <c:pt idx="31">
                  <c:v>3.2759999999999998</c:v>
                </c:pt>
                <c:pt idx="32">
                  <c:v>3.0960000000000001</c:v>
                </c:pt>
                <c:pt idx="33">
                  <c:v>2.8820000000000001</c:v>
                </c:pt>
                <c:pt idx="34">
                  <c:v>2.6349999999999998</c:v>
                </c:pt>
                <c:pt idx="35">
                  <c:v>2.3559999999999999</c:v>
                </c:pt>
                <c:pt idx="36">
                  <c:v>2.0510000000000002</c:v>
                </c:pt>
                <c:pt idx="37">
                  <c:v>1.7250000000000001</c:v>
                </c:pt>
                <c:pt idx="38">
                  <c:v>1.387</c:v>
                </c:pt>
                <c:pt idx="39">
                  <c:v>1.0549999999999999</c:v>
                </c:pt>
                <c:pt idx="40">
                  <c:v>0.76</c:v>
                </c:pt>
                <c:pt idx="41">
                  <c:v>0.55900000000000005</c:v>
                </c:pt>
                <c:pt idx="42">
                  <c:v>0.495</c:v>
                </c:pt>
                <c:pt idx="43">
                  <c:v>0.51</c:v>
                </c:pt>
                <c:pt idx="44">
                  <c:v>0.52</c:v>
                </c:pt>
                <c:pt idx="45">
                  <c:v>0.52400000000000002</c:v>
                </c:pt>
                <c:pt idx="46">
                  <c:v>0.52100000000000002</c:v>
                </c:pt>
                <c:pt idx="47">
                  <c:v>0.51100000000000001</c:v>
                </c:pt>
                <c:pt idx="48">
                  <c:v>0.49199999999999999</c:v>
                </c:pt>
                <c:pt idx="49">
                  <c:v>0.46300000000000002</c:v>
                </c:pt>
                <c:pt idx="50">
                  <c:v>0.42499999999999999</c:v>
                </c:pt>
                <c:pt idx="51">
                  <c:v>0.376</c:v>
                </c:pt>
                <c:pt idx="52">
                  <c:v>0.316</c:v>
                </c:pt>
                <c:pt idx="53">
                  <c:v>0.247</c:v>
                </c:pt>
                <c:pt idx="54">
                  <c:v>0.16900000000000001</c:v>
                </c:pt>
                <c:pt idx="55">
                  <c:v>8.5999999999999993E-2</c:v>
                </c:pt>
                <c:pt idx="56">
                  <c:v>3.0000000000000001E-3</c:v>
                </c:pt>
                <c:pt idx="57">
                  <c:v>-7.6999999999999999E-2</c:v>
                </c:pt>
                <c:pt idx="58">
                  <c:v>0.36699999999999999</c:v>
                </c:pt>
                <c:pt idx="59">
                  <c:v>0.84699999999999998</c:v>
                </c:pt>
                <c:pt idx="60">
                  <c:v>1.33</c:v>
                </c:pt>
                <c:pt idx="61">
                  <c:v>1.79</c:v>
                </c:pt>
                <c:pt idx="62">
                  <c:v>2.206</c:v>
                </c:pt>
                <c:pt idx="63">
                  <c:v>2.5590000000000002</c:v>
                </c:pt>
                <c:pt idx="64">
                  <c:v>2.8359999999999999</c:v>
                </c:pt>
                <c:pt idx="65">
                  <c:v>3.0209999999999999</c:v>
                </c:pt>
                <c:pt idx="66">
                  <c:v>3.1080000000000001</c:v>
                </c:pt>
                <c:pt idx="67">
                  <c:v>3.1120000000000001</c:v>
                </c:pt>
                <c:pt idx="68">
                  <c:v>3.0760000000000001</c:v>
                </c:pt>
                <c:pt idx="69">
                  <c:v>3.056</c:v>
                </c:pt>
                <c:pt idx="70">
                  <c:v>3.1190000000000002</c:v>
                </c:pt>
                <c:pt idx="71">
                  <c:v>3.141</c:v>
                </c:pt>
                <c:pt idx="72">
                  <c:v>3.165</c:v>
                </c:pt>
                <c:pt idx="73">
                  <c:v>3.1829999999999998</c:v>
                </c:pt>
                <c:pt idx="74">
                  <c:v>3.1659999999999999</c:v>
                </c:pt>
                <c:pt idx="75">
                  <c:v>3.1040000000000001</c:v>
                </c:pt>
                <c:pt idx="76">
                  <c:v>3.0070000000000001</c:v>
                </c:pt>
                <c:pt idx="77">
                  <c:v>2.887</c:v>
                </c:pt>
                <c:pt idx="78">
                  <c:v>2.758</c:v>
                </c:pt>
                <c:pt idx="79">
                  <c:v>2.63</c:v>
                </c:pt>
                <c:pt idx="80">
                  <c:v>2.5110000000000001</c:v>
                </c:pt>
                <c:pt idx="81">
                  <c:v>2.4169999999999998</c:v>
                </c:pt>
                <c:pt idx="82">
                  <c:v>2.3740000000000001</c:v>
                </c:pt>
                <c:pt idx="83">
                  <c:v>2.3479999999999999</c:v>
                </c:pt>
                <c:pt idx="84">
                  <c:v>2.339</c:v>
                </c:pt>
                <c:pt idx="85">
                  <c:v>2.323</c:v>
                </c:pt>
                <c:pt idx="86">
                  <c:v>2.2770000000000001</c:v>
                </c:pt>
                <c:pt idx="87">
                  <c:v>2.2000000000000002</c:v>
                </c:pt>
                <c:pt idx="88">
                  <c:v>2.0950000000000002</c:v>
                </c:pt>
                <c:pt idx="89">
                  <c:v>1.964</c:v>
                </c:pt>
                <c:pt idx="90">
                  <c:v>1.8080000000000001</c:v>
                </c:pt>
                <c:pt idx="91">
                  <c:v>1.631</c:v>
                </c:pt>
                <c:pt idx="92">
                  <c:v>1.4339999999999999</c:v>
                </c:pt>
                <c:pt idx="93">
                  <c:v>1.2210000000000001</c:v>
                </c:pt>
                <c:pt idx="94">
                  <c:v>0.99399999999999999</c:v>
                </c:pt>
                <c:pt idx="95">
                  <c:v>0.755</c:v>
                </c:pt>
                <c:pt idx="96">
                  <c:v>0.50800000000000001</c:v>
                </c:pt>
                <c:pt idx="97">
                  <c:v>0.255</c:v>
                </c:pt>
                <c:pt idx="98">
                  <c:v>3.0000000000000001E-3</c:v>
                </c:pt>
              </c:numCache>
            </c:numRef>
          </c:yVal>
          <c:smooth val="1"/>
        </c:ser>
        <c:ser>
          <c:idx val="3"/>
          <c:order val="2"/>
          <c:tx>
            <c:v>band 3</c:v>
          </c:tx>
          <c:spPr>
            <a:ln w="3167">
              <a:solidFill>
                <a:srgbClr val="0000FF"/>
              </a:solidFill>
              <a:prstDash val="solid"/>
            </a:ln>
          </c:spPr>
          <c:marker>
            <c:symbol val="none"/>
          </c:marker>
          <c:xVal>
            <c:numRef>
              <c:f>'Dispersion Data'!$A$1:$A$99</c:f>
              <c:numCache>
                <c:formatCode>General</c:formatCode>
                <c:ptCount val="99"/>
                <c:pt idx="0">
                  <c:v>0</c:v>
                </c:pt>
                <c:pt idx="1">
                  <c:v>1.47E-2</c:v>
                </c:pt>
                <c:pt idx="2">
                  <c:v>2.9399999999999999E-2</c:v>
                </c:pt>
                <c:pt idx="3">
                  <c:v>4.4200000000000003E-2</c:v>
                </c:pt>
                <c:pt idx="4">
                  <c:v>5.8900000000000001E-2</c:v>
                </c:pt>
                <c:pt idx="5">
                  <c:v>7.3599999999999999E-2</c:v>
                </c:pt>
                <c:pt idx="6">
                  <c:v>8.8300000000000003E-2</c:v>
                </c:pt>
                <c:pt idx="7">
                  <c:v>0.10299999999999999</c:v>
                </c:pt>
                <c:pt idx="8">
                  <c:v>0.1177</c:v>
                </c:pt>
                <c:pt idx="9">
                  <c:v>0.13250000000000001</c:v>
                </c:pt>
                <c:pt idx="10">
                  <c:v>0.1472</c:v>
                </c:pt>
                <c:pt idx="11">
                  <c:v>0.16189999999999999</c:v>
                </c:pt>
                <c:pt idx="12">
                  <c:v>0.17660000000000001</c:v>
                </c:pt>
                <c:pt idx="13">
                  <c:v>0.1913</c:v>
                </c:pt>
                <c:pt idx="14">
                  <c:v>0.20599999999999999</c:v>
                </c:pt>
                <c:pt idx="15">
                  <c:v>0.21340000000000001</c:v>
                </c:pt>
                <c:pt idx="16">
                  <c:v>0.2208</c:v>
                </c:pt>
                <c:pt idx="17">
                  <c:v>0.2281</c:v>
                </c:pt>
                <c:pt idx="18">
                  <c:v>0.23549999999999999</c:v>
                </c:pt>
                <c:pt idx="19">
                  <c:v>0.24279999999999999</c:v>
                </c:pt>
                <c:pt idx="20">
                  <c:v>0.25019999999999998</c:v>
                </c:pt>
                <c:pt idx="21">
                  <c:v>0.25750000000000001</c:v>
                </c:pt>
                <c:pt idx="22">
                  <c:v>0.26490000000000002</c:v>
                </c:pt>
                <c:pt idx="23">
                  <c:v>0.27229999999999999</c:v>
                </c:pt>
                <c:pt idx="24">
                  <c:v>0.27960000000000002</c:v>
                </c:pt>
                <c:pt idx="25">
                  <c:v>0.28699999999999998</c:v>
                </c:pt>
                <c:pt idx="26">
                  <c:v>0.29430000000000001</c:v>
                </c:pt>
                <c:pt idx="27">
                  <c:v>0.30170000000000002</c:v>
                </c:pt>
                <c:pt idx="28">
                  <c:v>0.309</c:v>
                </c:pt>
                <c:pt idx="29">
                  <c:v>0.32179999999999997</c:v>
                </c:pt>
                <c:pt idx="30">
                  <c:v>0.33450000000000002</c:v>
                </c:pt>
                <c:pt idx="31">
                  <c:v>0.3473</c:v>
                </c:pt>
                <c:pt idx="32">
                  <c:v>0.36</c:v>
                </c:pt>
                <c:pt idx="33">
                  <c:v>0.37280000000000002</c:v>
                </c:pt>
                <c:pt idx="34">
                  <c:v>0.38550000000000001</c:v>
                </c:pt>
                <c:pt idx="35">
                  <c:v>0.39829999999999999</c:v>
                </c:pt>
                <c:pt idx="36">
                  <c:v>0.41099999999999998</c:v>
                </c:pt>
                <c:pt idx="37">
                  <c:v>0.42370000000000002</c:v>
                </c:pt>
                <c:pt idx="38">
                  <c:v>0.4365</c:v>
                </c:pt>
                <c:pt idx="39">
                  <c:v>0.44919999999999999</c:v>
                </c:pt>
                <c:pt idx="40">
                  <c:v>0.46200000000000002</c:v>
                </c:pt>
                <c:pt idx="41">
                  <c:v>0.47470000000000001</c:v>
                </c:pt>
                <c:pt idx="42">
                  <c:v>0.48749999999999999</c:v>
                </c:pt>
                <c:pt idx="43">
                  <c:v>0.49440000000000001</c:v>
                </c:pt>
                <c:pt idx="44">
                  <c:v>0.50119999999999998</c:v>
                </c:pt>
                <c:pt idx="45">
                  <c:v>0.5081</c:v>
                </c:pt>
                <c:pt idx="46">
                  <c:v>0.51500000000000001</c:v>
                </c:pt>
                <c:pt idx="47">
                  <c:v>0.52190000000000003</c:v>
                </c:pt>
                <c:pt idx="48">
                  <c:v>0.52880000000000005</c:v>
                </c:pt>
                <c:pt idx="49">
                  <c:v>0.53569999999999995</c:v>
                </c:pt>
                <c:pt idx="50">
                  <c:v>0.54259999999999997</c:v>
                </c:pt>
                <c:pt idx="51">
                  <c:v>0.5494</c:v>
                </c:pt>
                <c:pt idx="52">
                  <c:v>0.55630000000000002</c:v>
                </c:pt>
                <c:pt idx="53">
                  <c:v>0.56320000000000003</c:v>
                </c:pt>
                <c:pt idx="54">
                  <c:v>0.57010000000000005</c:v>
                </c:pt>
                <c:pt idx="55">
                  <c:v>0.57699999999999996</c:v>
                </c:pt>
                <c:pt idx="56">
                  <c:v>0.58389999999999997</c:v>
                </c:pt>
                <c:pt idx="57">
                  <c:v>0.59860000000000002</c:v>
                </c:pt>
                <c:pt idx="58">
                  <c:v>0.61329999999999996</c:v>
                </c:pt>
                <c:pt idx="59">
                  <c:v>0.628</c:v>
                </c:pt>
                <c:pt idx="60">
                  <c:v>0.64270000000000005</c:v>
                </c:pt>
                <c:pt idx="61">
                  <c:v>0.65749999999999997</c:v>
                </c:pt>
                <c:pt idx="62">
                  <c:v>0.67220000000000002</c:v>
                </c:pt>
                <c:pt idx="63">
                  <c:v>0.68689999999999996</c:v>
                </c:pt>
                <c:pt idx="64">
                  <c:v>0.7016</c:v>
                </c:pt>
                <c:pt idx="65">
                  <c:v>0.71630000000000005</c:v>
                </c:pt>
                <c:pt idx="66">
                  <c:v>0.73099999999999998</c:v>
                </c:pt>
                <c:pt idx="67">
                  <c:v>0.74580000000000002</c:v>
                </c:pt>
                <c:pt idx="68">
                  <c:v>0.76049999999999995</c:v>
                </c:pt>
                <c:pt idx="69">
                  <c:v>0.7752</c:v>
                </c:pt>
                <c:pt idx="70">
                  <c:v>0.78990000000000005</c:v>
                </c:pt>
                <c:pt idx="71">
                  <c:v>0.79730000000000001</c:v>
                </c:pt>
                <c:pt idx="72">
                  <c:v>0.80459999999999998</c:v>
                </c:pt>
                <c:pt idx="73">
                  <c:v>0.81200000000000006</c:v>
                </c:pt>
                <c:pt idx="74">
                  <c:v>0.81930000000000003</c:v>
                </c:pt>
                <c:pt idx="75">
                  <c:v>0.82669999999999999</c:v>
                </c:pt>
                <c:pt idx="76">
                  <c:v>0.83409999999999995</c:v>
                </c:pt>
                <c:pt idx="77">
                  <c:v>0.84140000000000004</c:v>
                </c:pt>
                <c:pt idx="78">
                  <c:v>0.8488</c:v>
                </c:pt>
                <c:pt idx="79">
                  <c:v>0.85609999999999997</c:v>
                </c:pt>
                <c:pt idx="80">
                  <c:v>0.86350000000000005</c:v>
                </c:pt>
                <c:pt idx="81">
                  <c:v>0.87080000000000002</c:v>
                </c:pt>
                <c:pt idx="82">
                  <c:v>0.87819999999999998</c:v>
                </c:pt>
                <c:pt idx="83">
                  <c:v>0.88560000000000005</c:v>
                </c:pt>
                <c:pt idx="84">
                  <c:v>0.89290000000000003</c:v>
                </c:pt>
                <c:pt idx="85">
                  <c:v>0.90569999999999995</c:v>
                </c:pt>
                <c:pt idx="86">
                  <c:v>0.91839999999999999</c:v>
                </c:pt>
                <c:pt idx="87">
                  <c:v>0.93120000000000003</c:v>
                </c:pt>
                <c:pt idx="88">
                  <c:v>0.94389999999999996</c:v>
                </c:pt>
                <c:pt idx="89">
                  <c:v>0.95660000000000001</c:v>
                </c:pt>
                <c:pt idx="90">
                  <c:v>0.96940000000000004</c:v>
                </c:pt>
                <c:pt idx="91">
                  <c:v>0.98209999999999997</c:v>
                </c:pt>
                <c:pt idx="92">
                  <c:v>0.99490000000000001</c:v>
                </c:pt>
                <c:pt idx="93">
                  <c:v>1.0076000000000001</c:v>
                </c:pt>
                <c:pt idx="94">
                  <c:v>1.0204</c:v>
                </c:pt>
                <c:pt idx="95">
                  <c:v>1.0330999999999999</c:v>
                </c:pt>
                <c:pt idx="96">
                  <c:v>1.0459000000000001</c:v>
                </c:pt>
                <c:pt idx="97">
                  <c:v>1.0586</c:v>
                </c:pt>
                <c:pt idx="98">
                  <c:v>1.0712999999999999</c:v>
                </c:pt>
              </c:numCache>
            </c:numRef>
          </c:xVal>
          <c:yVal>
            <c:numRef>
              <c:f>'Dispersion Data'!$D$1:$D$99</c:f>
              <c:numCache>
                <c:formatCode>General</c:formatCode>
                <c:ptCount val="99"/>
                <c:pt idx="0">
                  <c:v>1.591</c:v>
                </c:pt>
                <c:pt idx="1">
                  <c:v>1.794</c:v>
                </c:pt>
                <c:pt idx="2">
                  <c:v>2.2669999999999999</c:v>
                </c:pt>
                <c:pt idx="3">
                  <c:v>2.8170000000000002</c:v>
                </c:pt>
                <c:pt idx="4">
                  <c:v>3.3130000000000002</c:v>
                </c:pt>
                <c:pt idx="5">
                  <c:v>3.6080000000000001</c:v>
                </c:pt>
                <c:pt idx="6">
                  <c:v>3.7389999999999999</c:v>
                </c:pt>
                <c:pt idx="7">
                  <c:v>3.8410000000000002</c:v>
                </c:pt>
                <c:pt idx="8">
                  <c:v>3.9449999999999998</c:v>
                </c:pt>
                <c:pt idx="9">
                  <c:v>4.0330000000000004</c:v>
                </c:pt>
                <c:pt idx="10">
                  <c:v>4.0679999999999996</c:v>
                </c:pt>
                <c:pt idx="11">
                  <c:v>4.0419999999999998</c:v>
                </c:pt>
                <c:pt idx="12">
                  <c:v>3.9830000000000001</c:v>
                </c:pt>
                <c:pt idx="13">
                  <c:v>3.93</c:v>
                </c:pt>
                <c:pt idx="14">
                  <c:v>3.9159999999999999</c:v>
                </c:pt>
                <c:pt idx="15">
                  <c:v>3.9260000000000002</c:v>
                </c:pt>
                <c:pt idx="16">
                  <c:v>3.9409999999999998</c:v>
                </c:pt>
                <c:pt idx="17">
                  <c:v>3.9550000000000001</c:v>
                </c:pt>
                <c:pt idx="18">
                  <c:v>3.9580000000000002</c:v>
                </c:pt>
                <c:pt idx="19">
                  <c:v>3.9449999999999998</c:v>
                </c:pt>
                <c:pt idx="20">
                  <c:v>3.9159999999999999</c:v>
                </c:pt>
                <c:pt idx="21">
                  <c:v>3.8759999999999999</c:v>
                </c:pt>
                <c:pt idx="22">
                  <c:v>3.8290000000000002</c:v>
                </c:pt>
                <c:pt idx="23">
                  <c:v>3.782</c:v>
                </c:pt>
                <c:pt idx="24">
                  <c:v>3.7370000000000001</c:v>
                </c:pt>
                <c:pt idx="25">
                  <c:v>3.698</c:v>
                </c:pt>
                <c:pt idx="26">
                  <c:v>3.6659999999999999</c:v>
                </c:pt>
                <c:pt idx="27">
                  <c:v>3.6440000000000001</c:v>
                </c:pt>
                <c:pt idx="28">
                  <c:v>3.6349999999999998</c:v>
                </c:pt>
                <c:pt idx="29">
                  <c:v>3.67</c:v>
                </c:pt>
                <c:pt idx="30">
                  <c:v>3.6949999999999998</c:v>
                </c:pt>
                <c:pt idx="31">
                  <c:v>3.6989999999999998</c:v>
                </c:pt>
                <c:pt idx="32">
                  <c:v>3.6829999999999998</c:v>
                </c:pt>
                <c:pt idx="33">
                  <c:v>3.6480000000000001</c:v>
                </c:pt>
                <c:pt idx="34">
                  <c:v>3.59</c:v>
                </c:pt>
                <c:pt idx="35">
                  <c:v>3.4929999999999999</c:v>
                </c:pt>
                <c:pt idx="36">
                  <c:v>3.3180000000000001</c:v>
                </c:pt>
                <c:pt idx="37">
                  <c:v>3.0390000000000001</c:v>
                </c:pt>
                <c:pt idx="38">
                  <c:v>2.6920000000000002</c:v>
                </c:pt>
                <c:pt idx="39">
                  <c:v>2.3250000000000002</c:v>
                </c:pt>
                <c:pt idx="40">
                  <c:v>1.976</c:v>
                </c:pt>
                <c:pt idx="41">
                  <c:v>1.702</c:v>
                </c:pt>
                <c:pt idx="42">
                  <c:v>1.591</c:v>
                </c:pt>
                <c:pt idx="43">
                  <c:v>1.5</c:v>
                </c:pt>
                <c:pt idx="44">
                  <c:v>1.403</c:v>
                </c:pt>
                <c:pt idx="45">
                  <c:v>1.302</c:v>
                </c:pt>
                <c:pt idx="46">
                  <c:v>1.1970000000000001</c:v>
                </c:pt>
                <c:pt idx="47">
                  <c:v>1.089</c:v>
                </c:pt>
                <c:pt idx="48">
                  <c:v>0.97699999999999998</c:v>
                </c:pt>
                <c:pt idx="49">
                  <c:v>0.86099999999999999</c:v>
                </c:pt>
                <c:pt idx="50">
                  <c:v>0.74299999999999999</c:v>
                </c:pt>
                <c:pt idx="51">
                  <c:v>0.623</c:v>
                </c:pt>
                <c:pt idx="52">
                  <c:v>0.501</c:v>
                </c:pt>
                <c:pt idx="53">
                  <c:v>0.377</c:v>
                </c:pt>
                <c:pt idx="54">
                  <c:v>0.252</c:v>
                </c:pt>
                <c:pt idx="55">
                  <c:v>0.126</c:v>
                </c:pt>
                <c:pt idx="56">
                  <c:v>5.0000000000000001E-3</c:v>
                </c:pt>
                <c:pt idx="57">
                  <c:v>0.77900000000000003</c:v>
                </c:pt>
                <c:pt idx="58">
                  <c:v>1.532</c:v>
                </c:pt>
                <c:pt idx="59">
                  <c:v>2.2320000000000002</c:v>
                </c:pt>
                <c:pt idx="60">
                  <c:v>2.8570000000000002</c:v>
                </c:pt>
                <c:pt idx="61">
                  <c:v>3.3879999999999999</c:v>
                </c:pt>
                <c:pt idx="62">
                  <c:v>3.8090000000000002</c:v>
                </c:pt>
                <c:pt idx="63">
                  <c:v>4.1079999999999997</c:v>
                </c:pt>
                <c:pt idx="64">
                  <c:v>4.2839999999999998</c:v>
                </c:pt>
                <c:pt idx="65">
                  <c:v>4.3650000000000002</c:v>
                </c:pt>
                <c:pt idx="66">
                  <c:v>4.3849999999999998</c:v>
                </c:pt>
                <c:pt idx="67">
                  <c:v>4.3739999999999997</c:v>
                </c:pt>
                <c:pt idx="68">
                  <c:v>4.3319999999999999</c:v>
                </c:pt>
                <c:pt idx="69">
                  <c:v>4.1619999999999999</c:v>
                </c:pt>
                <c:pt idx="70">
                  <c:v>4.0380000000000003</c:v>
                </c:pt>
                <c:pt idx="71">
                  <c:v>4.0149999999999997</c:v>
                </c:pt>
                <c:pt idx="72">
                  <c:v>4.0259999999999998</c:v>
                </c:pt>
                <c:pt idx="73">
                  <c:v>4.0650000000000004</c:v>
                </c:pt>
                <c:pt idx="74">
                  <c:v>4.1230000000000002</c:v>
                </c:pt>
                <c:pt idx="75">
                  <c:v>4.1840000000000002</c:v>
                </c:pt>
                <c:pt idx="76">
                  <c:v>4.26</c:v>
                </c:pt>
                <c:pt idx="77">
                  <c:v>4.327</c:v>
                </c:pt>
                <c:pt idx="78">
                  <c:v>4.3890000000000002</c:v>
                </c:pt>
                <c:pt idx="79">
                  <c:v>4.444</c:v>
                </c:pt>
                <c:pt idx="80">
                  <c:v>4.4909999999999997</c:v>
                </c:pt>
                <c:pt idx="81">
                  <c:v>4.5279999999999996</c:v>
                </c:pt>
                <c:pt idx="82">
                  <c:v>4.5490000000000004</c:v>
                </c:pt>
                <c:pt idx="83">
                  <c:v>4.5519999999999996</c:v>
                </c:pt>
                <c:pt idx="84">
                  <c:v>4.5529999999999999</c:v>
                </c:pt>
                <c:pt idx="85">
                  <c:v>4.5279999999999996</c:v>
                </c:pt>
                <c:pt idx="86">
                  <c:v>4.4550000000000001</c:v>
                </c:pt>
                <c:pt idx="87">
                  <c:v>4.3330000000000002</c:v>
                </c:pt>
                <c:pt idx="88">
                  <c:v>4.1619999999999999</c:v>
                </c:pt>
                <c:pt idx="89">
                  <c:v>3.9409999999999998</c:v>
                </c:pt>
                <c:pt idx="90">
                  <c:v>3.669</c:v>
                </c:pt>
                <c:pt idx="91">
                  <c:v>3.3439999999999999</c:v>
                </c:pt>
                <c:pt idx="92">
                  <c:v>2.968</c:v>
                </c:pt>
                <c:pt idx="93">
                  <c:v>2.5449999999999999</c:v>
                </c:pt>
                <c:pt idx="94">
                  <c:v>2.0830000000000002</c:v>
                </c:pt>
                <c:pt idx="95">
                  <c:v>1.589</c:v>
                </c:pt>
                <c:pt idx="96">
                  <c:v>1.0720000000000001</c:v>
                </c:pt>
                <c:pt idx="97">
                  <c:v>0.54</c:v>
                </c:pt>
                <c:pt idx="98">
                  <c:v>5.0000000000000001E-3</c:v>
                </c:pt>
              </c:numCache>
            </c:numRef>
          </c:yVal>
          <c:smooth val="1"/>
        </c:ser>
        <c:ser>
          <c:idx val="4"/>
          <c:order val="3"/>
          <c:tx>
            <c:v>band 4</c:v>
          </c:tx>
          <c:spPr>
            <a:ln w="3167">
              <a:solidFill>
                <a:srgbClr val="0000FF"/>
              </a:solidFill>
              <a:prstDash val="solid"/>
            </a:ln>
          </c:spPr>
          <c:marker>
            <c:symbol val="none"/>
          </c:marker>
          <c:xVal>
            <c:numRef>
              <c:f>'Dispersion Data'!$A$1:$A$99</c:f>
              <c:numCache>
                <c:formatCode>General</c:formatCode>
                <c:ptCount val="99"/>
                <c:pt idx="0">
                  <c:v>0</c:v>
                </c:pt>
                <c:pt idx="1">
                  <c:v>1.47E-2</c:v>
                </c:pt>
                <c:pt idx="2">
                  <c:v>2.9399999999999999E-2</c:v>
                </c:pt>
                <c:pt idx="3">
                  <c:v>4.4200000000000003E-2</c:v>
                </c:pt>
                <c:pt idx="4">
                  <c:v>5.8900000000000001E-2</c:v>
                </c:pt>
                <c:pt idx="5">
                  <c:v>7.3599999999999999E-2</c:v>
                </c:pt>
                <c:pt idx="6">
                  <c:v>8.8300000000000003E-2</c:v>
                </c:pt>
                <c:pt idx="7">
                  <c:v>0.10299999999999999</c:v>
                </c:pt>
                <c:pt idx="8">
                  <c:v>0.1177</c:v>
                </c:pt>
                <c:pt idx="9">
                  <c:v>0.13250000000000001</c:v>
                </c:pt>
                <c:pt idx="10">
                  <c:v>0.1472</c:v>
                </c:pt>
                <c:pt idx="11">
                  <c:v>0.16189999999999999</c:v>
                </c:pt>
                <c:pt idx="12">
                  <c:v>0.17660000000000001</c:v>
                </c:pt>
                <c:pt idx="13">
                  <c:v>0.1913</c:v>
                </c:pt>
                <c:pt idx="14">
                  <c:v>0.20599999999999999</c:v>
                </c:pt>
                <c:pt idx="15">
                  <c:v>0.21340000000000001</c:v>
                </c:pt>
                <c:pt idx="16">
                  <c:v>0.2208</c:v>
                </c:pt>
                <c:pt idx="17">
                  <c:v>0.2281</c:v>
                </c:pt>
                <c:pt idx="18">
                  <c:v>0.23549999999999999</c:v>
                </c:pt>
                <c:pt idx="19">
                  <c:v>0.24279999999999999</c:v>
                </c:pt>
                <c:pt idx="20">
                  <c:v>0.25019999999999998</c:v>
                </c:pt>
                <c:pt idx="21">
                  <c:v>0.25750000000000001</c:v>
                </c:pt>
                <c:pt idx="22">
                  <c:v>0.26490000000000002</c:v>
                </c:pt>
                <c:pt idx="23">
                  <c:v>0.27229999999999999</c:v>
                </c:pt>
                <c:pt idx="24">
                  <c:v>0.27960000000000002</c:v>
                </c:pt>
                <c:pt idx="25">
                  <c:v>0.28699999999999998</c:v>
                </c:pt>
                <c:pt idx="26">
                  <c:v>0.29430000000000001</c:v>
                </c:pt>
                <c:pt idx="27">
                  <c:v>0.30170000000000002</c:v>
                </c:pt>
                <c:pt idx="28">
                  <c:v>0.309</c:v>
                </c:pt>
                <c:pt idx="29">
                  <c:v>0.32179999999999997</c:v>
                </c:pt>
                <c:pt idx="30">
                  <c:v>0.33450000000000002</c:v>
                </c:pt>
                <c:pt idx="31">
                  <c:v>0.3473</c:v>
                </c:pt>
                <c:pt idx="32">
                  <c:v>0.36</c:v>
                </c:pt>
                <c:pt idx="33">
                  <c:v>0.37280000000000002</c:v>
                </c:pt>
                <c:pt idx="34">
                  <c:v>0.38550000000000001</c:v>
                </c:pt>
                <c:pt idx="35">
                  <c:v>0.39829999999999999</c:v>
                </c:pt>
                <c:pt idx="36">
                  <c:v>0.41099999999999998</c:v>
                </c:pt>
                <c:pt idx="37">
                  <c:v>0.42370000000000002</c:v>
                </c:pt>
                <c:pt idx="38">
                  <c:v>0.4365</c:v>
                </c:pt>
                <c:pt idx="39">
                  <c:v>0.44919999999999999</c:v>
                </c:pt>
                <c:pt idx="40">
                  <c:v>0.46200000000000002</c:v>
                </c:pt>
                <c:pt idx="41">
                  <c:v>0.47470000000000001</c:v>
                </c:pt>
                <c:pt idx="42">
                  <c:v>0.48749999999999999</c:v>
                </c:pt>
                <c:pt idx="43">
                  <c:v>0.49440000000000001</c:v>
                </c:pt>
                <c:pt idx="44">
                  <c:v>0.50119999999999998</c:v>
                </c:pt>
                <c:pt idx="45">
                  <c:v>0.5081</c:v>
                </c:pt>
                <c:pt idx="46">
                  <c:v>0.51500000000000001</c:v>
                </c:pt>
                <c:pt idx="47">
                  <c:v>0.52190000000000003</c:v>
                </c:pt>
                <c:pt idx="48">
                  <c:v>0.52880000000000005</c:v>
                </c:pt>
                <c:pt idx="49">
                  <c:v>0.53569999999999995</c:v>
                </c:pt>
                <c:pt idx="50">
                  <c:v>0.54259999999999997</c:v>
                </c:pt>
                <c:pt idx="51">
                  <c:v>0.5494</c:v>
                </c:pt>
                <c:pt idx="52">
                  <c:v>0.55630000000000002</c:v>
                </c:pt>
                <c:pt idx="53">
                  <c:v>0.56320000000000003</c:v>
                </c:pt>
                <c:pt idx="54">
                  <c:v>0.57010000000000005</c:v>
                </c:pt>
                <c:pt idx="55">
                  <c:v>0.57699999999999996</c:v>
                </c:pt>
                <c:pt idx="56">
                  <c:v>0.58389999999999997</c:v>
                </c:pt>
                <c:pt idx="57">
                  <c:v>0.59860000000000002</c:v>
                </c:pt>
                <c:pt idx="58">
                  <c:v>0.61329999999999996</c:v>
                </c:pt>
                <c:pt idx="59">
                  <c:v>0.628</c:v>
                </c:pt>
                <c:pt idx="60">
                  <c:v>0.64270000000000005</c:v>
                </c:pt>
                <c:pt idx="61">
                  <c:v>0.65749999999999997</c:v>
                </c:pt>
                <c:pt idx="62">
                  <c:v>0.67220000000000002</c:v>
                </c:pt>
                <c:pt idx="63">
                  <c:v>0.68689999999999996</c:v>
                </c:pt>
                <c:pt idx="64">
                  <c:v>0.7016</c:v>
                </c:pt>
                <c:pt idx="65">
                  <c:v>0.71630000000000005</c:v>
                </c:pt>
                <c:pt idx="66">
                  <c:v>0.73099999999999998</c:v>
                </c:pt>
                <c:pt idx="67">
                  <c:v>0.74580000000000002</c:v>
                </c:pt>
                <c:pt idx="68">
                  <c:v>0.76049999999999995</c:v>
                </c:pt>
                <c:pt idx="69">
                  <c:v>0.7752</c:v>
                </c:pt>
                <c:pt idx="70">
                  <c:v>0.78990000000000005</c:v>
                </c:pt>
                <c:pt idx="71">
                  <c:v>0.79730000000000001</c:v>
                </c:pt>
                <c:pt idx="72">
                  <c:v>0.80459999999999998</c:v>
                </c:pt>
                <c:pt idx="73">
                  <c:v>0.81200000000000006</c:v>
                </c:pt>
                <c:pt idx="74">
                  <c:v>0.81930000000000003</c:v>
                </c:pt>
                <c:pt idx="75">
                  <c:v>0.82669999999999999</c:v>
                </c:pt>
                <c:pt idx="76">
                  <c:v>0.83409999999999995</c:v>
                </c:pt>
                <c:pt idx="77">
                  <c:v>0.84140000000000004</c:v>
                </c:pt>
                <c:pt idx="78">
                  <c:v>0.8488</c:v>
                </c:pt>
                <c:pt idx="79">
                  <c:v>0.85609999999999997</c:v>
                </c:pt>
                <c:pt idx="80">
                  <c:v>0.86350000000000005</c:v>
                </c:pt>
                <c:pt idx="81">
                  <c:v>0.87080000000000002</c:v>
                </c:pt>
                <c:pt idx="82">
                  <c:v>0.87819999999999998</c:v>
                </c:pt>
                <c:pt idx="83">
                  <c:v>0.88560000000000005</c:v>
                </c:pt>
                <c:pt idx="84">
                  <c:v>0.89290000000000003</c:v>
                </c:pt>
                <c:pt idx="85">
                  <c:v>0.90569999999999995</c:v>
                </c:pt>
                <c:pt idx="86">
                  <c:v>0.91839999999999999</c:v>
                </c:pt>
                <c:pt idx="87">
                  <c:v>0.93120000000000003</c:v>
                </c:pt>
                <c:pt idx="88">
                  <c:v>0.94389999999999996</c:v>
                </c:pt>
                <c:pt idx="89">
                  <c:v>0.95660000000000001</c:v>
                </c:pt>
                <c:pt idx="90">
                  <c:v>0.96940000000000004</c:v>
                </c:pt>
                <c:pt idx="91">
                  <c:v>0.98209999999999997</c:v>
                </c:pt>
                <c:pt idx="92">
                  <c:v>0.99490000000000001</c:v>
                </c:pt>
                <c:pt idx="93">
                  <c:v>1.0076000000000001</c:v>
                </c:pt>
                <c:pt idx="94">
                  <c:v>1.0204</c:v>
                </c:pt>
                <c:pt idx="95">
                  <c:v>1.0330999999999999</c:v>
                </c:pt>
                <c:pt idx="96">
                  <c:v>1.0459000000000001</c:v>
                </c:pt>
                <c:pt idx="97">
                  <c:v>1.0586</c:v>
                </c:pt>
                <c:pt idx="98">
                  <c:v>1.0712999999999999</c:v>
                </c:pt>
              </c:numCache>
            </c:numRef>
          </c:xVal>
          <c:yVal>
            <c:numRef>
              <c:f>'Dispersion Data'!$E$1:$E$99</c:f>
              <c:numCache>
                <c:formatCode>General</c:formatCode>
                <c:ptCount val="99"/>
                <c:pt idx="0">
                  <c:v>1.591</c:v>
                </c:pt>
                <c:pt idx="1">
                  <c:v>1.794</c:v>
                </c:pt>
                <c:pt idx="2">
                  <c:v>2.2669999999999999</c:v>
                </c:pt>
                <c:pt idx="3">
                  <c:v>2.8170000000000002</c:v>
                </c:pt>
                <c:pt idx="4">
                  <c:v>3.3130000000000002</c:v>
                </c:pt>
                <c:pt idx="5">
                  <c:v>3.6080000000000001</c:v>
                </c:pt>
                <c:pt idx="6">
                  <c:v>3.7389999999999999</c:v>
                </c:pt>
                <c:pt idx="7">
                  <c:v>3.8410000000000002</c:v>
                </c:pt>
                <c:pt idx="8">
                  <c:v>3.9449999999999998</c:v>
                </c:pt>
                <c:pt idx="9">
                  <c:v>4.0330000000000004</c:v>
                </c:pt>
                <c:pt idx="10">
                  <c:v>4.0679999999999996</c:v>
                </c:pt>
                <c:pt idx="11">
                  <c:v>4.0419999999999998</c:v>
                </c:pt>
                <c:pt idx="12">
                  <c:v>3.9830000000000001</c:v>
                </c:pt>
                <c:pt idx="13">
                  <c:v>3.93</c:v>
                </c:pt>
                <c:pt idx="14">
                  <c:v>3.9159999999999999</c:v>
                </c:pt>
                <c:pt idx="15">
                  <c:v>3.9260000000000002</c:v>
                </c:pt>
                <c:pt idx="16">
                  <c:v>3.9409999999999998</c:v>
                </c:pt>
                <c:pt idx="17">
                  <c:v>3.9550000000000001</c:v>
                </c:pt>
                <c:pt idx="18">
                  <c:v>3.9580000000000002</c:v>
                </c:pt>
                <c:pt idx="19">
                  <c:v>3.9449999999999998</c:v>
                </c:pt>
                <c:pt idx="20">
                  <c:v>3.9159999999999999</c:v>
                </c:pt>
                <c:pt idx="21">
                  <c:v>3.8759999999999999</c:v>
                </c:pt>
                <c:pt idx="22">
                  <c:v>3.8290000000000002</c:v>
                </c:pt>
                <c:pt idx="23">
                  <c:v>3.782</c:v>
                </c:pt>
                <c:pt idx="24">
                  <c:v>3.7370000000000001</c:v>
                </c:pt>
                <c:pt idx="25">
                  <c:v>3.698</c:v>
                </c:pt>
                <c:pt idx="26">
                  <c:v>3.6659999999999999</c:v>
                </c:pt>
                <c:pt idx="27">
                  <c:v>3.6440000000000001</c:v>
                </c:pt>
                <c:pt idx="28">
                  <c:v>3.6349999999999998</c:v>
                </c:pt>
                <c:pt idx="29">
                  <c:v>3.67</c:v>
                </c:pt>
                <c:pt idx="30">
                  <c:v>3.6949999999999998</c:v>
                </c:pt>
                <c:pt idx="31">
                  <c:v>3.6989999999999998</c:v>
                </c:pt>
                <c:pt idx="32">
                  <c:v>3.6829999999999998</c:v>
                </c:pt>
                <c:pt idx="33">
                  <c:v>3.6480000000000001</c:v>
                </c:pt>
                <c:pt idx="34">
                  <c:v>3.59</c:v>
                </c:pt>
                <c:pt idx="35">
                  <c:v>3.4929999999999999</c:v>
                </c:pt>
                <c:pt idx="36">
                  <c:v>3.3180000000000001</c:v>
                </c:pt>
                <c:pt idx="37">
                  <c:v>3.0390000000000001</c:v>
                </c:pt>
                <c:pt idx="38">
                  <c:v>2.6920000000000002</c:v>
                </c:pt>
                <c:pt idx="39">
                  <c:v>2.3250000000000002</c:v>
                </c:pt>
                <c:pt idx="40">
                  <c:v>1.976</c:v>
                </c:pt>
                <c:pt idx="41">
                  <c:v>1.702</c:v>
                </c:pt>
                <c:pt idx="42">
                  <c:v>1.591</c:v>
                </c:pt>
                <c:pt idx="43">
                  <c:v>1.6779999999999999</c:v>
                </c:pt>
                <c:pt idx="44">
                  <c:v>1.76</c:v>
                </c:pt>
                <c:pt idx="45">
                  <c:v>1.835</c:v>
                </c:pt>
                <c:pt idx="46">
                  <c:v>1.9059999999999999</c:v>
                </c:pt>
                <c:pt idx="47">
                  <c:v>1.97</c:v>
                </c:pt>
                <c:pt idx="48">
                  <c:v>2.028</c:v>
                </c:pt>
                <c:pt idx="49">
                  <c:v>2.0790000000000002</c:v>
                </c:pt>
                <c:pt idx="50">
                  <c:v>2.1240000000000001</c:v>
                </c:pt>
                <c:pt idx="51">
                  <c:v>2.1629999999999998</c:v>
                </c:pt>
                <c:pt idx="52">
                  <c:v>2.194</c:v>
                </c:pt>
                <c:pt idx="53">
                  <c:v>2.2189999999999999</c:v>
                </c:pt>
                <c:pt idx="54">
                  <c:v>2.2360000000000002</c:v>
                </c:pt>
                <c:pt idx="55">
                  <c:v>2.2469999999999999</c:v>
                </c:pt>
                <c:pt idx="56">
                  <c:v>2.25</c:v>
                </c:pt>
                <c:pt idx="57">
                  <c:v>2.3879999999999999</c:v>
                </c:pt>
                <c:pt idx="58">
                  <c:v>2.7240000000000002</c:v>
                </c:pt>
                <c:pt idx="59">
                  <c:v>3.1360000000000001</c:v>
                </c:pt>
                <c:pt idx="60">
                  <c:v>3.5470000000000002</c:v>
                </c:pt>
                <c:pt idx="61">
                  <c:v>3.9209999999999998</c:v>
                </c:pt>
                <c:pt idx="62">
                  <c:v>4.2409999999999997</c:v>
                </c:pt>
                <c:pt idx="63">
                  <c:v>4.5069999999999997</c:v>
                </c:pt>
                <c:pt idx="64">
                  <c:v>4.7220000000000004</c:v>
                </c:pt>
                <c:pt idx="65">
                  <c:v>4.7560000000000002</c:v>
                </c:pt>
                <c:pt idx="66">
                  <c:v>4.6459999999999999</c:v>
                </c:pt>
                <c:pt idx="67">
                  <c:v>4.5010000000000003</c:v>
                </c:pt>
                <c:pt idx="68">
                  <c:v>4.3490000000000002</c:v>
                </c:pt>
                <c:pt idx="69">
                  <c:v>4.3150000000000004</c:v>
                </c:pt>
                <c:pt idx="70">
                  <c:v>4.2569999999999997</c:v>
                </c:pt>
                <c:pt idx="71">
                  <c:v>4.2119999999999997</c:v>
                </c:pt>
                <c:pt idx="72">
                  <c:v>4.1639999999999997</c:v>
                </c:pt>
                <c:pt idx="73">
                  <c:v>4.133</c:v>
                </c:pt>
                <c:pt idx="74">
                  <c:v>4.1379999999999999</c:v>
                </c:pt>
                <c:pt idx="75">
                  <c:v>4.1909999999999998</c:v>
                </c:pt>
                <c:pt idx="76">
                  <c:v>4.2619999999999996</c:v>
                </c:pt>
                <c:pt idx="77">
                  <c:v>4.351</c:v>
                </c:pt>
                <c:pt idx="78">
                  <c:v>4.431</c:v>
                </c:pt>
                <c:pt idx="79">
                  <c:v>4.49</c:v>
                </c:pt>
                <c:pt idx="80">
                  <c:v>4.524</c:v>
                </c:pt>
                <c:pt idx="81">
                  <c:v>4.5410000000000004</c:v>
                </c:pt>
                <c:pt idx="82">
                  <c:v>4.5549999999999997</c:v>
                </c:pt>
                <c:pt idx="83">
                  <c:v>4.5720000000000001</c:v>
                </c:pt>
                <c:pt idx="84">
                  <c:v>4.577</c:v>
                </c:pt>
                <c:pt idx="85">
                  <c:v>4.577</c:v>
                </c:pt>
                <c:pt idx="86">
                  <c:v>4.5750000000000002</c:v>
                </c:pt>
                <c:pt idx="87">
                  <c:v>4.5709999999999997</c:v>
                </c:pt>
                <c:pt idx="88">
                  <c:v>4.5659999999999998</c:v>
                </c:pt>
                <c:pt idx="89">
                  <c:v>4.4539999999999997</c:v>
                </c:pt>
                <c:pt idx="90">
                  <c:v>4.1760000000000002</c:v>
                </c:pt>
                <c:pt idx="91">
                  <c:v>3.8759999999999999</c:v>
                </c:pt>
                <c:pt idx="92">
                  <c:v>3.5649999999999999</c:v>
                </c:pt>
                <c:pt idx="93">
                  <c:v>3.2530000000000001</c:v>
                </c:pt>
                <c:pt idx="94">
                  <c:v>2.952</c:v>
                </c:pt>
                <c:pt idx="95">
                  <c:v>2.6779999999999999</c:v>
                </c:pt>
                <c:pt idx="96">
                  <c:v>2.4540000000000002</c:v>
                </c:pt>
                <c:pt idx="97">
                  <c:v>2.3039999999999998</c:v>
                </c:pt>
                <c:pt idx="98">
                  <c:v>2.25</c:v>
                </c:pt>
              </c:numCache>
            </c:numRef>
          </c:yVal>
          <c:smooth val="1"/>
        </c:ser>
        <c:ser>
          <c:idx val="5"/>
          <c:order val="4"/>
          <c:tx>
            <c:v>band 5</c:v>
          </c:tx>
          <c:spPr>
            <a:ln w="3167">
              <a:solidFill>
                <a:srgbClr val="0000FF"/>
              </a:solidFill>
              <a:prstDash val="solid"/>
            </a:ln>
          </c:spPr>
          <c:marker>
            <c:symbol val="none"/>
          </c:marker>
          <c:xVal>
            <c:numRef>
              <c:f>'Dispersion Data'!$A$1:$A$99</c:f>
              <c:numCache>
                <c:formatCode>General</c:formatCode>
                <c:ptCount val="99"/>
                <c:pt idx="0">
                  <c:v>0</c:v>
                </c:pt>
                <c:pt idx="1">
                  <c:v>1.47E-2</c:v>
                </c:pt>
                <c:pt idx="2">
                  <c:v>2.9399999999999999E-2</c:v>
                </c:pt>
                <c:pt idx="3">
                  <c:v>4.4200000000000003E-2</c:v>
                </c:pt>
                <c:pt idx="4">
                  <c:v>5.8900000000000001E-2</c:v>
                </c:pt>
                <c:pt idx="5">
                  <c:v>7.3599999999999999E-2</c:v>
                </c:pt>
                <c:pt idx="6">
                  <c:v>8.8300000000000003E-2</c:v>
                </c:pt>
                <c:pt idx="7">
                  <c:v>0.10299999999999999</c:v>
                </c:pt>
                <c:pt idx="8">
                  <c:v>0.1177</c:v>
                </c:pt>
                <c:pt idx="9">
                  <c:v>0.13250000000000001</c:v>
                </c:pt>
                <c:pt idx="10">
                  <c:v>0.1472</c:v>
                </c:pt>
                <c:pt idx="11">
                  <c:v>0.16189999999999999</c:v>
                </c:pt>
                <c:pt idx="12">
                  <c:v>0.17660000000000001</c:v>
                </c:pt>
                <c:pt idx="13">
                  <c:v>0.1913</c:v>
                </c:pt>
                <c:pt idx="14">
                  <c:v>0.20599999999999999</c:v>
                </c:pt>
                <c:pt idx="15">
                  <c:v>0.21340000000000001</c:v>
                </c:pt>
                <c:pt idx="16">
                  <c:v>0.2208</c:v>
                </c:pt>
                <c:pt idx="17">
                  <c:v>0.2281</c:v>
                </c:pt>
                <c:pt idx="18">
                  <c:v>0.23549999999999999</c:v>
                </c:pt>
                <c:pt idx="19">
                  <c:v>0.24279999999999999</c:v>
                </c:pt>
                <c:pt idx="20">
                  <c:v>0.25019999999999998</c:v>
                </c:pt>
                <c:pt idx="21">
                  <c:v>0.25750000000000001</c:v>
                </c:pt>
                <c:pt idx="22">
                  <c:v>0.26490000000000002</c:v>
                </c:pt>
                <c:pt idx="23">
                  <c:v>0.27229999999999999</c:v>
                </c:pt>
                <c:pt idx="24">
                  <c:v>0.27960000000000002</c:v>
                </c:pt>
                <c:pt idx="25">
                  <c:v>0.28699999999999998</c:v>
                </c:pt>
                <c:pt idx="26">
                  <c:v>0.29430000000000001</c:v>
                </c:pt>
                <c:pt idx="27">
                  <c:v>0.30170000000000002</c:v>
                </c:pt>
                <c:pt idx="28">
                  <c:v>0.309</c:v>
                </c:pt>
                <c:pt idx="29">
                  <c:v>0.32179999999999997</c:v>
                </c:pt>
                <c:pt idx="30">
                  <c:v>0.33450000000000002</c:v>
                </c:pt>
                <c:pt idx="31">
                  <c:v>0.3473</c:v>
                </c:pt>
                <c:pt idx="32">
                  <c:v>0.36</c:v>
                </c:pt>
                <c:pt idx="33">
                  <c:v>0.37280000000000002</c:v>
                </c:pt>
                <c:pt idx="34">
                  <c:v>0.38550000000000001</c:v>
                </c:pt>
                <c:pt idx="35">
                  <c:v>0.39829999999999999</c:v>
                </c:pt>
                <c:pt idx="36">
                  <c:v>0.41099999999999998</c:v>
                </c:pt>
                <c:pt idx="37">
                  <c:v>0.42370000000000002</c:v>
                </c:pt>
                <c:pt idx="38">
                  <c:v>0.4365</c:v>
                </c:pt>
                <c:pt idx="39">
                  <c:v>0.44919999999999999</c:v>
                </c:pt>
                <c:pt idx="40">
                  <c:v>0.46200000000000002</c:v>
                </c:pt>
                <c:pt idx="41">
                  <c:v>0.47470000000000001</c:v>
                </c:pt>
                <c:pt idx="42">
                  <c:v>0.48749999999999999</c:v>
                </c:pt>
                <c:pt idx="43">
                  <c:v>0.49440000000000001</c:v>
                </c:pt>
                <c:pt idx="44">
                  <c:v>0.50119999999999998</c:v>
                </c:pt>
                <c:pt idx="45">
                  <c:v>0.5081</c:v>
                </c:pt>
                <c:pt idx="46">
                  <c:v>0.51500000000000001</c:v>
                </c:pt>
                <c:pt idx="47">
                  <c:v>0.52190000000000003</c:v>
                </c:pt>
                <c:pt idx="48">
                  <c:v>0.52880000000000005</c:v>
                </c:pt>
                <c:pt idx="49">
                  <c:v>0.53569999999999995</c:v>
                </c:pt>
                <c:pt idx="50">
                  <c:v>0.54259999999999997</c:v>
                </c:pt>
                <c:pt idx="51">
                  <c:v>0.5494</c:v>
                </c:pt>
                <c:pt idx="52">
                  <c:v>0.55630000000000002</c:v>
                </c:pt>
                <c:pt idx="53">
                  <c:v>0.56320000000000003</c:v>
                </c:pt>
                <c:pt idx="54">
                  <c:v>0.57010000000000005</c:v>
                </c:pt>
                <c:pt idx="55">
                  <c:v>0.57699999999999996</c:v>
                </c:pt>
                <c:pt idx="56">
                  <c:v>0.58389999999999997</c:v>
                </c:pt>
                <c:pt idx="57">
                  <c:v>0.59860000000000002</c:v>
                </c:pt>
                <c:pt idx="58">
                  <c:v>0.61329999999999996</c:v>
                </c:pt>
                <c:pt idx="59">
                  <c:v>0.628</c:v>
                </c:pt>
                <c:pt idx="60">
                  <c:v>0.64270000000000005</c:v>
                </c:pt>
                <c:pt idx="61">
                  <c:v>0.65749999999999997</c:v>
                </c:pt>
                <c:pt idx="62">
                  <c:v>0.67220000000000002</c:v>
                </c:pt>
                <c:pt idx="63">
                  <c:v>0.68689999999999996</c:v>
                </c:pt>
                <c:pt idx="64">
                  <c:v>0.7016</c:v>
                </c:pt>
                <c:pt idx="65">
                  <c:v>0.71630000000000005</c:v>
                </c:pt>
                <c:pt idx="66">
                  <c:v>0.73099999999999998</c:v>
                </c:pt>
                <c:pt idx="67">
                  <c:v>0.74580000000000002</c:v>
                </c:pt>
                <c:pt idx="68">
                  <c:v>0.76049999999999995</c:v>
                </c:pt>
                <c:pt idx="69">
                  <c:v>0.7752</c:v>
                </c:pt>
                <c:pt idx="70">
                  <c:v>0.78990000000000005</c:v>
                </c:pt>
                <c:pt idx="71">
                  <c:v>0.79730000000000001</c:v>
                </c:pt>
                <c:pt idx="72">
                  <c:v>0.80459999999999998</c:v>
                </c:pt>
                <c:pt idx="73">
                  <c:v>0.81200000000000006</c:v>
                </c:pt>
                <c:pt idx="74">
                  <c:v>0.81930000000000003</c:v>
                </c:pt>
                <c:pt idx="75">
                  <c:v>0.82669999999999999</c:v>
                </c:pt>
                <c:pt idx="76">
                  <c:v>0.83409999999999995</c:v>
                </c:pt>
                <c:pt idx="77">
                  <c:v>0.84140000000000004</c:v>
                </c:pt>
                <c:pt idx="78">
                  <c:v>0.8488</c:v>
                </c:pt>
                <c:pt idx="79">
                  <c:v>0.85609999999999997</c:v>
                </c:pt>
                <c:pt idx="80">
                  <c:v>0.86350000000000005</c:v>
                </c:pt>
                <c:pt idx="81">
                  <c:v>0.87080000000000002</c:v>
                </c:pt>
                <c:pt idx="82">
                  <c:v>0.87819999999999998</c:v>
                </c:pt>
                <c:pt idx="83">
                  <c:v>0.88560000000000005</c:v>
                </c:pt>
                <c:pt idx="84">
                  <c:v>0.89290000000000003</c:v>
                </c:pt>
                <c:pt idx="85">
                  <c:v>0.90569999999999995</c:v>
                </c:pt>
                <c:pt idx="86">
                  <c:v>0.91839999999999999</c:v>
                </c:pt>
                <c:pt idx="87">
                  <c:v>0.93120000000000003</c:v>
                </c:pt>
                <c:pt idx="88">
                  <c:v>0.94389999999999996</c:v>
                </c:pt>
                <c:pt idx="89">
                  <c:v>0.95660000000000001</c:v>
                </c:pt>
                <c:pt idx="90">
                  <c:v>0.96940000000000004</c:v>
                </c:pt>
                <c:pt idx="91">
                  <c:v>0.98209999999999997</c:v>
                </c:pt>
                <c:pt idx="92">
                  <c:v>0.99490000000000001</c:v>
                </c:pt>
                <c:pt idx="93">
                  <c:v>1.0076000000000001</c:v>
                </c:pt>
                <c:pt idx="94">
                  <c:v>1.0204</c:v>
                </c:pt>
                <c:pt idx="95">
                  <c:v>1.0330999999999999</c:v>
                </c:pt>
                <c:pt idx="96">
                  <c:v>1.0459000000000001</c:v>
                </c:pt>
                <c:pt idx="97">
                  <c:v>1.0586</c:v>
                </c:pt>
                <c:pt idx="98">
                  <c:v>1.0712999999999999</c:v>
                </c:pt>
              </c:numCache>
            </c:numRef>
          </c:xVal>
          <c:yVal>
            <c:numRef>
              <c:f>'Dispersion Data'!$F$1:$F$99</c:f>
              <c:numCache>
                <c:formatCode>General</c:formatCode>
                <c:ptCount val="99"/>
                <c:pt idx="0">
                  <c:v>3.5150000000000001</c:v>
                </c:pt>
                <c:pt idx="1">
                  <c:v>3.528</c:v>
                </c:pt>
                <c:pt idx="2">
                  <c:v>3.5670000000000002</c:v>
                </c:pt>
                <c:pt idx="3">
                  <c:v>3.633</c:v>
                </c:pt>
                <c:pt idx="4">
                  <c:v>3.7490000000000001</c:v>
                </c:pt>
                <c:pt idx="5">
                  <c:v>4.0030000000000001</c:v>
                </c:pt>
                <c:pt idx="6">
                  <c:v>4.33</c:v>
                </c:pt>
                <c:pt idx="7">
                  <c:v>4.59</c:v>
                </c:pt>
                <c:pt idx="8">
                  <c:v>4.758</c:v>
                </c:pt>
                <c:pt idx="9">
                  <c:v>4.8460000000000001</c:v>
                </c:pt>
                <c:pt idx="10">
                  <c:v>4.8769999999999998</c:v>
                </c:pt>
                <c:pt idx="11">
                  <c:v>4.8719999999999999</c:v>
                </c:pt>
                <c:pt idx="12">
                  <c:v>4.8410000000000002</c:v>
                </c:pt>
                <c:pt idx="13">
                  <c:v>4.7850000000000001</c:v>
                </c:pt>
                <c:pt idx="14">
                  <c:v>4.7160000000000002</c:v>
                </c:pt>
                <c:pt idx="15">
                  <c:v>4.6840000000000002</c:v>
                </c:pt>
                <c:pt idx="16">
                  <c:v>4.66</c:v>
                </c:pt>
                <c:pt idx="17">
                  <c:v>4.6509999999999998</c:v>
                </c:pt>
                <c:pt idx="18">
                  <c:v>4.6660000000000004</c:v>
                </c:pt>
                <c:pt idx="19">
                  <c:v>4.7050000000000001</c:v>
                </c:pt>
                <c:pt idx="20">
                  <c:v>4.7670000000000003</c:v>
                </c:pt>
                <c:pt idx="21">
                  <c:v>4.8440000000000003</c:v>
                </c:pt>
                <c:pt idx="22">
                  <c:v>4.9269999999999996</c:v>
                </c:pt>
                <c:pt idx="23">
                  <c:v>5.0090000000000003</c:v>
                </c:pt>
                <c:pt idx="24">
                  <c:v>5.0830000000000002</c:v>
                </c:pt>
                <c:pt idx="25">
                  <c:v>5.1459999999999999</c:v>
                </c:pt>
                <c:pt idx="26">
                  <c:v>5.1929999999999996</c:v>
                </c:pt>
                <c:pt idx="27">
                  <c:v>5.2220000000000004</c:v>
                </c:pt>
                <c:pt idx="28">
                  <c:v>5.2320000000000002</c:v>
                </c:pt>
                <c:pt idx="29">
                  <c:v>5.2039999999999997</c:v>
                </c:pt>
                <c:pt idx="30">
                  <c:v>5.1230000000000002</c:v>
                </c:pt>
                <c:pt idx="31">
                  <c:v>4.9909999999999997</c:v>
                </c:pt>
                <c:pt idx="32">
                  <c:v>4.8090000000000002</c:v>
                </c:pt>
                <c:pt idx="33">
                  <c:v>4.5860000000000003</c:v>
                </c:pt>
                <c:pt idx="34">
                  <c:v>4.3310000000000004</c:v>
                </c:pt>
                <c:pt idx="35">
                  <c:v>4.07</c:v>
                </c:pt>
                <c:pt idx="36">
                  <c:v>3.851</c:v>
                </c:pt>
                <c:pt idx="37">
                  <c:v>3.7130000000000001</c:v>
                </c:pt>
                <c:pt idx="38">
                  <c:v>3.6309999999999998</c:v>
                </c:pt>
                <c:pt idx="39">
                  <c:v>3.5779999999999998</c:v>
                </c:pt>
                <c:pt idx="40">
                  <c:v>3.5419999999999998</c:v>
                </c:pt>
                <c:pt idx="41">
                  <c:v>3.5209999999999999</c:v>
                </c:pt>
                <c:pt idx="42">
                  <c:v>3.5150000000000001</c:v>
                </c:pt>
                <c:pt idx="43">
                  <c:v>3.39</c:v>
                </c:pt>
                <c:pt idx="44">
                  <c:v>3.2639999999999998</c:v>
                </c:pt>
                <c:pt idx="45">
                  <c:v>3.1360000000000001</c:v>
                </c:pt>
                <c:pt idx="46">
                  <c:v>3.01</c:v>
                </c:pt>
                <c:pt idx="47">
                  <c:v>2.8860000000000001</c:v>
                </c:pt>
                <c:pt idx="48">
                  <c:v>2.7669999999999999</c:v>
                </c:pt>
                <c:pt idx="49">
                  <c:v>2.6560000000000001</c:v>
                </c:pt>
                <c:pt idx="50">
                  <c:v>2.5550000000000002</c:v>
                </c:pt>
                <c:pt idx="51">
                  <c:v>2.4649999999999999</c:v>
                </c:pt>
                <c:pt idx="52">
                  <c:v>2.39</c:v>
                </c:pt>
                <c:pt idx="53">
                  <c:v>2.3290000000000002</c:v>
                </c:pt>
                <c:pt idx="54">
                  <c:v>2.286</c:v>
                </c:pt>
                <c:pt idx="55">
                  <c:v>2.2589999999999999</c:v>
                </c:pt>
                <c:pt idx="56">
                  <c:v>2.2509999999999999</c:v>
                </c:pt>
                <c:pt idx="57">
                  <c:v>2.4220000000000002</c:v>
                </c:pt>
                <c:pt idx="58">
                  <c:v>2.84</c:v>
                </c:pt>
                <c:pt idx="59">
                  <c:v>3.359</c:v>
                </c:pt>
                <c:pt idx="60">
                  <c:v>3.8820000000000001</c:v>
                </c:pt>
                <c:pt idx="61">
                  <c:v>4.3479999999999999</c:v>
                </c:pt>
                <c:pt idx="62">
                  <c:v>4.7249999999999996</c:v>
                </c:pt>
                <c:pt idx="63">
                  <c:v>4.8529999999999998</c:v>
                </c:pt>
                <c:pt idx="64">
                  <c:v>4.8250000000000002</c:v>
                </c:pt>
                <c:pt idx="65">
                  <c:v>4.8819999999999997</c:v>
                </c:pt>
                <c:pt idx="66">
                  <c:v>4.9829999999999997</c:v>
                </c:pt>
                <c:pt idx="67">
                  <c:v>5.0250000000000004</c:v>
                </c:pt>
                <c:pt idx="68">
                  <c:v>4.9450000000000003</c:v>
                </c:pt>
                <c:pt idx="69">
                  <c:v>4.7949999999999999</c:v>
                </c:pt>
                <c:pt idx="70">
                  <c:v>4.673</c:v>
                </c:pt>
                <c:pt idx="71">
                  <c:v>4.6459999999999999</c:v>
                </c:pt>
                <c:pt idx="72">
                  <c:v>4.6449999999999996</c:v>
                </c:pt>
                <c:pt idx="73">
                  <c:v>4.665</c:v>
                </c:pt>
                <c:pt idx="74">
                  <c:v>4.6959999999999997</c:v>
                </c:pt>
                <c:pt idx="75">
                  <c:v>4.7309999999999999</c:v>
                </c:pt>
                <c:pt idx="76">
                  <c:v>4.7640000000000002</c:v>
                </c:pt>
                <c:pt idx="77">
                  <c:v>4.7990000000000004</c:v>
                </c:pt>
                <c:pt idx="78">
                  <c:v>4.843</c:v>
                </c:pt>
                <c:pt idx="79">
                  <c:v>4.9029999999999996</c:v>
                </c:pt>
                <c:pt idx="80">
                  <c:v>4.9770000000000003</c:v>
                </c:pt>
                <c:pt idx="81">
                  <c:v>5.0540000000000003</c:v>
                </c:pt>
                <c:pt idx="82">
                  <c:v>5.125</c:v>
                </c:pt>
                <c:pt idx="83">
                  <c:v>5.181</c:v>
                </c:pt>
                <c:pt idx="84">
                  <c:v>5.2080000000000002</c:v>
                </c:pt>
                <c:pt idx="85">
                  <c:v>5.1669999999999998</c:v>
                </c:pt>
                <c:pt idx="86">
                  <c:v>5.0629999999999997</c:v>
                </c:pt>
                <c:pt idx="87">
                  <c:v>4.9050000000000002</c:v>
                </c:pt>
                <c:pt idx="88">
                  <c:v>4.7</c:v>
                </c:pt>
                <c:pt idx="89">
                  <c:v>4.5590000000000002</c:v>
                </c:pt>
                <c:pt idx="90">
                  <c:v>4.484</c:v>
                </c:pt>
                <c:pt idx="91">
                  <c:v>4.2069999999999999</c:v>
                </c:pt>
                <c:pt idx="92">
                  <c:v>3.9</c:v>
                </c:pt>
                <c:pt idx="93">
                  <c:v>3.5710000000000002</c:v>
                </c:pt>
                <c:pt idx="94">
                  <c:v>3.2309999999999999</c:v>
                </c:pt>
                <c:pt idx="95">
                  <c:v>2.8929999999999998</c:v>
                </c:pt>
                <c:pt idx="96">
                  <c:v>2.5830000000000002</c:v>
                </c:pt>
                <c:pt idx="97">
                  <c:v>2.3450000000000002</c:v>
                </c:pt>
                <c:pt idx="98">
                  <c:v>2.2509999999999999</c:v>
                </c:pt>
              </c:numCache>
            </c:numRef>
          </c:yVal>
          <c:smooth val="1"/>
        </c:ser>
        <c:ser>
          <c:idx val="6"/>
          <c:order val="5"/>
          <c:tx>
            <c:v>band 6</c:v>
          </c:tx>
          <c:spPr>
            <a:ln w="3167">
              <a:solidFill>
                <a:srgbClr val="0000FF"/>
              </a:solidFill>
              <a:prstDash val="solid"/>
            </a:ln>
          </c:spPr>
          <c:marker>
            <c:symbol val="none"/>
          </c:marker>
          <c:xVal>
            <c:numRef>
              <c:f>'Dispersion Data'!$A$1:$A$99</c:f>
              <c:numCache>
                <c:formatCode>General</c:formatCode>
                <c:ptCount val="99"/>
                <c:pt idx="0">
                  <c:v>0</c:v>
                </c:pt>
                <c:pt idx="1">
                  <c:v>1.47E-2</c:v>
                </c:pt>
                <c:pt idx="2">
                  <c:v>2.9399999999999999E-2</c:v>
                </c:pt>
                <c:pt idx="3">
                  <c:v>4.4200000000000003E-2</c:v>
                </c:pt>
                <c:pt idx="4">
                  <c:v>5.8900000000000001E-2</c:v>
                </c:pt>
                <c:pt idx="5">
                  <c:v>7.3599999999999999E-2</c:v>
                </c:pt>
                <c:pt idx="6">
                  <c:v>8.8300000000000003E-2</c:v>
                </c:pt>
                <c:pt idx="7">
                  <c:v>0.10299999999999999</c:v>
                </c:pt>
                <c:pt idx="8">
                  <c:v>0.1177</c:v>
                </c:pt>
                <c:pt idx="9">
                  <c:v>0.13250000000000001</c:v>
                </c:pt>
                <c:pt idx="10">
                  <c:v>0.1472</c:v>
                </c:pt>
                <c:pt idx="11">
                  <c:v>0.16189999999999999</c:v>
                </c:pt>
                <c:pt idx="12">
                  <c:v>0.17660000000000001</c:v>
                </c:pt>
                <c:pt idx="13">
                  <c:v>0.1913</c:v>
                </c:pt>
                <c:pt idx="14">
                  <c:v>0.20599999999999999</c:v>
                </c:pt>
                <c:pt idx="15">
                  <c:v>0.21340000000000001</c:v>
                </c:pt>
                <c:pt idx="16">
                  <c:v>0.2208</c:v>
                </c:pt>
                <c:pt idx="17">
                  <c:v>0.2281</c:v>
                </c:pt>
                <c:pt idx="18">
                  <c:v>0.23549999999999999</c:v>
                </c:pt>
                <c:pt idx="19">
                  <c:v>0.24279999999999999</c:v>
                </c:pt>
                <c:pt idx="20">
                  <c:v>0.25019999999999998</c:v>
                </c:pt>
                <c:pt idx="21">
                  <c:v>0.25750000000000001</c:v>
                </c:pt>
                <c:pt idx="22">
                  <c:v>0.26490000000000002</c:v>
                </c:pt>
                <c:pt idx="23">
                  <c:v>0.27229999999999999</c:v>
                </c:pt>
                <c:pt idx="24">
                  <c:v>0.27960000000000002</c:v>
                </c:pt>
                <c:pt idx="25">
                  <c:v>0.28699999999999998</c:v>
                </c:pt>
                <c:pt idx="26">
                  <c:v>0.29430000000000001</c:v>
                </c:pt>
                <c:pt idx="27">
                  <c:v>0.30170000000000002</c:v>
                </c:pt>
                <c:pt idx="28">
                  <c:v>0.309</c:v>
                </c:pt>
                <c:pt idx="29">
                  <c:v>0.32179999999999997</c:v>
                </c:pt>
                <c:pt idx="30">
                  <c:v>0.33450000000000002</c:v>
                </c:pt>
                <c:pt idx="31">
                  <c:v>0.3473</c:v>
                </c:pt>
                <c:pt idx="32">
                  <c:v>0.36</c:v>
                </c:pt>
                <c:pt idx="33">
                  <c:v>0.37280000000000002</c:v>
                </c:pt>
                <c:pt idx="34">
                  <c:v>0.38550000000000001</c:v>
                </c:pt>
                <c:pt idx="35">
                  <c:v>0.39829999999999999</c:v>
                </c:pt>
                <c:pt idx="36">
                  <c:v>0.41099999999999998</c:v>
                </c:pt>
                <c:pt idx="37">
                  <c:v>0.42370000000000002</c:v>
                </c:pt>
                <c:pt idx="38">
                  <c:v>0.4365</c:v>
                </c:pt>
                <c:pt idx="39">
                  <c:v>0.44919999999999999</c:v>
                </c:pt>
                <c:pt idx="40">
                  <c:v>0.46200000000000002</c:v>
                </c:pt>
                <c:pt idx="41">
                  <c:v>0.47470000000000001</c:v>
                </c:pt>
                <c:pt idx="42">
                  <c:v>0.48749999999999999</c:v>
                </c:pt>
                <c:pt idx="43">
                  <c:v>0.49440000000000001</c:v>
                </c:pt>
                <c:pt idx="44">
                  <c:v>0.50119999999999998</c:v>
                </c:pt>
                <c:pt idx="45">
                  <c:v>0.5081</c:v>
                </c:pt>
                <c:pt idx="46">
                  <c:v>0.51500000000000001</c:v>
                </c:pt>
                <c:pt idx="47">
                  <c:v>0.52190000000000003</c:v>
                </c:pt>
                <c:pt idx="48">
                  <c:v>0.52880000000000005</c:v>
                </c:pt>
                <c:pt idx="49">
                  <c:v>0.53569999999999995</c:v>
                </c:pt>
                <c:pt idx="50">
                  <c:v>0.54259999999999997</c:v>
                </c:pt>
                <c:pt idx="51">
                  <c:v>0.5494</c:v>
                </c:pt>
                <c:pt idx="52">
                  <c:v>0.55630000000000002</c:v>
                </c:pt>
                <c:pt idx="53">
                  <c:v>0.56320000000000003</c:v>
                </c:pt>
                <c:pt idx="54">
                  <c:v>0.57010000000000005</c:v>
                </c:pt>
                <c:pt idx="55">
                  <c:v>0.57699999999999996</c:v>
                </c:pt>
                <c:pt idx="56">
                  <c:v>0.58389999999999997</c:v>
                </c:pt>
                <c:pt idx="57">
                  <c:v>0.59860000000000002</c:v>
                </c:pt>
                <c:pt idx="58">
                  <c:v>0.61329999999999996</c:v>
                </c:pt>
                <c:pt idx="59">
                  <c:v>0.628</c:v>
                </c:pt>
                <c:pt idx="60">
                  <c:v>0.64270000000000005</c:v>
                </c:pt>
                <c:pt idx="61">
                  <c:v>0.65749999999999997</c:v>
                </c:pt>
                <c:pt idx="62">
                  <c:v>0.67220000000000002</c:v>
                </c:pt>
                <c:pt idx="63">
                  <c:v>0.68689999999999996</c:v>
                </c:pt>
                <c:pt idx="64">
                  <c:v>0.7016</c:v>
                </c:pt>
                <c:pt idx="65">
                  <c:v>0.71630000000000005</c:v>
                </c:pt>
                <c:pt idx="66">
                  <c:v>0.73099999999999998</c:v>
                </c:pt>
                <c:pt idx="67">
                  <c:v>0.74580000000000002</c:v>
                </c:pt>
                <c:pt idx="68">
                  <c:v>0.76049999999999995</c:v>
                </c:pt>
                <c:pt idx="69">
                  <c:v>0.7752</c:v>
                </c:pt>
                <c:pt idx="70">
                  <c:v>0.78990000000000005</c:v>
                </c:pt>
                <c:pt idx="71">
                  <c:v>0.79730000000000001</c:v>
                </c:pt>
                <c:pt idx="72">
                  <c:v>0.80459999999999998</c:v>
                </c:pt>
                <c:pt idx="73">
                  <c:v>0.81200000000000006</c:v>
                </c:pt>
                <c:pt idx="74">
                  <c:v>0.81930000000000003</c:v>
                </c:pt>
                <c:pt idx="75">
                  <c:v>0.82669999999999999</c:v>
                </c:pt>
                <c:pt idx="76">
                  <c:v>0.83409999999999995</c:v>
                </c:pt>
                <c:pt idx="77">
                  <c:v>0.84140000000000004</c:v>
                </c:pt>
                <c:pt idx="78">
                  <c:v>0.8488</c:v>
                </c:pt>
                <c:pt idx="79">
                  <c:v>0.85609999999999997</c:v>
                </c:pt>
                <c:pt idx="80">
                  <c:v>0.86350000000000005</c:v>
                </c:pt>
                <c:pt idx="81">
                  <c:v>0.87080000000000002</c:v>
                </c:pt>
                <c:pt idx="82">
                  <c:v>0.87819999999999998</c:v>
                </c:pt>
                <c:pt idx="83">
                  <c:v>0.88560000000000005</c:v>
                </c:pt>
                <c:pt idx="84">
                  <c:v>0.89290000000000003</c:v>
                </c:pt>
                <c:pt idx="85">
                  <c:v>0.90569999999999995</c:v>
                </c:pt>
                <c:pt idx="86">
                  <c:v>0.91839999999999999</c:v>
                </c:pt>
                <c:pt idx="87">
                  <c:v>0.93120000000000003</c:v>
                </c:pt>
                <c:pt idx="88">
                  <c:v>0.94389999999999996</c:v>
                </c:pt>
                <c:pt idx="89">
                  <c:v>0.95660000000000001</c:v>
                </c:pt>
                <c:pt idx="90">
                  <c:v>0.96940000000000004</c:v>
                </c:pt>
                <c:pt idx="91">
                  <c:v>0.98209999999999997</c:v>
                </c:pt>
                <c:pt idx="92">
                  <c:v>0.99490000000000001</c:v>
                </c:pt>
                <c:pt idx="93">
                  <c:v>1.0076000000000001</c:v>
                </c:pt>
                <c:pt idx="94">
                  <c:v>1.0204</c:v>
                </c:pt>
                <c:pt idx="95">
                  <c:v>1.0330999999999999</c:v>
                </c:pt>
                <c:pt idx="96">
                  <c:v>1.0459000000000001</c:v>
                </c:pt>
                <c:pt idx="97">
                  <c:v>1.0586</c:v>
                </c:pt>
                <c:pt idx="98">
                  <c:v>1.0712999999999999</c:v>
                </c:pt>
              </c:numCache>
            </c:numRef>
          </c:xVal>
          <c:yVal>
            <c:numRef>
              <c:f>'Dispersion Data'!$G$1:$G$99</c:f>
              <c:numCache>
                <c:formatCode>General</c:formatCode>
                <c:ptCount val="99"/>
                <c:pt idx="0">
                  <c:v>3.5150000000000001</c:v>
                </c:pt>
                <c:pt idx="1">
                  <c:v>3.528</c:v>
                </c:pt>
                <c:pt idx="2">
                  <c:v>3.5670000000000002</c:v>
                </c:pt>
                <c:pt idx="3">
                  <c:v>3.633</c:v>
                </c:pt>
                <c:pt idx="4">
                  <c:v>3.7490000000000001</c:v>
                </c:pt>
                <c:pt idx="5">
                  <c:v>4.0030000000000001</c:v>
                </c:pt>
                <c:pt idx="6">
                  <c:v>4.33</c:v>
                </c:pt>
                <c:pt idx="7">
                  <c:v>4.59</c:v>
                </c:pt>
                <c:pt idx="8">
                  <c:v>4.758</c:v>
                </c:pt>
                <c:pt idx="9">
                  <c:v>4.8460000000000001</c:v>
                </c:pt>
                <c:pt idx="10">
                  <c:v>4.8769999999999998</c:v>
                </c:pt>
                <c:pt idx="11">
                  <c:v>4.8719999999999999</c:v>
                </c:pt>
                <c:pt idx="12">
                  <c:v>4.8410000000000002</c:v>
                </c:pt>
                <c:pt idx="13">
                  <c:v>4.7850000000000001</c:v>
                </c:pt>
                <c:pt idx="14">
                  <c:v>4.7160000000000002</c:v>
                </c:pt>
                <c:pt idx="15">
                  <c:v>4.6840000000000002</c:v>
                </c:pt>
                <c:pt idx="16">
                  <c:v>4.66</c:v>
                </c:pt>
                <c:pt idx="17">
                  <c:v>4.6509999999999998</c:v>
                </c:pt>
                <c:pt idx="18">
                  <c:v>4.6660000000000004</c:v>
                </c:pt>
                <c:pt idx="19">
                  <c:v>4.7050000000000001</c:v>
                </c:pt>
                <c:pt idx="20">
                  <c:v>4.7670000000000003</c:v>
                </c:pt>
                <c:pt idx="21">
                  <c:v>4.8440000000000003</c:v>
                </c:pt>
                <c:pt idx="22">
                  <c:v>4.9269999999999996</c:v>
                </c:pt>
                <c:pt idx="23">
                  <c:v>5.0090000000000003</c:v>
                </c:pt>
                <c:pt idx="24">
                  <c:v>5.0830000000000002</c:v>
                </c:pt>
                <c:pt idx="25">
                  <c:v>5.1459999999999999</c:v>
                </c:pt>
                <c:pt idx="26">
                  <c:v>5.1929999999999996</c:v>
                </c:pt>
                <c:pt idx="27">
                  <c:v>5.2220000000000004</c:v>
                </c:pt>
                <c:pt idx="28">
                  <c:v>5.2320000000000002</c:v>
                </c:pt>
                <c:pt idx="29">
                  <c:v>5.2039999999999997</c:v>
                </c:pt>
                <c:pt idx="30">
                  <c:v>5.1230000000000002</c:v>
                </c:pt>
                <c:pt idx="31">
                  <c:v>4.9909999999999997</c:v>
                </c:pt>
                <c:pt idx="32">
                  <c:v>4.8090000000000002</c:v>
                </c:pt>
                <c:pt idx="33">
                  <c:v>4.5860000000000003</c:v>
                </c:pt>
                <c:pt idx="34">
                  <c:v>4.3310000000000004</c:v>
                </c:pt>
                <c:pt idx="35">
                  <c:v>4.07</c:v>
                </c:pt>
                <c:pt idx="36">
                  <c:v>3.851</c:v>
                </c:pt>
                <c:pt idx="37">
                  <c:v>3.7130000000000001</c:v>
                </c:pt>
                <c:pt idx="38">
                  <c:v>3.6309999999999998</c:v>
                </c:pt>
                <c:pt idx="39">
                  <c:v>3.5779999999999998</c:v>
                </c:pt>
                <c:pt idx="40">
                  <c:v>3.5419999999999998</c:v>
                </c:pt>
                <c:pt idx="41">
                  <c:v>3.5209999999999999</c:v>
                </c:pt>
                <c:pt idx="42">
                  <c:v>3.5150000000000001</c:v>
                </c:pt>
                <c:pt idx="43">
                  <c:v>3.6349999999999998</c:v>
                </c:pt>
                <c:pt idx="44">
                  <c:v>3.7509999999999999</c:v>
                </c:pt>
                <c:pt idx="45">
                  <c:v>3.8610000000000002</c:v>
                </c:pt>
                <c:pt idx="46">
                  <c:v>3.964</c:v>
                </c:pt>
                <c:pt idx="47">
                  <c:v>4.0590000000000002</c:v>
                </c:pt>
                <c:pt idx="48">
                  <c:v>4.1459999999999999</c:v>
                </c:pt>
                <c:pt idx="49">
                  <c:v>4.2240000000000002</c:v>
                </c:pt>
                <c:pt idx="50">
                  <c:v>4.2919999999999998</c:v>
                </c:pt>
                <c:pt idx="51">
                  <c:v>4.351</c:v>
                </c:pt>
                <c:pt idx="52">
                  <c:v>4.4000000000000004</c:v>
                </c:pt>
                <c:pt idx="53">
                  <c:v>4.4379999999999997</c:v>
                </c:pt>
                <c:pt idx="54">
                  <c:v>4.4649999999999999</c:v>
                </c:pt>
                <c:pt idx="55">
                  <c:v>4.4809999999999999</c:v>
                </c:pt>
                <c:pt idx="56">
                  <c:v>4.4870000000000001</c:v>
                </c:pt>
                <c:pt idx="57">
                  <c:v>4.5069999999999997</c:v>
                </c:pt>
                <c:pt idx="58">
                  <c:v>4.5620000000000003</c:v>
                </c:pt>
                <c:pt idx="59">
                  <c:v>4.6390000000000002</c:v>
                </c:pt>
                <c:pt idx="60">
                  <c:v>4.7210000000000001</c:v>
                </c:pt>
                <c:pt idx="61">
                  <c:v>4.7930000000000001</c:v>
                </c:pt>
                <c:pt idx="62">
                  <c:v>4.84</c:v>
                </c:pt>
                <c:pt idx="63">
                  <c:v>4.9950000000000001</c:v>
                </c:pt>
                <c:pt idx="64">
                  <c:v>5.1550000000000002</c:v>
                </c:pt>
                <c:pt idx="65">
                  <c:v>5.2140000000000004</c:v>
                </c:pt>
                <c:pt idx="66">
                  <c:v>5.1890000000000001</c:v>
                </c:pt>
                <c:pt idx="67">
                  <c:v>5.1070000000000002</c:v>
                </c:pt>
                <c:pt idx="68">
                  <c:v>5.0670000000000002</c:v>
                </c:pt>
                <c:pt idx="69">
                  <c:v>5.0549999999999997</c:v>
                </c:pt>
                <c:pt idx="70">
                  <c:v>5.0359999999999996</c:v>
                </c:pt>
                <c:pt idx="71">
                  <c:v>5.0259999999999998</c:v>
                </c:pt>
                <c:pt idx="72">
                  <c:v>5.0170000000000003</c:v>
                </c:pt>
                <c:pt idx="73">
                  <c:v>5.0129999999999999</c:v>
                </c:pt>
                <c:pt idx="74">
                  <c:v>5.016</c:v>
                </c:pt>
                <c:pt idx="75">
                  <c:v>5.0309999999999997</c:v>
                </c:pt>
                <c:pt idx="76">
                  <c:v>5.0590000000000002</c:v>
                </c:pt>
                <c:pt idx="77">
                  <c:v>5.0990000000000002</c:v>
                </c:pt>
                <c:pt idx="78">
                  <c:v>5.1449999999999996</c:v>
                </c:pt>
                <c:pt idx="79">
                  <c:v>5.19</c:v>
                </c:pt>
                <c:pt idx="80">
                  <c:v>5.2279999999999998</c:v>
                </c:pt>
                <c:pt idx="81">
                  <c:v>5.2549999999999999</c:v>
                </c:pt>
                <c:pt idx="82">
                  <c:v>5.2670000000000003</c:v>
                </c:pt>
                <c:pt idx="83">
                  <c:v>5.2640000000000002</c:v>
                </c:pt>
                <c:pt idx="84">
                  <c:v>5.2560000000000002</c:v>
                </c:pt>
                <c:pt idx="85">
                  <c:v>5.242</c:v>
                </c:pt>
                <c:pt idx="86">
                  <c:v>5.1859999999999999</c:v>
                </c:pt>
                <c:pt idx="87">
                  <c:v>5.08</c:v>
                </c:pt>
                <c:pt idx="88">
                  <c:v>4.9260000000000002</c:v>
                </c:pt>
                <c:pt idx="89">
                  <c:v>4.726</c:v>
                </c:pt>
                <c:pt idx="90">
                  <c:v>4.55</c:v>
                </c:pt>
                <c:pt idx="91">
                  <c:v>4.5410000000000004</c:v>
                </c:pt>
                <c:pt idx="92">
                  <c:v>4.53</c:v>
                </c:pt>
                <c:pt idx="93">
                  <c:v>4.5190000000000001</c:v>
                </c:pt>
                <c:pt idx="94">
                  <c:v>4.5090000000000003</c:v>
                </c:pt>
                <c:pt idx="95">
                  <c:v>4.5</c:v>
                </c:pt>
                <c:pt idx="96">
                  <c:v>4.4930000000000003</c:v>
                </c:pt>
                <c:pt idx="97">
                  <c:v>4.4880000000000004</c:v>
                </c:pt>
                <c:pt idx="98">
                  <c:v>4.4870000000000001</c:v>
                </c:pt>
              </c:numCache>
            </c:numRef>
          </c:yVal>
          <c:smooth val="1"/>
        </c:ser>
        <c:ser>
          <c:idx val="7"/>
          <c:order val="6"/>
          <c:tx>
            <c:v>A</c:v>
          </c:tx>
          <c:spPr>
            <a:ln w="3167">
              <a:solidFill>
                <a:srgbClr val="FF0000"/>
              </a:solidFill>
              <a:prstDash val="solid"/>
            </a:ln>
          </c:spPr>
          <c:marker>
            <c:symbol val="none"/>
          </c:marker>
          <c:dLbls>
            <c:dLbl>
              <c:idx val="0"/>
              <c:tx>
                <c:rich>
                  <a:bodyPr/>
                  <a:lstStyle/>
                  <a:p>
                    <a:pPr>
                      <a:defRPr/>
                    </a:pPr>
                    <a:r>
                      <a:rPr lang="en-US"/>
                      <a:t>A</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Lines'!$B$1:$B$2</c:f>
              <c:numCache>
                <c:formatCode>General</c:formatCode>
                <c:ptCount val="2"/>
                <c:pt idx="0">
                  <c:v>0</c:v>
                </c:pt>
                <c:pt idx="1">
                  <c:v>0</c:v>
                </c:pt>
              </c:numCache>
            </c:numRef>
          </c:xVal>
          <c:yVal>
            <c:numRef>
              <c:f>'Symmetry Lines'!$C$1:$C$2</c:f>
              <c:numCache>
                <c:formatCode>General</c:formatCode>
                <c:ptCount val="2"/>
                <c:pt idx="0">
                  <c:v>-1</c:v>
                </c:pt>
                <c:pt idx="1">
                  <c:v>6</c:v>
                </c:pt>
              </c:numCache>
            </c:numRef>
          </c:yVal>
          <c:smooth val="0"/>
        </c:ser>
        <c:ser>
          <c:idx val="8"/>
          <c:order val="7"/>
          <c:tx>
            <c:v>H</c:v>
          </c:tx>
          <c:spPr>
            <a:ln w="3167">
              <a:solidFill>
                <a:srgbClr val="FF0000"/>
              </a:solidFill>
              <a:prstDash val="solid"/>
            </a:ln>
          </c:spPr>
          <c:marker>
            <c:symbol val="none"/>
          </c:marker>
          <c:dLbls>
            <c:dLbl>
              <c:idx val="0"/>
              <c:tx>
                <c:rich>
                  <a:bodyPr/>
                  <a:lstStyle/>
                  <a:p>
                    <a:pPr>
                      <a:defRPr/>
                    </a:pPr>
                    <a:r>
                      <a:rPr lang="en-US"/>
                      <a:t>H</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Lines'!$B$3:$B$4</c:f>
              <c:numCache>
                <c:formatCode>General</c:formatCode>
                <c:ptCount val="2"/>
                <c:pt idx="0">
                  <c:v>0.20599999999999999</c:v>
                </c:pt>
                <c:pt idx="1">
                  <c:v>0.20599999999999999</c:v>
                </c:pt>
              </c:numCache>
            </c:numRef>
          </c:xVal>
          <c:yVal>
            <c:numRef>
              <c:f>'Symmetry Lines'!$C$3:$C$4</c:f>
              <c:numCache>
                <c:formatCode>General</c:formatCode>
                <c:ptCount val="2"/>
                <c:pt idx="0">
                  <c:v>-1</c:v>
                </c:pt>
                <c:pt idx="1">
                  <c:v>6</c:v>
                </c:pt>
              </c:numCache>
            </c:numRef>
          </c:yVal>
          <c:smooth val="0"/>
        </c:ser>
        <c:ser>
          <c:idx val="9"/>
          <c:order val="8"/>
          <c:tx>
            <c:v>L</c:v>
          </c:tx>
          <c:spPr>
            <a:ln w="3167">
              <a:solidFill>
                <a:srgbClr val="FF0000"/>
              </a:solidFill>
              <a:prstDash val="solid"/>
            </a:ln>
          </c:spPr>
          <c:marker>
            <c:symbol val="none"/>
          </c:marker>
          <c:dLbls>
            <c:dLbl>
              <c:idx val="0"/>
              <c:tx>
                <c:rich>
                  <a:bodyPr/>
                  <a:lstStyle/>
                  <a:p>
                    <a:pPr>
                      <a:defRPr/>
                    </a:pPr>
                    <a:r>
                      <a:rPr lang="en-US"/>
                      <a:t>L</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Lines'!$B$5:$B$6</c:f>
              <c:numCache>
                <c:formatCode>General</c:formatCode>
                <c:ptCount val="2"/>
                <c:pt idx="0">
                  <c:v>0.309</c:v>
                </c:pt>
                <c:pt idx="1">
                  <c:v>0.309</c:v>
                </c:pt>
              </c:numCache>
            </c:numRef>
          </c:xVal>
          <c:yVal>
            <c:numRef>
              <c:f>'Symmetry Lines'!$C$5:$C$6</c:f>
              <c:numCache>
                <c:formatCode>General</c:formatCode>
                <c:ptCount val="2"/>
                <c:pt idx="0">
                  <c:v>-1</c:v>
                </c:pt>
                <c:pt idx="1">
                  <c:v>6</c:v>
                </c:pt>
              </c:numCache>
            </c:numRef>
          </c:yVal>
          <c:smooth val="0"/>
        </c:ser>
        <c:ser>
          <c:idx val="10"/>
          <c:order val="9"/>
          <c:tx>
            <c:v>A</c:v>
          </c:tx>
          <c:spPr>
            <a:ln w="3167">
              <a:solidFill>
                <a:srgbClr val="FF0000"/>
              </a:solidFill>
              <a:prstDash val="solid"/>
            </a:ln>
          </c:spPr>
          <c:marker>
            <c:symbol val="none"/>
          </c:marker>
          <c:dLbls>
            <c:dLbl>
              <c:idx val="0"/>
              <c:tx>
                <c:rich>
                  <a:bodyPr/>
                  <a:lstStyle/>
                  <a:p>
                    <a:pPr>
                      <a:defRPr/>
                    </a:pPr>
                    <a:r>
                      <a:rPr lang="en-US"/>
                      <a:t>A</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Lines'!$B$7:$B$8</c:f>
              <c:numCache>
                <c:formatCode>General</c:formatCode>
                <c:ptCount val="2"/>
                <c:pt idx="0">
                  <c:v>0.48749999999999999</c:v>
                </c:pt>
                <c:pt idx="1">
                  <c:v>0.48749999999999999</c:v>
                </c:pt>
              </c:numCache>
            </c:numRef>
          </c:xVal>
          <c:yVal>
            <c:numRef>
              <c:f>'Symmetry Lines'!$C$7:$C$8</c:f>
              <c:numCache>
                <c:formatCode>General</c:formatCode>
                <c:ptCount val="2"/>
                <c:pt idx="0">
                  <c:v>-1</c:v>
                </c:pt>
                <c:pt idx="1">
                  <c:v>6</c:v>
                </c:pt>
              </c:numCache>
            </c:numRef>
          </c:yVal>
          <c:smooth val="0"/>
        </c:ser>
        <c:ser>
          <c:idx val="11"/>
          <c:order val="10"/>
          <c:tx>
            <c:v>g</c:v>
          </c:tx>
          <c:spPr>
            <a:ln w="3167">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Lines'!$B$9:$B$10</c:f>
              <c:numCache>
                <c:formatCode>General</c:formatCode>
                <c:ptCount val="2"/>
                <c:pt idx="0">
                  <c:v>0.58389999999999997</c:v>
                </c:pt>
                <c:pt idx="1">
                  <c:v>0.58389999999999997</c:v>
                </c:pt>
              </c:numCache>
            </c:numRef>
          </c:xVal>
          <c:yVal>
            <c:numRef>
              <c:f>'Symmetry Lines'!$C$9:$C$10</c:f>
              <c:numCache>
                <c:formatCode>General</c:formatCode>
                <c:ptCount val="2"/>
                <c:pt idx="0">
                  <c:v>-1</c:v>
                </c:pt>
                <c:pt idx="1">
                  <c:v>6</c:v>
                </c:pt>
              </c:numCache>
            </c:numRef>
          </c:yVal>
          <c:smooth val="0"/>
        </c:ser>
        <c:ser>
          <c:idx val="12"/>
          <c:order val="11"/>
          <c:tx>
            <c:v>K</c:v>
          </c:tx>
          <c:spPr>
            <a:ln w="3167">
              <a:solidFill>
                <a:srgbClr val="FF0000"/>
              </a:solidFill>
              <a:prstDash val="solid"/>
            </a:ln>
          </c:spPr>
          <c:marker>
            <c:symbol val="none"/>
          </c:marker>
          <c:dLbls>
            <c:dLbl>
              <c:idx val="0"/>
              <c:tx>
                <c:rich>
                  <a:bodyPr/>
                  <a:lstStyle/>
                  <a:p>
                    <a:pPr>
                      <a:defRPr/>
                    </a:pPr>
                    <a:r>
                      <a:rPr lang="en-US"/>
                      <a:t>K</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Lines'!$B$11:$B$12</c:f>
              <c:numCache>
                <c:formatCode>General</c:formatCode>
                <c:ptCount val="2"/>
                <c:pt idx="0">
                  <c:v>0.78990000000000005</c:v>
                </c:pt>
                <c:pt idx="1">
                  <c:v>0.78990000000000005</c:v>
                </c:pt>
              </c:numCache>
            </c:numRef>
          </c:xVal>
          <c:yVal>
            <c:numRef>
              <c:f>'Symmetry Lines'!$C$11:$C$12</c:f>
              <c:numCache>
                <c:formatCode>General</c:formatCode>
                <c:ptCount val="2"/>
                <c:pt idx="0">
                  <c:v>-1</c:v>
                </c:pt>
                <c:pt idx="1">
                  <c:v>6</c:v>
                </c:pt>
              </c:numCache>
            </c:numRef>
          </c:yVal>
          <c:smooth val="0"/>
        </c:ser>
        <c:ser>
          <c:idx val="13"/>
          <c:order val="12"/>
          <c:tx>
            <c:v>M</c:v>
          </c:tx>
          <c:spPr>
            <a:ln w="3167">
              <a:solidFill>
                <a:srgbClr val="FF0000"/>
              </a:solidFill>
              <a:prstDash val="solid"/>
            </a:ln>
          </c:spPr>
          <c:marker>
            <c:symbol val="none"/>
          </c:marker>
          <c:dLbls>
            <c:dLbl>
              <c:idx val="0"/>
              <c:tx>
                <c:rich>
                  <a:bodyPr/>
                  <a:lstStyle/>
                  <a:p>
                    <a:pPr>
                      <a:defRPr/>
                    </a:pPr>
                    <a:r>
                      <a:rPr lang="en-US"/>
                      <a:t>M</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Lines'!$B$13:$B$14</c:f>
              <c:numCache>
                <c:formatCode>General</c:formatCode>
                <c:ptCount val="2"/>
                <c:pt idx="0">
                  <c:v>0.89290000000000003</c:v>
                </c:pt>
                <c:pt idx="1">
                  <c:v>0.89290000000000003</c:v>
                </c:pt>
              </c:numCache>
            </c:numRef>
          </c:xVal>
          <c:yVal>
            <c:numRef>
              <c:f>'Symmetry Lines'!$C$13:$C$14</c:f>
              <c:numCache>
                <c:formatCode>General</c:formatCode>
                <c:ptCount val="2"/>
                <c:pt idx="0">
                  <c:v>-1</c:v>
                </c:pt>
                <c:pt idx="1">
                  <c:v>6</c:v>
                </c:pt>
              </c:numCache>
            </c:numRef>
          </c:yVal>
          <c:smooth val="0"/>
        </c:ser>
        <c:ser>
          <c:idx val="14"/>
          <c:order val="13"/>
          <c:tx>
            <c:v>g</c:v>
          </c:tx>
          <c:spPr>
            <a:ln w="3167">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Lines'!$B$15:$B$16</c:f>
              <c:numCache>
                <c:formatCode>General</c:formatCode>
                <c:ptCount val="2"/>
                <c:pt idx="0">
                  <c:v>1.0712999999999999</c:v>
                </c:pt>
                <c:pt idx="1">
                  <c:v>1.0712999999999999</c:v>
                </c:pt>
              </c:numCache>
            </c:numRef>
          </c:xVal>
          <c:yVal>
            <c:numRef>
              <c:f>'Symmetry Lines'!$C$15:$C$16</c:f>
              <c:numCache>
                <c:formatCode>General</c:formatCode>
                <c:ptCount val="2"/>
                <c:pt idx="0">
                  <c:v>-1</c:v>
                </c:pt>
                <c:pt idx="1">
                  <c:v>6</c:v>
                </c:pt>
              </c:numCache>
            </c:numRef>
          </c:yVal>
          <c:smooth val="0"/>
        </c:ser>
        <c:ser>
          <c:idx val="15"/>
          <c:order val="14"/>
          <c:tx>
            <c:v>DOSAxis</c:v>
          </c:tx>
          <c:spPr>
            <a:ln w="3167">
              <a:solidFill>
                <a:srgbClr val="000000"/>
              </a:solidFill>
              <a:prstDash val="solid"/>
            </a:ln>
          </c:spPr>
          <c:marker>
            <c:symbol val="none"/>
          </c:marker>
          <c:dLbls>
            <c:dLbl>
              <c:idx val="0"/>
              <c:delete val="1"/>
            </c:dLbl>
            <c:dLbl>
              <c:idx val="1"/>
              <c:delete val="1"/>
            </c:dLbl>
            <c:showLegendKey val="0"/>
            <c:showVal val="1"/>
            <c:showCatName val="0"/>
            <c:showSerName val="0"/>
            <c:showPercent val="0"/>
            <c:showBubbleSize val="0"/>
            <c:showLeaderLines val="0"/>
          </c:dLbls>
          <c:xVal>
            <c:numRef>
              <c:f>'Density of States Data'!$Q$1:$Q$2</c:f>
              <c:numCache>
                <c:formatCode>General</c:formatCode>
                <c:ptCount val="2"/>
                <c:pt idx="0">
                  <c:v>1.0712999999999999</c:v>
                </c:pt>
                <c:pt idx="1">
                  <c:v>1.0712999999999999</c:v>
                </c:pt>
              </c:numCache>
            </c:numRef>
          </c:xVal>
          <c:yVal>
            <c:numRef>
              <c:f>'Density of States Data'!$R$1:$R$2</c:f>
              <c:numCache>
                <c:formatCode>General</c:formatCode>
                <c:ptCount val="2"/>
                <c:pt idx="0">
                  <c:v>-1</c:v>
                </c:pt>
                <c:pt idx="1">
                  <c:v>6</c:v>
                </c:pt>
              </c:numCache>
            </c:numRef>
          </c:yVal>
          <c:smooth val="0"/>
        </c:ser>
        <c:dLbls>
          <c:showLegendKey val="0"/>
          <c:showVal val="0"/>
          <c:showCatName val="0"/>
          <c:showSerName val="0"/>
          <c:showPercent val="0"/>
          <c:showBubbleSize val="0"/>
        </c:dLbls>
        <c:axId val="67548672"/>
        <c:axId val="67550592"/>
      </c:scatterChart>
      <c:valAx>
        <c:axId val="67548672"/>
        <c:scaling>
          <c:orientation val="minMax"/>
          <c:max val="1.3391249999999995"/>
          <c:min val="0"/>
        </c:scaling>
        <c:delete val="0"/>
        <c:axPos val="b"/>
        <c:title>
          <c:tx>
            <c:rich>
              <a:bodyPr/>
              <a:lstStyle/>
              <a:p>
                <a:pPr>
                  <a:defRPr sz="997" b="1" i="0" u="none" strike="noStrike" baseline="0">
                    <a:solidFill>
                      <a:srgbClr val="000000"/>
                    </a:solidFill>
                    <a:latin typeface="Calibri"/>
                    <a:ea typeface="Calibri"/>
                    <a:cs typeface="Calibri"/>
                  </a:defRPr>
                </a:pPr>
                <a:r>
                  <a:rPr lang="en-US"/>
                  <a:t>
Brillouin Zone Direction</a:t>
                </a:r>
              </a:p>
            </c:rich>
          </c:tx>
          <c:layout>
            <c:manualLayout>
              <c:xMode val="edge"/>
              <c:yMode val="edge"/>
              <c:x val="0.25791108172547134"/>
              <c:y val="0.81588610017497809"/>
            </c:manualLayout>
          </c:layout>
          <c:overlay val="0"/>
        </c:title>
        <c:numFmt formatCode="General" sourceLinked="1"/>
        <c:majorTickMark val="none"/>
        <c:minorTickMark val="none"/>
        <c:tickLblPos val="none"/>
        <c:crossAx val="67550592"/>
        <c:crosses val="autoZero"/>
        <c:crossBetween val="midCat"/>
      </c:valAx>
      <c:valAx>
        <c:axId val="67550592"/>
        <c:scaling>
          <c:orientation val="minMax"/>
          <c:max val="6"/>
          <c:min val="-1"/>
        </c:scaling>
        <c:delete val="0"/>
        <c:axPos val="l"/>
        <c:title>
          <c:tx>
            <c:rich>
              <a:bodyPr/>
              <a:lstStyle/>
              <a:p>
                <a:pPr>
                  <a:defRPr sz="997" b="1" i="0" u="none" strike="noStrike" baseline="0">
                    <a:solidFill>
                      <a:srgbClr val="000000"/>
                    </a:solidFill>
                    <a:latin typeface="Calibri"/>
                    <a:ea typeface="Calibri"/>
                    <a:cs typeface="Calibri"/>
                  </a:defRPr>
                </a:pPr>
                <a:r>
                  <a:rPr lang="en-US"/>
                  <a:t>Frequency (THz)</a:t>
                </a:r>
              </a:p>
            </c:rich>
          </c:tx>
          <c:overlay val="0"/>
        </c:title>
        <c:numFmt formatCode="General" sourceLinked="1"/>
        <c:majorTickMark val="out"/>
        <c:minorTickMark val="none"/>
        <c:tickLblPos val="nextTo"/>
        <c:crossAx val="67548672"/>
        <c:crosses val="autoZero"/>
        <c:crossBetween val="midCat"/>
      </c:valAx>
      <c:spPr>
        <a:noFill/>
        <a:ln w="25335">
          <a:noFill/>
        </a:ln>
      </c:spPr>
    </c:plotArea>
    <c:plotVisOnly val="1"/>
    <c:dispBlanksAs val="gap"/>
    <c:showDLblsOverMax val="0"/>
  </c:chart>
  <c:txPr>
    <a:bodyPr/>
    <a:lstStyle/>
    <a:p>
      <a:pPr>
        <a:defRPr sz="997"/>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96" b="1" i="0" u="none" strike="noStrike" kern="1200" baseline="0">
                <a:solidFill>
                  <a:sysClr val="windowText" lastClr="000000"/>
                </a:solidFill>
                <a:latin typeface="+mn-lt"/>
                <a:ea typeface="+mn-ea"/>
                <a:cs typeface="+mn-cs"/>
              </a:defRPr>
            </a:pPr>
            <a:r>
              <a:rPr lang="en-US" sz="1196"/>
              <a:t>  </a:t>
            </a:r>
            <a:r>
              <a:rPr lang="en-US" sz="1196">
                <a:effectLst/>
              </a:rPr>
              <a:t>β-</a:t>
            </a:r>
            <a:r>
              <a:rPr lang="en-US" sz="1196"/>
              <a:t>Zr </a:t>
            </a:r>
          </a:p>
        </c:rich>
      </c:tx>
      <c:overlay val="0"/>
    </c:title>
    <c:autoTitleDeleted val="0"/>
    <c:plotArea>
      <c:layout/>
      <c:scatterChart>
        <c:scatterStyle val="lineMarker"/>
        <c:varyColors val="0"/>
        <c:ser>
          <c:idx val="1"/>
          <c:order val="0"/>
          <c:tx>
            <c:v>band 1</c:v>
          </c:tx>
          <c:spPr>
            <a:ln w="3163">
              <a:solidFill>
                <a:srgbClr val="0000FF"/>
              </a:solidFill>
              <a:prstDash val="solid"/>
            </a:ln>
          </c:spPr>
          <c:marker>
            <c:symbol val="none"/>
          </c:marker>
          <c:xVal>
            <c:numRef>
              <c:f>'Dispersion Data'!$A$1:$A$101</c:f>
              <c:numCache>
                <c:formatCode>General</c:formatCode>
                <c:ptCount val="101"/>
                <c:pt idx="0">
                  <c:v>0</c:v>
                </c:pt>
                <c:pt idx="1">
                  <c:v>1.4E-2</c:v>
                </c:pt>
                <c:pt idx="2">
                  <c:v>2.8000000000000001E-2</c:v>
                </c:pt>
                <c:pt idx="3">
                  <c:v>4.2000000000000003E-2</c:v>
                </c:pt>
                <c:pt idx="4">
                  <c:v>5.6000000000000001E-2</c:v>
                </c:pt>
                <c:pt idx="5">
                  <c:v>7.0000000000000007E-2</c:v>
                </c:pt>
                <c:pt idx="6">
                  <c:v>8.4000000000000005E-2</c:v>
                </c:pt>
                <c:pt idx="7">
                  <c:v>9.7900000000000001E-2</c:v>
                </c:pt>
                <c:pt idx="8">
                  <c:v>0.1119</c:v>
                </c:pt>
                <c:pt idx="9">
                  <c:v>0.12590000000000001</c:v>
                </c:pt>
                <c:pt idx="10">
                  <c:v>0.1399</c:v>
                </c:pt>
                <c:pt idx="11">
                  <c:v>0.15390000000000001</c:v>
                </c:pt>
                <c:pt idx="12">
                  <c:v>0.16789999999999999</c:v>
                </c:pt>
                <c:pt idx="13">
                  <c:v>0.18190000000000001</c:v>
                </c:pt>
                <c:pt idx="14">
                  <c:v>0.19589999999999999</c:v>
                </c:pt>
                <c:pt idx="15">
                  <c:v>0.2099</c:v>
                </c:pt>
                <c:pt idx="16">
                  <c:v>0.22389999999999999</c:v>
                </c:pt>
                <c:pt idx="17">
                  <c:v>0.2379</c:v>
                </c:pt>
                <c:pt idx="18">
                  <c:v>0.25190000000000001</c:v>
                </c:pt>
                <c:pt idx="19">
                  <c:v>0.26590000000000003</c:v>
                </c:pt>
                <c:pt idx="20">
                  <c:v>0.27989999999999998</c:v>
                </c:pt>
                <c:pt idx="21">
                  <c:v>0.28970000000000001</c:v>
                </c:pt>
                <c:pt idx="22">
                  <c:v>0.29959999999999998</c:v>
                </c:pt>
                <c:pt idx="23">
                  <c:v>0.3095</c:v>
                </c:pt>
                <c:pt idx="24">
                  <c:v>0.31940000000000002</c:v>
                </c:pt>
                <c:pt idx="25">
                  <c:v>0.32929999999999998</c:v>
                </c:pt>
                <c:pt idx="26">
                  <c:v>0.3392</c:v>
                </c:pt>
                <c:pt idx="27">
                  <c:v>0.34910000000000002</c:v>
                </c:pt>
                <c:pt idx="28">
                  <c:v>0.35899999999999999</c:v>
                </c:pt>
                <c:pt idx="29">
                  <c:v>0.36890000000000001</c:v>
                </c:pt>
                <c:pt idx="30">
                  <c:v>0.37880000000000003</c:v>
                </c:pt>
                <c:pt idx="31">
                  <c:v>0.38869999999999999</c:v>
                </c:pt>
                <c:pt idx="32">
                  <c:v>0.39860000000000001</c:v>
                </c:pt>
                <c:pt idx="33">
                  <c:v>0.40849999999999997</c:v>
                </c:pt>
                <c:pt idx="34">
                  <c:v>0.41839999999999999</c:v>
                </c:pt>
                <c:pt idx="35">
                  <c:v>0.42830000000000001</c:v>
                </c:pt>
                <c:pt idx="36">
                  <c:v>0.43819999999999998</c:v>
                </c:pt>
                <c:pt idx="37">
                  <c:v>0.4481</c:v>
                </c:pt>
                <c:pt idx="38">
                  <c:v>0.45800000000000002</c:v>
                </c:pt>
                <c:pt idx="39">
                  <c:v>0.46779999999999999</c:v>
                </c:pt>
                <c:pt idx="40">
                  <c:v>0.47770000000000001</c:v>
                </c:pt>
                <c:pt idx="41">
                  <c:v>0.48470000000000002</c:v>
                </c:pt>
                <c:pt idx="42">
                  <c:v>0.49170000000000003</c:v>
                </c:pt>
                <c:pt idx="43">
                  <c:v>0.49869999999999998</c:v>
                </c:pt>
                <c:pt idx="44">
                  <c:v>0.50570000000000004</c:v>
                </c:pt>
                <c:pt idx="45">
                  <c:v>0.51270000000000004</c:v>
                </c:pt>
                <c:pt idx="46">
                  <c:v>0.51970000000000005</c:v>
                </c:pt>
                <c:pt idx="47">
                  <c:v>0.52669999999999995</c:v>
                </c:pt>
                <c:pt idx="48">
                  <c:v>0.53369999999999995</c:v>
                </c:pt>
                <c:pt idx="49">
                  <c:v>0.54069999999999996</c:v>
                </c:pt>
                <c:pt idx="50">
                  <c:v>0.54769999999999996</c:v>
                </c:pt>
                <c:pt idx="51">
                  <c:v>0.55469999999999997</c:v>
                </c:pt>
                <c:pt idx="52">
                  <c:v>0.56169999999999998</c:v>
                </c:pt>
                <c:pt idx="53">
                  <c:v>0.56869999999999998</c:v>
                </c:pt>
                <c:pt idx="54">
                  <c:v>0.57569999999999999</c:v>
                </c:pt>
                <c:pt idx="55">
                  <c:v>0.5827</c:v>
                </c:pt>
                <c:pt idx="56">
                  <c:v>0.5897</c:v>
                </c:pt>
                <c:pt idx="57">
                  <c:v>0.59670000000000001</c:v>
                </c:pt>
                <c:pt idx="58">
                  <c:v>0.60370000000000001</c:v>
                </c:pt>
                <c:pt idx="59">
                  <c:v>0.61070000000000002</c:v>
                </c:pt>
                <c:pt idx="60">
                  <c:v>0.61770000000000003</c:v>
                </c:pt>
                <c:pt idx="61">
                  <c:v>0.62980000000000003</c:v>
                </c:pt>
                <c:pt idx="62">
                  <c:v>0.64190000000000003</c:v>
                </c:pt>
                <c:pt idx="63">
                  <c:v>0.65400000000000003</c:v>
                </c:pt>
                <c:pt idx="64">
                  <c:v>0.66610000000000003</c:v>
                </c:pt>
                <c:pt idx="65">
                  <c:v>0.67830000000000001</c:v>
                </c:pt>
                <c:pt idx="66">
                  <c:v>0.69040000000000001</c:v>
                </c:pt>
                <c:pt idx="67">
                  <c:v>0.70250000000000001</c:v>
                </c:pt>
                <c:pt idx="68">
                  <c:v>0.71460000000000001</c:v>
                </c:pt>
                <c:pt idx="69">
                  <c:v>0.72670000000000001</c:v>
                </c:pt>
                <c:pt idx="70">
                  <c:v>0.7389</c:v>
                </c:pt>
                <c:pt idx="71">
                  <c:v>0.751</c:v>
                </c:pt>
                <c:pt idx="72">
                  <c:v>0.7631</c:v>
                </c:pt>
                <c:pt idx="73">
                  <c:v>0.7752</c:v>
                </c:pt>
                <c:pt idx="74">
                  <c:v>0.7873</c:v>
                </c:pt>
                <c:pt idx="75">
                  <c:v>0.7994</c:v>
                </c:pt>
                <c:pt idx="76">
                  <c:v>0.81159999999999999</c:v>
                </c:pt>
                <c:pt idx="77">
                  <c:v>0.82369999999999999</c:v>
                </c:pt>
                <c:pt idx="78">
                  <c:v>0.83579999999999999</c:v>
                </c:pt>
                <c:pt idx="79">
                  <c:v>0.84789999999999999</c:v>
                </c:pt>
                <c:pt idx="80">
                  <c:v>0.86</c:v>
                </c:pt>
                <c:pt idx="81">
                  <c:v>0.86990000000000001</c:v>
                </c:pt>
                <c:pt idx="82">
                  <c:v>0.87980000000000003</c:v>
                </c:pt>
                <c:pt idx="83">
                  <c:v>0.88970000000000005</c:v>
                </c:pt>
                <c:pt idx="84">
                  <c:v>0.89959999999999996</c:v>
                </c:pt>
                <c:pt idx="85">
                  <c:v>0.90949999999999998</c:v>
                </c:pt>
                <c:pt idx="86">
                  <c:v>0.9194</c:v>
                </c:pt>
                <c:pt idx="87">
                  <c:v>0.92930000000000001</c:v>
                </c:pt>
                <c:pt idx="88">
                  <c:v>0.93920000000000003</c:v>
                </c:pt>
                <c:pt idx="89">
                  <c:v>0.94910000000000005</c:v>
                </c:pt>
                <c:pt idx="90">
                  <c:v>0.95899999999999996</c:v>
                </c:pt>
                <c:pt idx="91">
                  <c:v>0.96889999999999998</c:v>
                </c:pt>
                <c:pt idx="92">
                  <c:v>0.9788</c:v>
                </c:pt>
                <c:pt idx="93">
                  <c:v>0.98870000000000002</c:v>
                </c:pt>
                <c:pt idx="94">
                  <c:v>0.99860000000000004</c:v>
                </c:pt>
                <c:pt idx="95">
                  <c:v>1.0084</c:v>
                </c:pt>
                <c:pt idx="96">
                  <c:v>1.0183</c:v>
                </c:pt>
                <c:pt idx="97">
                  <c:v>1.0282</c:v>
                </c:pt>
                <c:pt idx="98">
                  <c:v>1.0381</c:v>
                </c:pt>
                <c:pt idx="99">
                  <c:v>1.048</c:v>
                </c:pt>
                <c:pt idx="100">
                  <c:v>1.0579000000000001</c:v>
                </c:pt>
              </c:numCache>
            </c:numRef>
          </c:xVal>
          <c:yVal>
            <c:numRef>
              <c:f>'Dispersion Data'!$B$1:$B$101</c:f>
              <c:numCache>
                <c:formatCode>General</c:formatCode>
                <c:ptCount val="101"/>
                <c:pt idx="0">
                  <c:v>-1.2E-2</c:v>
                </c:pt>
                <c:pt idx="1">
                  <c:v>-1.127</c:v>
                </c:pt>
                <c:pt idx="2">
                  <c:v>-3.4140000000000001</c:v>
                </c:pt>
                <c:pt idx="3">
                  <c:v>-7.0759999999999996</c:v>
                </c:pt>
                <c:pt idx="4">
                  <c:v>-12.06</c:v>
                </c:pt>
                <c:pt idx="5">
                  <c:v>-18.25</c:v>
                </c:pt>
                <c:pt idx="6">
                  <c:v>-25.495999999999999</c:v>
                </c:pt>
                <c:pt idx="7">
                  <c:v>-33.619</c:v>
                </c:pt>
                <c:pt idx="8">
                  <c:v>-42.420999999999999</c:v>
                </c:pt>
                <c:pt idx="9">
                  <c:v>-51.683999999999997</c:v>
                </c:pt>
                <c:pt idx="10">
                  <c:v>-61.182000000000002</c:v>
                </c:pt>
                <c:pt idx="11">
                  <c:v>-70.679000000000002</c:v>
                </c:pt>
                <c:pt idx="12">
                  <c:v>-79.941999999999993</c:v>
                </c:pt>
                <c:pt idx="13">
                  <c:v>-88.742999999999995</c:v>
                </c:pt>
                <c:pt idx="14">
                  <c:v>-96.866</c:v>
                </c:pt>
                <c:pt idx="15">
                  <c:v>-104.10899999999999</c:v>
                </c:pt>
                <c:pt idx="16">
                  <c:v>-110.29600000000001</c:v>
                </c:pt>
                <c:pt idx="17">
                  <c:v>-115.274</c:v>
                </c:pt>
                <c:pt idx="18">
                  <c:v>-118.919</c:v>
                </c:pt>
                <c:pt idx="19">
                  <c:v>-121.143</c:v>
                </c:pt>
                <c:pt idx="20">
                  <c:v>-121.89100000000001</c:v>
                </c:pt>
                <c:pt idx="21">
                  <c:v>-121.527</c:v>
                </c:pt>
                <c:pt idx="22">
                  <c:v>-120.449</c:v>
                </c:pt>
                <c:pt idx="23">
                  <c:v>-118.69499999999999</c:v>
                </c:pt>
                <c:pt idx="24">
                  <c:v>-116.328</c:v>
                </c:pt>
                <c:pt idx="25">
                  <c:v>-113.434</c:v>
                </c:pt>
                <c:pt idx="26">
                  <c:v>-110.11799999999999</c:v>
                </c:pt>
                <c:pt idx="27">
                  <c:v>-106.502</c:v>
                </c:pt>
                <c:pt idx="28">
                  <c:v>-102.717</c:v>
                </c:pt>
                <c:pt idx="29">
                  <c:v>-98.900999999999996</c:v>
                </c:pt>
                <c:pt idx="30">
                  <c:v>-95.188999999999993</c:v>
                </c:pt>
                <c:pt idx="31">
                  <c:v>-91.703000000000003</c:v>
                </c:pt>
                <c:pt idx="32">
                  <c:v>-88.546999999999997</c:v>
                </c:pt>
                <c:pt idx="33">
                  <c:v>-85.796000000000006</c:v>
                </c:pt>
                <c:pt idx="34">
                  <c:v>-83.492000000000004</c:v>
                </c:pt>
                <c:pt idx="35">
                  <c:v>-81.644000000000005</c:v>
                </c:pt>
                <c:pt idx="36">
                  <c:v>-80.230999999999995</c:v>
                </c:pt>
                <c:pt idx="37">
                  <c:v>-79.209000000000003</c:v>
                </c:pt>
                <c:pt idx="38">
                  <c:v>-78.53</c:v>
                </c:pt>
                <c:pt idx="39">
                  <c:v>-78.144000000000005</c:v>
                </c:pt>
                <c:pt idx="40">
                  <c:v>-78.019000000000005</c:v>
                </c:pt>
                <c:pt idx="41">
                  <c:v>-77.813000000000002</c:v>
                </c:pt>
                <c:pt idx="42">
                  <c:v>-77.194999999999993</c:v>
                </c:pt>
                <c:pt idx="43">
                  <c:v>-76.167000000000002</c:v>
                </c:pt>
                <c:pt idx="44">
                  <c:v>-74.73</c:v>
                </c:pt>
                <c:pt idx="45">
                  <c:v>-72.888999999999996</c:v>
                </c:pt>
                <c:pt idx="46">
                  <c:v>-70.647000000000006</c:v>
                </c:pt>
                <c:pt idx="47">
                  <c:v>-68.006</c:v>
                </c:pt>
                <c:pt idx="48">
                  <c:v>-64.968999999999994</c:v>
                </c:pt>
                <c:pt idx="49">
                  <c:v>-61.534999999999997</c:v>
                </c:pt>
                <c:pt idx="50">
                  <c:v>-57.7</c:v>
                </c:pt>
                <c:pt idx="51">
                  <c:v>-53.448999999999998</c:v>
                </c:pt>
                <c:pt idx="52">
                  <c:v>-48.756</c:v>
                </c:pt>
                <c:pt idx="53">
                  <c:v>-43.569000000000003</c:v>
                </c:pt>
                <c:pt idx="54">
                  <c:v>-37.783999999999999</c:v>
                </c:pt>
                <c:pt idx="55">
                  <c:v>-31.186</c:v>
                </c:pt>
                <c:pt idx="56">
                  <c:v>-23.228999999999999</c:v>
                </c:pt>
                <c:pt idx="57">
                  <c:v>-11.609</c:v>
                </c:pt>
                <c:pt idx="58">
                  <c:v>15.388999999999999</c:v>
                </c:pt>
                <c:pt idx="59">
                  <c:v>23.895</c:v>
                </c:pt>
                <c:pt idx="60">
                  <c:v>29.4</c:v>
                </c:pt>
                <c:pt idx="61">
                  <c:v>16.048999999999999</c:v>
                </c:pt>
                <c:pt idx="62">
                  <c:v>-20.913</c:v>
                </c:pt>
                <c:pt idx="63">
                  <c:v>-34.042000000000002</c:v>
                </c:pt>
                <c:pt idx="64">
                  <c:v>-42.914000000000001</c:v>
                </c:pt>
                <c:pt idx="65">
                  <c:v>-49.235999999999997</c:v>
                </c:pt>
                <c:pt idx="66">
                  <c:v>-53.447000000000003</c:v>
                </c:pt>
                <c:pt idx="67">
                  <c:v>-55.738999999999997</c:v>
                </c:pt>
                <c:pt idx="68">
                  <c:v>-56.253</c:v>
                </c:pt>
                <c:pt idx="69">
                  <c:v>-55.142000000000003</c:v>
                </c:pt>
                <c:pt idx="70">
                  <c:v>-52.594000000000001</c:v>
                </c:pt>
                <c:pt idx="71">
                  <c:v>-48.834000000000003</c:v>
                </c:pt>
                <c:pt idx="72">
                  <c:v>-44.116999999999997</c:v>
                </c:pt>
                <c:pt idx="73">
                  <c:v>-38.72</c:v>
                </c:pt>
                <c:pt idx="74">
                  <c:v>-32.918999999999997</c:v>
                </c:pt>
                <c:pt idx="75">
                  <c:v>-26.972999999999999</c:v>
                </c:pt>
                <c:pt idx="76">
                  <c:v>-21.094999999999999</c:v>
                </c:pt>
                <c:pt idx="77">
                  <c:v>-15.438000000000001</c:v>
                </c:pt>
                <c:pt idx="78">
                  <c:v>-10.066000000000001</c:v>
                </c:pt>
                <c:pt idx="79">
                  <c:v>-4.9560000000000004</c:v>
                </c:pt>
                <c:pt idx="80">
                  <c:v>-1.2E-2</c:v>
                </c:pt>
                <c:pt idx="81">
                  <c:v>-1.7130000000000001</c:v>
                </c:pt>
                <c:pt idx="82">
                  <c:v>-3.7679999999999998</c:v>
                </c:pt>
                <c:pt idx="83">
                  <c:v>-6.3920000000000003</c:v>
                </c:pt>
                <c:pt idx="84">
                  <c:v>-9.6790000000000003</c:v>
                </c:pt>
                <c:pt idx="85">
                  <c:v>-13.631</c:v>
                </c:pt>
                <c:pt idx="86">
                  <c:v>-18.190999999999999</c:v>
                </c:pt>
                <c:pt idx="87">
                  <c:v>-23.268999999999998</c:v>
                </c:pt>
                <c:pt idx="88">
                  <c:v>-28.75</c:v>
                </c:pt>
                <c:pt idx="89">
                  <c:v>-34.506999999999998</c:v>
                </c:pt>
                <c:pt idx="90">
                  <c:v>-40.402000000000001</c:v>
                </c:pt>
                <c:pt idx="91">
                  <c:v>-46.292000000000002</c:v>
                </c:pt>
                <c:pt idx="92">
                  <c:v>-52.033999999999999</c:v>
                </c:pt>
                <c:pt idx="93">
                  <c:v>-57.488</c:v>
                </c:pt>
                <c:pt idx="94">
                  <c:v>-62.52</c:v>
                </c:pt>
                <c:pt idx="95">
                  <c:v>-67.007000000000005</c:v>
                </c:pt>
                <c:pt idx="96">
                  <c:v>-70.838999999999999</c:v>
                </c:pt>
                <c:pt idx="97">
                  <c:v>-73.921999999999997</c:v>
                </c:pt>
                <c:pt idx="98">
                  <c:v>-76.180000000000007</c:v>
                </c:pt>
                <c:pt idx="99">
                  <c:v>-77.557000000000002</c:v>
                </c:pt>
                <c:pt idx="100">
                  <c:v>-78.019000000000005</c:v>
                </c:pt>
              </c:numCache>
            </c:numRef>
          </c:yVal>
          <c:smooth val="1"/>
        </c:ser>
        <c:ser>
          <c:idx val="2"/>
          <c:order val="1"/>
          <c:tx>
            <c:v>band 2</c:v>
          </c:tx>
          <c:spPr>
            <a:ln w="3163">
              <a:solidFill>
                <a:srgbClr val="0000FF"/>
              </a:solidFill>
              <a:prstDash val="solid"/>
            </a:ln>
          </c:spPr>
          <c:marker>
            <c:symbol val="none"/>
          </c:marker>
          <c:xVal>
            <c:numRef>
              <c:f>'Dispersion Data'!$A$1:$A$101</c:f>
              <c:numCache>
                <c:formatCode>General</c:formatCode>
                <c:ptCount val="101"/>
                <c:pt idx="0">
                  <c:v>0</c:v>
                </c:pt>
                <c:pt idx="1">
                  <c:v>1.4E-2</c:v>
                </c:pt>
                <c:pt idx="2">
                  <c:v>2.8000000000000001E-2</c:v>
                </c:pt>
                <c:pt idx="3">
                  <c:v>4.2000000000000003E-2</c:v>
                </c:pt>
                <c:pt idx="4">
                  <c:v>5.6000000000000001E-2</c:v>
                </c:pt>
                <c:pt idx="5">
                  <c:v>7.0000000000000007E-2</c:v>
                </c:pt>
                <c:pt idx="6">
                  <c:v>8.4000000000000005E-2</c:v>
                </c:pt>
                <c:pt idx="7">
                  <c:v>9.7900000000000001E-2</c:v>
                </c:pt>
                <c:pt idx="8">
                  <c:v>0.1119</c:v>
                </c:pt>
                <c:pt idx="9">
                  <c:v>0.12590000000000001</c:v>
                </c:pt>
                <c:pt idx="10">
                  <c:v>0.1399</c:v>
                </c:pt>
                <c:pt idx="11">
                  <c:v>0.15390000000000001</c:v>
                </c:pt>
                <c:pt idx="12">
                  <c:v>0.16789999999999999</c:v>
                </c:pt>
                <c:pt idx="13">
                  <c:v>0.18190000000000001</c:v>
                </c:pt>
                <c:pt idx="14">
                  <c:v>0.19589999999999999</c:v>
                </c:pt>
                <c:pt idx="15">
                  <c:v>0.2099</c:v>
                </c:pt>
                <c:pt idx="16">
                  <c:v>0.22389999999999999</c:v>
                </c:pt>
                <c:pt idx="17">
                  <c:v>0.2379</c:v>
                </c:pt>
                <c:pt idx="18">
                  <c:v>0.25190000000000001</c:v>
                </c:pt>
                <c:pt idx="19">
                  <c:v>0.26590000000000003</c:v>
                </c:pt>
                <c:pt idx="20">
                  <c:v>0.27989999999999998</c:v>
                </c:pt>
                <c:pt idx="21">
                  <c:v>0.28970000000000001</c:v>
                </c:pt>
                <c:pt idx="22">
                  <c:v>0.29959999999999998</c:v>
                </c:pt>
                <c:pt idx="23">
                  <c:v>0.3095</c:v>
                </c:pt>
                <c:pt idx="24">
                  <c:v>0.31940000000000002</c:v>
                </c:pt>
                <c:pt idx="25">
                  <c:v>0.32929999999999998</c:v>
                </c:pt>
                <c:pt idx="26">
                  <c:v>0.3392</c:v>
                </c:pt>
                <c:pt idx="27">
                  <c:v>0.34910000000000002</c:v>
                </c:pt>
                <c:pt idx="28">
                  <c:v>0.35899999999999999</c:v>
                </c:pt>
                <c:pt idx="29">
                  <c:v>0.36890000000000001</c:v>
                </c:pt>
                <c:pt idx="30">
                  <c:v>0.37880000000000003</c:v>
                </c:pt>
                <c:pt idx="31">
                  <c:v>0.38869999999999999</c:v>
                </c:pt>
                <c:pt idx="32">
                  <c:v>0.39860000000000001</c:v>
                </c:pt>
                <c:pt idx="33">
                  <c:v>0.40849999999999997</c:v>
                </c:pt>
                <c:pt idx="34">
                  <c:v>0.41839999999999999</c:v>
                </c:pt>
                <c:pt idx="35">
                  <c:v>0.42830000000000001</c:v>
                </c:pt>
                <c:pt idx="36">
                  <c:v>0.43819999999999998</c:v>
                </c:pt>
                <c:pt idx="37">
                  <c:v>0.4481</c:v>
                </c:pt>
                <c:pt idx="38">
                  <c:v>0.45800000000000002</c:v>
                </c:pt>
                <c:pt idx="39">
                  <c:v>0.46779999999999999</c:v>
                </c:pt>
                <c:pt idx="40">
                  <c:v>0.47770000000000001</c:v>
                </c:pt>
                <c:pt idx="41">
                  <c:v>0.48470000000000002</c:v>
                </c:pt>
                <c:pt idx="42">
                  <c:v>0.49170000000000003</c:v>
                </c:pt>
                <c:pt idx="43">
                  <c:v>0.49869999999999998</c:v>
                </c:pt>
                <c:pt idx="44">
                  <c:v>0.50570000000000004</c:v>
                </c:pt>
                <c:pt idx="45">
                  <c:v>0.51270000000000004</c:v>
                </c:pt>
                <c:pt idx="46">
                  <c:v>0.51970000000000005</c:v>
                </c:pt>
                <c:pt idx="47">
                  <c:v>0.52669999999999995</c:v>
                </c:pt>
                <c:pt idx="48">
                  <c:v>0.53369999999999995</c:v>
                </c:pt>
                <c:pt idx="49">
                  <c:v>0.54069999999999996</c:v>
                </c:pt>
                <c:pt idx="50">
                  <c:v>0.54769999999999996</c:v>
                </c:pt>
                <c:pt idx="51">
                  <c:v>0.55469999999999997</c:v>
                </c:pt>
                <c:pt idx="52">
                  <c:v>0.56169999999999998</c:v>
                </c:pt>
                <c:pt idx="53">
                  <c:v>0.56869999999999998</c:v>
                </c:pt>
                <c:pt idx="54">
                  <c:v>0.57569999999999999</c:v>
                </c:pt>
                <c:pt idx="55">
                  <c:v>0.5827</c:v>
                </c:pt>
                <c:pt idx="56">
                  <c:v>0.5897</c:v>
                </c:pt>
                <c:pt idx="57">
                  <c:v>0.59670000000000001</c:v>
                </c:pt>
                <c:pt idx="58">
                  <c:v>0.60370000000000001</c:v>
                </c:pt>
                <c:pt idx="59">
                  <c:v>0.61070000000000002</c:v>
                </c:pt>
                <c:pt idx="60">
                  <c:v>0.61770000000000003</c:v>
                </c:pt>
                <c:pt idx="61">
                  <c:v>0.62980000000000003</c:v>
                </c:pt>
                <c:pt idx="62">
                  <c:v>0.64190000000000003</c:v>
                </c:pt>
                <c:pt idx="63">
                  <c:v>0.65400000000000003</c:v>
                </c:pt>
                <c:pt idx="64">
                  <c:v>0.66610000000000003</c:v>
                </c:pt>
                <c:pt idx="65">
                  <c:v>0.67830000000000001</c:v>
                </c:pt>
                <c:pt idx="66">
                  <c:v>0.69040000000000001</c:v>
                </c:pt>
                <c:pt idx="67">
                  <c:v>0.70250000000000001</c:v>
                </c:pt>
                <c:pt idx="68">
                  <c:v>0.71460000000000001</c:v>
                </c:pt>
                <c:pt idx="69">
                  <c:v>0.72670000000000001</c:v>
                </c:pt>
                <c:pt idx="70">
                  <c:v>0.7389</c:v>
                </c:pt>
                <c:pt idx="71">
                  <c:v>0.751</c:v>
                </c:pt>
                <c:pt idx="72">
                  <c:v>0.7631</c:v>
                </c:pt>
                <c:pt idx="73">
                  <c:v>0.7752</c:v>
                </c:pt>
                <c:pt idx="74">
                  <c:v>0.7873</c:v>
                </c:pt>
                <c:pt idx="75">
                  <c:v>0.7994</c:v>
                </c:pt>
                <c:pt idx="76">
                  <c:v>0.81159999999999999</c:v>
                </c:pt>
                <c:pt idx="77">
                  <c:v>0.82369999999999999</c:v>
                </c:pt>
                <c:pt idx="78">
                  <c:v>0.83579999999999999</c:v>
                </c:pt>
                <c:pt idx="79">
                  <c:v>0.84789999999999999</c:v>
                </c:pt>
                <c:pt idx="80">
                  <c:v>0.86</c:v>
                </c:pt>
                <c:pt idx="81">
                  <c:v>0.86990000000000001</c:v>
                </c:pt>
                <c:pt idx="82">
                  <c:v>0.87980000000000003</c:v>
                </c:pt>
                <c:pt idx="83">
                  <c:v>0.88970000000000005</c:v>
                </c:pt>
                <c:pt idx="84">
                  <c:v>0.89959999999999996</c:v>
                </c:pt>
                <c:pt idx="85">
                  <c:v>0.90949999999999998</c:v>
                </c:pt>
                <c:pt idx="86">
                  <c:v>0.9194</c:v>
                </c:pt>
                <c:pt idx="87">
                  <c:v>0.92930000000000001</c:v>
                </c:pt>
                <c:pt idx="88">
                  <c:v>0.93920000000000003</c:v>
                </c:pt>
                <c:pt idx="89">
                  <c:v>0.94910000000000005</c:v>
                </c:pt>
                <c:pt idx="90">
                  <c:v>0.95899999999999996</c:v>
                </c:pt>
                <c:pt idx="91">
                  <c:v>0.96889999999999998</c:v>
                </c:pt>
                <c:pt idx="92">
                  <c:v>0.9788</c:v>
                </c:pt>
                <c:pt idx="93">
                  <c:v>0.98870000000000002</c:v>
                </c:pt>
                <c:pt idx="94">
                  <c:v>0.99860000000000004</c:v>
                </c:pt>
                <c:pt idx="95">
                  <c:v>1.0084</c:v>
                </c:pt>
                <c:pt idx="96">
                  <c:v>1.0183</c:v>
                </c:pt>
                <c:pt idx="97">
                  <c:v>1.0282</c:v>
                </c:pt>
                <c:pt idx="98">
                  <c:v>1.0381</c:v>
                </c:pt>
                <c:pt idx="99">
                  <c:v>1.048</c:v>
                </c:pt>
                <c:pt idx="100">
                  <c:v>1.0579000000000001</c:v>
                </c:pt>
              </c:numCache>
            </c:numRef>
          </c:xVal>
          <c:yVal>
            <c:numRef>
              <c:f>'Dispersion Data'!$C$1:$C$101</c:f>
              <c:numCache>
                <c:formatCode>General</c:formatCode>
                <c:ptCount val="101"/>
                <c:pt idx="0">
                  <c:v>-1.2E-2</c:v>
                </c:pt>
                <c:pt idx="1">
                  <c:v>-1.127</c:v>
                </c:pt>
                <c:pt idx="2">
                  <c:v>-3.4140000000000001</c:v>
                </c:pt>
                <c:pt idx="3">
                  <c:v>-7.0759999999999996</c:v>
                </c:pt>
                <c:pt idx="4">
                  <c:v>-12.06</c:v>
                </c:pt>
                <c:pt idx="5">
                  <c:v>-18.25</c:v>
                </c:pt>
                <c:pt idx="6">
                  <c:v>-25.495999999999999</c:v>
                </c:pt>
                <c:pt idx="7">
                  <c:v>-33.619</c:v>
                </c:pt>
                <c:pt idx="8">
                  <c:v>-42.420999999999999</c:v>
                </c:pt>
                <c:pt idx="9">
                  <c:v>-51.683999999999997</c:v>
                </c:pt>
                <c:pt idx="10">
                  <c:v>-61.182000000000002</c:v>
                </c:pt>
                <c:pt idx="11">
                  <c:v>-70.679000000000002</c:v>
                </c:pt>
                <c:pt idx="12">
                  <c:v>-79.941999999999993</c:v>
                </c:pt>
                <c:pt idx="13">
                  <c:v>-88.742999999999995</c:v>
                </c:pt>
                <c:pt idx="14">
                  <c:v>-96.866</c:v>
                </c:pt>
                <c:pt idx="15">
                  <c:v>-104.10899999999999</c:v>
                </c:pt>
                <c:pt idx="16">
                  <c:v>-110.29600000000001</c:v>
                </c:pt>
                <c:pt idx="17">
                  <c:v>-115.274</c:v>
                </c:pt>
                <c:pt idx="18">
                  <c:v>-118.919</c:v>
                </c:pt>
                <c:pt idx="19">
                  <c:v>-121.143</c:v>
                </c:pt>
                <c:pt idx="20">
                  <c:v>-121.89100000000001</c:v>
                </c:pt>
                <c:pt idx="21">
                  <c:v>-121.517</c:v>
                </c:pt>
                <c:pt idx="22">
                  <c:v>-120.405</c:v>
                </c:pt>
                <c:pt idx="23">
                  <c:v>-118.58</c:v>
                </c:pt>
                <c:pt idx="24">
                  <c:v>-116.087</c:v>
                </c:pt>
                <c:pt idx="25">
                  <c:v>-112.98399999999999</c:v>
                </c:pt>
                <c:pt idx="26">
                  <c:v>-109.346</c:v>
                </c:pt>
                <c:pt idx="27">
                  <c:v>-105.258</c:v>
                </c:pt>
                <c:pt idx="28">
                  <c:v>-100.819</c:v>
                </c:pt>
                <c:pt idx="29">
                  <c:v>-96.132000000000005</c:v>
                </c:pt>
                <c:pt idx="30">
                  <c:v>-91.311000000000007</c:v>
                </c:pt>
                <c:pt idx="31">
                  <c:v>-86.468999999999994</c:v>
                </c:pt>
                <c:pt idx="32">
                  <c:v>-81.724999999999994</c:v>
                </c:pt>
                <c:pt idx="33">
                  <c:v>-77.192999999999998</c:v>
                </c:pt>
                <c:pt idx="34">
                  <c:v>-72.984999999999999</c:v>
                </c:pt>
                <c:pt idx="35">
                  <c:v>-69.209000000000003</c:v>
                </c:pt>
                <c:pt idx="36">
                  <c:v>-65.962999999999994</c:v>
                </c:pt>
                <c:pt idx="37">
                  <c:v>-63.335999999999999</c:v>
                </c:pt>
                <c:pt idx="38">
                  <c:v>-61.402000000000001</c:v>
                </c:pt>
                <c:pt idx="39">
                  <c:v>-60.216999999999999</c:v>
                </c:pt>
                <c:pt idx="40">
                  <c:v>-59.817999999999998</c:v>
                </c:pt>
                <c:pt idx="41">
                  <c:v>-59.588999999999999</c:v>
                </c:pt>
                <c:pt idx="42">
                  <c:v>-58.902000000000001</c:v>
                </c:pt>
                <c:pt idx="43">
                  <c:v>-57.759</c:v>
                </c:pt>
                <c:pt idx="44">
                  <c:v>-56.16</c:v>
                </c:pt>
                <c:pt idx="45">
                  <c:v>-54.106999999999999</c:v>
                </c:pt>
                <c:pt idx="46">
                  <c:v>-51.6</c:v>
                </c:pt>
                <c:pt idx="47">
                  <c:v>-48.634999999999998</c:v>
                </c:pt>
                <c:pt idx="48">
                  <c:v>-45.203000000000003</c:v>
                </c:pt>
                <c:pt idx="49">
                  <c:v>-41.283999999999999</c:v>
                </c:pt>
                <c:pt idx="50">
                  <c:v>-36.835999999999999</c:v>
                </c:pt>
                <c:pt idx="51">
                  <c:v>-31.771000000000001</c:v>
                </c:pt>
                <c:pt idx="52">
                  <c:v>-25.893999999999998</c:v>
                </c:pt>
                <c:pt idx="53">
                  <c:v>-18.667000000000002</c:v>
                </c:pt>
                <c:pt idx="54">
                  <c:v>-7.16</c:v>
                </c:pt>
                <c:pt idx="55">
                  <c:v>14.621</c:v>
                </c:pt>
                <c:pt idx="56">
                  <c:v>20.98</c:v>
                </c:pt>
                <c:pt idx="57">
                  <c:v>24.946000000000002</c:v>
                </c:pt>
                <c:pt idx="58">
                  <c:v>27.489000000000001</c:v>
                </c:pt>
                <c:pt idx="59">
                  <c:v>28.931999999999999</c:v>
                </c:pt>
                <c:pt idx="60">
                  <c:v>29.4</c:v>
                </c:pt>
                <c:pt idx="61">
                  <c:v>32.688000000000002</c:v>
                </c:pt>
                <c:pt idx="62">
                  <c:v>33.906999999999996</c:v>
                </c:pt>
                <c:pt idx="63">
                  <c:v>33.712000000000003</c:v>
                </c:pt>
                <c:pt idx="64">
                  <c:v>32.636000000000003</c:v>
                </c:pt>
                <c:pt idx="65">
                  <c:v>31.187999999999999</c:v>
                </c:pt>
                <c:pt idx="66">
                  <c:v>29.859000000000002</c:v>
                </c:pt>
                <c:pt idx="67">
                  <c:v>29.041</c:v>
                </c:pt>
                <c:pt idx="68">
                  <c:v>28.92</c:v>
                </c:pt>
                <c:pt idx="69">
                  <c:v>29.404</c:v>
                </c:pt>
                <c:pt idx="70">
                  <c:v>30.177</c:v>
                </c:pt>
                <c:pt idx="71">
                  <c:v>30.832999999999998</c:v>
                </c:pt>
                <c:pt idx="72">
                  <c:v>30.99</c:v>
                </c:pt>
                <c:pt idx="73">
                  <c:v>30.356000000000002</c:v>
                </c:pt>
                <c:pt idx="74">
                  <c:v>28.742000000000001</c:v>
                </c:pt>
                <c:pt idx="75">
                  <c:v>26.067</c:v>
                </c:pt>
                <c:pt idx="76">
                  <c:v>22.347999999999999</c:v>
                </c:pt>
                <c:pt idx="77">
                  <c:v>17.684999999999999</c:v>
                </c:pt>
                <c:pt idx="78">
                  <c:v>12.249000000000001</c:v>
                </c:pt>
                <c:pt idx="79">
                  <c:v>6.266</c:v>
                </c:pt>
                <c:pt idx="80">
                  <c:v>-1.2E-2</c:v>
                </c:pt>
                <c:pt idx="81">
                  <c:v>-0.69899999999999995</c:v>
                </c:pt>
                <c:pt idx="82">
                  <c:v>-1.8759999999999999</c:v>
                </c:pt>
                <c:pt idx="83">
                  <c:v>-3.6880000000000002</c:v>
                </c:pt>
                <c:pt idx="84">
                  <c:v>-6.133</c:v>
                </c:pt>
                <c:pt idx="85">
                  <c:v>-9.1630000000000003</c:v>
                </c:pt>
                <c:pt idx="86">
                  <c:v>-12.706</c:v>
                </c:pt>
                <c:pt idx="87">
                  <c:v>-16.678000000000001</c:v>
                </c:pt>
                <c:pt idx="88">
                  <c:v>-20.98</c:v>
                </c:pt>
                <c:pt idx="89">
                  <c:v>-25.507999999999999</c:v>
                </c:pt>
                <c:pt idx="90">
                  <c:v>-30.149000000000001</c:v>
                </c:pt>
                <c:pt idx="91">
                  <c:v>-34.790999999999997</c:v>
                </c:pt>
                <c:pt idx="92">
                  <c:v>-39.317999999999998</c:v>
                </c:pt>
                <c:pt idx="93">
                  <c:v>-43.619</c:v>
                </c:pt>
                <c:pt idx="94">
                  <c:v>-47.588000000000001</c:v>
                </c:pt>
                <c:pt idx="95">
                  <c:v>-51.128</c:v>
                </c:pt>
                <c:pt idx="96">
                  <c:v>-54.152000000000001</c:v>
                </c:pt>
                <c:pt idx="97">
                  <c:v>-56.584000000000003</c:v>
                </c:pt>
                <c:pt idx="98">
                  <c:v>-58.366</c:v>
                </c:pt>
                <c:pt idx="99">
                  <c:v>-59.453000000000003</c:v>
                </c:pt>
                <c:pt idx="100">
                  <c:v>-59.817999999999998</c:v>
                </c:pt>
              </c:numCache>
            </c:numRef>
          </c:yVal>
          <c:smooth val="1"/>
        </c:ser>
        <c:ser>
          <c:idx val="3"/>
          <c:order val="2"/>
          <c:tx>
            <c:v>band 3</c:v>
          </c:tx>
          <c:spPr>
            <a:ln w="3163">
              <a:solidFill>
                <a:srgbClr val="0000FF"/>
              </a:solidFill>
              <a:prstDash val="solid"/>
            </a:ln>
          </c:spPr>
          <c:marker>
            <c:symbol val="none"/>
          </c:marker>
          <c:xVal>
            <c:numRef>
              <c:f>'Dispersion Data'!$A$1:$A$101</c:f>
              <c:numCache>
                <c:formatCode>General</c:formatCode>
                <c:ptCount val="101"/>
                <c:pt idx="0">
                  <c:v>0</c:v>
                </c:pt>
                <c:pt idx="1">
                  <c:v>1.4E-2</c:v>
                </c:pt>
                <c:pt idx="2">
                  <c:v>2.8000000000000001E-2</c:v>
                </c:pt>
                <c:pt idx="3">
                  <c:v>4.2000000000000003E-2</c:v>
                </c:pt>
                <c:pt idx="4">
                  <c:v>5.6000000000000001E-2</c:v>
                </c:pt>
                <c:pt idx="5">
                  <c:v>7.0000000000000007E-2</c:v>
                </c:pt>
                <c:pt idx="6">
                  <c:v>8.4000000000000005E-2</c:v>
                </c:pt>
                <c:pt idx="7">
                  <c:v>9.7900000000000001E-2</c:v>
                </c:pt>
                <c:pt idx="8">
                  <c:v>0.1119</c:v>
                </c:pt>
                <c:pt idx="9">
                  <c:v>0.12590000000000001</c:v>
                </c:pt>
                <c:pt idx="10">
                  <c:v>0.1399</c:v>
                </c:pt>
                <c:pt idx="11">
                  <c:v>0.15390000000000001</c:v>
                </c:pt>
                <c:pt idx="12">
                  <c:v>0.16789999999999999</c:v>
                </c:pt>
                <c:pt idx="13">
                  <c:v>0.18190000000000001</c:v>
                </c:pt>
                <c:pt idx="14">
                  <c:v>0.19589999999999999</c:v>
                </c:pt>
                <c:pt idx="15">
                  <c:v>0.2099</c:v>
                </c:pt>
                <c:pt idx="16">
                  <c:v>0.22389999999999999</c:v>
                </c:pt>
                <c:pt idx="17">
                  <c:v>0.2379</c:v>
                </c:pt>
                <c:pt idx="18">
                  <c:v>0.25190000000000001</c:v>
                </c:pt>
                <c:pt idx="19">
                  <c:v>0.26590000000000003</c:v>
                </c:pt>
                <c:pt idx="20">
                  <c:v>0.27989999999999998</c:v>
                </c:pt>
                <c:pt idx="21">
                  <c:v>0.28970000000000001</c:v>
                </c:pt>
                <c:pt idx="22">
                  <c:v>0.29959999999999998</c:v>
                </c:pt>
                <c:pt idx="23">
                  <c:v>0.3095</c:v>
                </c:pt>
                <c:pt idx="24">
                  <c:v>0.31940000000000002</c:v>
                </c:pt>
                <c:pt idx="25">
                  <c:v>0.32929999999999998</c:v>
                </c:pt>
                <c:pt idx="26">
                  <c:v>0.3392</c:v>
                </c:pt>
                <c:pt idx="27">
                  <c:v>0.34910000000000002</c:v>
                </c:pt>
                <c:pt idx="28">
                  <c:v>0.35899999999999999</c:v>
                </c:pt>
                <c:pt idx="29">
                  <c:v>0.36890000000000001</c:v>
                </c:pt>
                <c:pt idx="30">
                  <c:v>0.37880000000000003</c:v>
                </c:pt>
                <c:pt idx="31">
                  <c:v>0.38869999999999999</c:v>
                </c:pt>
                <c:pt idx="32">
                  <c:v>0.39860000000000001</c:v>
                </c:pt>
                <c:pt idx="33">
                  <c:v>0.40849999999999997</c:v>
                </c:pt>
                <c:pt idx="34">
                  <c:v>0.41839999999999999</c:v>
                </c:pt>
                <c:pt idx="35">
                  <c:v>0.42830000000000001</c:v>
                </c:pt>
                <c:pt idx="36">
                  <c:v>0.43819999999999998</c:v>
                </c:pt>
                <c:pt idx="37">
                  <c:v>0.4481</c:v>
                </c:pt>
                <c:pt idx="38">
                  <c:v>0.45800000000000002</c:v>
                </c:pt>
                <c:pt idx="39">
                  <c:v>0.46779999999999999</c:v>
                </c:pt>
                <c:pt idx="40">
                  <c:v>0.47770000000000001</c:v>
                </c:pt>
                <c:pt idx="41">
                  <c:v>0.48470000000000002</c:v>
                </c:pt>
                <c:pt idx="42">
                  <c:v>0.49170000000000003</c:v>
                </c:pt>
                <c:pt idx="43">
                  <c:v>0.49869999999999998</c:v>
                </c:pt>
                <c:pt idx="44">
                  <c:v>0.50570000000000004</c:v>
                </c:pt>
                <c:pt idx="45">
                  <c:v>0.51270000000000004</c:v>
                </c:pt>
                <c:pt idx="46">
                  <c:v>0.51970000000000005</c:v>
                </c:pt>
                <c:pt idx="47">
                  <c:v>0.52669999999999995</c:v>
                </c:pt>
                <c:pt idx="48">
                  <c:v>0.53369999999999995</c:v>
                </c:pt>
                <c:pt idx="49">
                  <c:v>0.54069999999999996</c:v>
                </c:pt>
                <c:pt idx="50">
                  <c:v>0.54769999999999996</c:v>
                </c:pt>
                <c:pt idx="51">
                  <c:v>0.55469999999999997</c:v>
                </c:pt>
                <c:pt idx="52">
                  <c:v>0.56169999999999998</c:v>
                </c:pt>
                <c:pt idx="53">
                  <c:v>0.56869999999999998</c:v>
                </c:pt>
                <c:pt idx="54">
                  <c:v>0.57569999999999999</c:v>
                </c:pt>
                <c:pt idx="55">
                  <c:v>0.5827</c:v>
                </c:pt>
                <c:pt idx="56">
                  <c:v>0.5897</c:v>
                </c:pt>
                <c:pt idx="57">
                  <c:v>0.59670000000000001</c:v>
                </c:pt>
                <c:pt idx="58">
                  <c:v>0.60370000000000001</c:v>
                </c:pt>
                <c:pt idx="59">
                  <c:v>0.61070000000000002</c:v>
                </c:pt>
                <c:pt idx="60">
                  <c:v>0.61770000000000003</c:v>
                </c:pt>
                <c:pt idx="61">
                  <c:v>0.62980000000000003</c:v>
                </c:pt>
                <c:pt idx="62">
                  <c:v>0.64190000000000003</c:v>
                </c:pt>
                <c:pt idx="63">
                  <c:v>0.65400000000000003</c:v>
                </c:pt>
                <c:pt idx="64">
                  <c:v>0.66610000000000003</c:v>
                </c:pt>
                <c:pt idx="65">
                  <c:v>0.67830000000000001</c:v>
                </c:pt>
                <c:pt idx="66">
                  <c:v>0.69040000000000001</c:v>
                </c:pt>
                <c:pt idx="67">
                  <c:v>0.70250000000000001</c:v>
                </c:pt>
                <c:pt idx="68">
                  <c:v>0.71460000000000001</c:v>
                </c:pt>
                <c:pt idx="69">
                  <c:v>0.72670000000000001</c:v>
                </c:pt>
                <c:pt idx="70">
                  <c:v>0.7389</c:v>
                </c:pt>
                <c:pt idx="71">
                  <c:v>0.751</c:v>
                </c:pt>
                <c:pt idx="72">
                  <c:v>0.7631</c:v>
                </c:pt>
                <c:pt idx="73">
                  <c:v>0.7752</c:v>
                </c:pt>
                <c:pt idx="74">
                  <c:v>0.7873</c:v>
                </c:pt>
                <c:pt idx="75">
                  <c:v>0.7994</c:v>
                </c:pt>
                <c:pt idx="76">
                  <c:v>0.81159999999999999</c:v>
                </c:pt>
                <c:pt idx="77">
                  <c:v>0.82369999999999999</c:v>
                </c:pt>
                <c:pt idx="78">
                  <c:v>0.83579999999999999</c:v>
                </c:pt>
                <c:pt idx="79">
                  <c:v>0.84789999999999999</c:v>
                </c:pt>
                <c:pt idx="80">
                  <c:v>0.86</c:v>
                </c:pt>
                <c:pt idx="81">
                  <c:v>0.86990000000000001</c:v>
                </c:pt>
                <c:pt idx="82">
                  <c:v>0.87980000000000003</c:v>
                </c:pt>
                <c:pt idx="83">
                  <c:v>0.88970000000000005</c:v>
                </c:pt>
                <c:pt idx="84">
                  <c:v>0.89959999999999996</c:v>
                </c:pt>
                <c:pt idx="85">
                  <c:v>0.90949999999999998</c:v>
                </c:pt>
                <c:pt idx="86">
                  <c:v>0.9194</c:v>
                </c:pt>
                <c:pt idx="87">
                  <c:v>0.92930000000000001</c:v>
                </c:pt>
                <c:pt idx="88">
                  <c:v>0.93920000000000003</c:v>
                </c:pt>
                <c:pt idx="89">
                  <c:v>0.94910000000000005</c:v>
                </c:pt>
                <c:pt idx="90">
                  <c:v>0.95899999999999996</c:v>
                </c:pt>
                <c:pt idx="91">
                  <c:v>0.96889999999999998</c:v>
                </c:pt>
                <c:pt idx="92">
                  <c:v>0.9788</c:v>
                </c:pt>
                <c:pt idx="93">
                  <c:v>0.98870000000000002</c:v>
                </c:pt>
                <c:pt idx="94">
                  <c:v>0.99860000000000004</c:v>
                </c:pt>
                <c:pt idx="95">
                  <c:v>1.0084</c:v>
                </c:pt>
                <c:pt idx="96">
                  <c:v>1.0183</c:v>
                </c:pt>
                <c:pt idx="97">
                  <c:v>1.0282</c:v>
                </c:pt>
                <c:pt idx="98">
                  <c:v>1.0381</c:v>
                </c:pt>
                <c:pt idx="99">
                  <c:v>1.048</c:v>
                </c:pt>
                <c:pt idx="100">
                  <c:v>1.0579000000000001</c:v>
                </c:pt>
              </c:numCache>
            </c:numRef>
          </c:xVal>
          <c:yVal>
            <c:numRef>
              <c:f>'Dispersion Data'!$D$1:$D$101</c:f>
              <c:numCache>
                <c:formatCode>General</c:formatCode>
                <c:ptCount val="101"/>
                <c:pt idx="0">
                  <c:v>-1.2E-2</c:v>
                </c:pt>
                <c:pt idx="1">
                  <c:v>8.6110000000000007</c:v>
                </c:pt>
                <c:pt idx="2">
                  <c:v>16.812000000000001</c:v>
                </c:pt>
                <c:pt idx="3">
                  <c:v>24.19</c:v>
                </c:pt>
                <c:pt idx="4">
                  <c:v>30.321000000000002</c:v>
                </c:pt>
                <c:pt idx="5">
                  <c:v>34.756</c:v>
                </c:pt>
                <c:pt idx="6">
                  <c:v>36.975999999999999</c:v>
                </c:pt>
                <c:pt idx="7">
                  <c:v>36.284999999999997</c:v>
                </c:pt>
                <c:pt idx="8">
                  <c:v>31.436</c:v>
                </c:pt>
                <c:pt idx="9">
                  <c:v>18.312999999999999</c:v>
                </c:pt>
                <c:pt idx="10">
                  <c:v>-25.712</c:v>
                </c:pt>
                <c:pt idx="11">
                  <c:v>-44.595999999999997</c:v>
                </c:pt>
                <c:pt idx="12">
                  <c:v>-60.024000000000001</c:v>
                </c:pt>
                <c:pt idx="13">
                  <c:v>-73.677999999999997</c:v>
                </c:pt>
                <c:pt idx="14">
                  <c:v>-85.823999999999998</c:v>
                </c:pt>
                <c:pt idx="15">
                  <c:v>-96.424999999999997</c:v>
                </c:pt>
                <c:pt idx="16">
                  <c:v>-105.35899999999999</c:v>
                </c:pt>
                <c:pt idx="17">
                  <c:v>-112.485</c:v>
                </c:pt>
                <c:pt idx="18">
                  <c:v>-117.675</c:v>
                </c:pt>
                <c:pt idx="19">
                  <c:v>-120.83199999999999</c:v>
                </c:pt>
                <c:pt idx="20">
                  <c:v>-121.89100000000001</c:v>
                </c:pt>
                <c:pt idx="21">
                  <c:v>-121.351</c:v>
                </c:pt>
                <c:pt idx="22">
                  <c:v>-119.74299999999999</c:v>
                </c:pt>
                <c:pt idx="23">
                  <c:v>-117.093</c:v>
                </c:pt>
                <c:pt idx="24">
                  <c:v>-113.447</c:v>
                </c:pt>
                <c:pt idx="25">
                  <c:v>-108.867</c:v>
                </c:pt>
                <c:pt idx="26">
                  <c:v>-103.42700000000001</c:v>
                </c:pt>
                <c:pt idx="27">
                  <c:v>-97.210999999999999</c:v>
                </c:pt>
                <c:pt idx="28">
                  <c:v>-90.308000000000007</c:v>
                </c:pt>
                <c:pt idx="29">
                  <c:v>-82.808999999999997</c:v>
                </c:pt>
                <c:pt idx="30">
                  <c:v>-74.796000000000006</c:v>
                </c:pt>
                <c:pt idx="31">
                  <c:v>-66.337999999999994</c:v>
                </c:pt>
                <c:pt idx="32">
                  <c:v>-57.470999999999997</c:v>
                </c:pt>
                <c:pt idx="33">
                  <c:v>-48.173999999999999</c:v>
                </c:pt>
                <c:pt idx="34">
                  <c:v>-38.301000000000002</c:v>
                </c:pt>
                <c:pt idx="35">
                  <c:v>-27.352</c:v>
                </c:pt>
                <c:pt idx="36">
                  <c:v>-12.885999999999999</c:v>
                </c:pt>
                <c:pt idx="37">
                  <c:v>16.763000000000002</c:v>
                </c:pt>
                <c:pt idx="38">
                  <c:v>24.420999999999999</c:v>
                </c:pt>
                <c:pt idx="39">
                  <c:v>27.995999999999999</c:v>
                </c:pt>
                <c:pt idx="40">
                  <c:v>29.085000000000001</c:v>
                </c:pt>
                <c:pt idx="41">
                  <c:v>29.268999999999998</c:v>
                </c:pt>
                <c:pt idx="42">
                  <c:v>29.808</c:v>
                </c:pt>
                <c:pt idx="43">
                  <c:v>30.66</c:v>
                </c:pt>
                <c:pt idx="44">
                  <c:v>31.765000000000001</c:v>
                </c:pt>
                <c:pt idx="45">
                  <c:v>33.052</c:v>
                </c:pt>
                <c:pt idx="46">
                  <c:v>34.444000000000003</c:v>
                </c:pt>
                <c:pt idx="47">
                  <c:v>35.868000000000002</c:v>
                </c:pt>
                <c:pt idx="48">
                  <c:v>37.255000000000003</c:v>
                </c:pt>
                <c:pt idx="49">
                  <c:v>38.539000000000001</c:v>
                </c:pt>
                <c:pt idx="50">
                  <c:v>39.661999999999999</c:v>
                </c:pt>
                <c:pt idx="51">
                  <c:v>40.567999999999998</c:v>
                </c:pt>
                <c:pt idx="52">
                  <c:v>41.206000000000003</c:v>
                </c:pt>
                <c:pt idx="53">
                  <c:v>41.524000000000001</c:v>
                </c:pt>
                <c:pt idx="54">
                  <c:v>41.470999999999997</c:v>
                </c:pt>
                <c:pt idx="55">
                  <c:v>40.994999999999997</c:v>
                </c:pt>
                <c:pt idx="56">
                  <c:v>40.034999999999997</c:v>
                </c:pt>
                <c:pt idx="57">
                  <c:v>38.518999999999998</c:v>
                </c:pt>
                <c:pt idx="58">
                  <c:v>36.350999999999999</c:v>
                </c:pt>
                <c:pt idx="59">
                  <c:v>33.39</c:v>
                </c:pt>
                <c:pt idx="60">
                  <c:v>29.4</c:v>
                </c:pt>
                <c:pt idx="61">
                  <c:v>32.688000000000002</c:v>
                </c:pt>
                <c:pt idx="62">
                  <c:v>33.906999999999996</c:v>
                </c:pt>
                <c:pt idx="63">
                  <c:v>33.712000000000003</c:v>
                </c:pt>
                <c:pt idx="64">
                  <c:v>32.636000000000003</c:v>
                </c:pt>
                <c:pt idx="65">
                  <c:v>31.187999999999999</c:v>
                </c:pt>
                <c:pt idx="66">
                  <c:v>29.859000000000002</c:v>
                </c:pt>
                <c:pt idx="67">
                  <c:v>29.041</c:v>
                </c:pt>
                <c:pt idx="68">
                  <c:v>28.92</c:v>
                </c:pt>
                <c:pt idx="69">
                  <c:v>29.404</c:v>
                </c:pt>
                <c:pt idx="70">
                  <c:v>30.177</c:v>
                </c:pt>
                <c:pt idx="71">
                  <c:v>30.832999999999998</c:v>
                </c:pt>
                <c:pt idx="72">
                  <c:v>30.99</c:v>
                </c:pt>
                <c:pt idx="73">
                  <c:v>30.356000000000002</c:v>
                </c:pt>
                <c:pt idx="74">
                  <c:v>28.742000000000001</c:v>
                </c:pt>
                <c:pt idx="75">
                  <c:v>26.067</c:v>
                </c:pt>
                <c:pt idx="76">
                  <c:v>22.347999999999999</c:v>
                </c:pt>
                <c:pt idx="77">
                  <c:v>17.684999999999999</c:v>
                </c:pt>
                <c:pt idx="78">
                  <c:v>12.249000000000001</c:v>
                </c:pt>
                <c:pt idx="79">
                  <c:v>6.266</c:v>
                </c:pt>
                <c:pt idx="80">
                  <c:v>-1.2E-2</c:v>
                </c:pt>
                <c:pt idx="81">
                  <c:v>6.3040000000000003</c:v>
                </c:pt>
                <c:pt idx="82">
                  <c:v>12.468</c:v>
                </c:pt>
                <c:pt idx="83">
                  <c:v>18.356999999999999</c:v>
                </c:pt>
                <c:pt idx="84">
                  <c:v>23.84</c:v>
                </c:pt>
                <c:pt idx="85">
                  <c:v>28.800999999999998</c:v>
                </c:pt>
                <c:pt idx="86">
                  <c:v>33.136000000000003</c:v>
                </c:pt>
                <c:pt idx="87">
                  <c:v>36.76</c:v>
                </c:pt>
                <c:pt idx="88">
                  <c:v>39.606999999999999</c:v>
                </c:pt>
                <c:pt idx="89">
                  <c:v>41.634999999999998</c:v>
                </c:pt>
                <c:pt idx="90">
                  <c:v>42.826999999999998</c:v>
                </c:pt>
                <c:pt idx="91">
                  <c:v>43.195</c:v>
                </c:pt>
                <c:pt idx="92">
                  <c:v>42.78</c:v>
                </c:pt>
                <c:pt idx="93">
                  <c:v>41.658000000000001</c:v>
                </c:pt>
                <c:pt idx="94">
                  <c:v>39.94</c:v>
                </c:pt>
                <c:pt idx="95">
                  <c:v>37.783999999999999</c:v>
                </c:pt>
                <c:pt idx="96">
                  <c:v>35.393999999999998</c:v>
                </c:pt>
                <c:pt idx="97">
                  <c:v>33.026000000000003</c:v>
                </c:pt>
                <c:pt idx="98">
                  <c:v>30.984000000000002</c:v>
                </c:pt>
                <c:pt idx="99">
                  <c:v>29.585000000000001</c:v>
                </c:pt>
                <c:pt idx="100">
                  <c:v>29.085000000000001</c:v>
                </c:pt>
              </c:numCache>
            </c:numRef>
          </c:yVal>
          <c:smooth val="1"/>
        </c:ser>
        <c:ser>
          <c:idx val="4"/>
          <c:order val="3"/>
          <c:tx>
            <c:v>g</c:v>
          </c:tx>
          <c:spPr>
            <a:ln w="3163">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Lines'!$B$1:$B$2</c:f>
              <c:numCache>
                <c:formatCode>General</c:formatCode>
                <c:ptCount val="2"/>
                <c:pt idx="0">
                  <c:v>0</c:v>
                </c:pt>
                <c:pt idx="1">
                  <c:v>0</c:v>
                </c:pt>
              </c:numCache>
            </c:numRef>
          </c:xVal>
          <c:yVal>
            <c:numRef>
              <c:f>'Symmetry Lines'!$C$1:$C$2</c:f>
              <c:numCache>
                <c:formatCode>General</c:formatCode>
                <c:ptCount val="2"/>
                <c:pt idx="0">
                  <c:v>-122</c:v>
                </c:pt>
                <c:pt idx="1">
                  <c:v>44</c:v>
                </c:pt>
              </c:numCache>
            </c:numRef>
          </c:yVal>
          <c:smooth val="0"/>
        </c:ser>
        <c:ser>
          <c:idx val="5"/>
          <c:order val="4"/>
          <c:tx>
            <c:v>H</c:v>
          </c:tx>
          <c:spPr>
            <a:ln w="3163">
              <a:solidFill>
                <a:srgbClr val="FF0000"/>
              </a:solidFill>
              <a:prstDash val="solid"/>
            </a:ln>
          </c:spPr>
          <c:marker>
            <c:symbol val="none"/>
          </c:marker>
          <c:dLbls>
            <c:dLbl>
              <c:idx val="0"/>
              <c:tx>
                <c:rich>
                  <a:bodyPr/>
                  <a:lstStyle/>
                  <a:p>
                    <a:pPr>
                      <a:defRPr/>
                    </a:pPr>
                    <a:r>
                      <a:rPr lang="en-US"/>
                      <a:t>H</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Lines'!$B$3:$B$4</c:f>
              <c:numCache>
                <c:formatCode>General</c:formatCode>
                <c:ptCount val="2"/>
                <c:pt idx="0">
                  <c:v>0.27989999999999998</c:v>
                </c:pt>
                <c:pt idx="1">
                  <c:v>0.27989999999999998</c:v>
                </c:pt>
              </c:numCache>
            </c:numRef>
          </c:xVal>
          <c:yVal>
            <c:numRef>
              <c:f>'Symmetry Lines'!$C$3:$C$4</c:f>
              <c:numCache>
                <c:formatCode>General</c:formatCode>
                <c:ptCount val="2"/>
                <c:pt idx="0">
                  <c:v>-122</c:v>
                </c:pt>
                <c:pt idx="1">
                  <c:v>44</c:v>
                </c:pt>
              </c:numCache>
            </c:numRef>
          </c:yVal>
          <c:smooth val="0"/>
        </c:ser>
        <c:ser>
          <c:idx val="6"/>
          <c:order val="5"/>
          <c:tx>
            <c:v>N</c:v>
          </c:tx>
          <c:spPr>
            <a:ln w="3163">
              <a:solidFill>
                <a:srgbClr val="FF0000"/>
              </a:solidFill>
              <a:prstDash val="solid"/>
            </a:ln>
          </c:spPr>
          <c:marker>
            <c:symbol val="none"/>
          </c:marker>
          <c:dLbls>
            <c:dLbl>
              <c:idx val="0"/>
              <c:tx>
                <c:rich>
                  <a:bodyPr/>
                  <a:lstStyle/>
                  <a:p>
                    <a:pPr>
                      <a:defRPr/>
                    </a:pPr>
                    <a:r>
                      <a:rPr lang="en-US"/>
                      <a:t>N</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Lines'!$B$5:$B$6</c:f>
              <c:numCache>
                <c:formatCode>General</c:formatCode>
                <c:ptCount val="2"/>
                <c:pt idx="0">
                  <c:v>0.47770000000000001</c:v>
                </c:pt>
                <c:pt idx="1">
                  <c:v>0.47770000000000001</c:v>
                </c:pt>
              </c:numCache>
            </c:numRef>
          </c:xVal>
          <c:yVal>
            <c:numRef>
              <c:f>'Symmetry Lines'!$C$5:$C$6</c:f>
              <c:numCache>
                <c:formatCode>General</c:formatCode>
                <c:ptCount val="2"/>
                <c:pt idx="0">
                  <c:v>-122</c:v>
                </c:pt>
                <c:pt idx="1">
                  <c:v>44</c:v>
                </c:pt>
              </c:numCache>
            </c:numRef>
          </c:yVal>
          <c:smooth val="0"/>
        </c:ser>
        <c:ser>
          <c:idx val="7"/>
          <c:order val="6"/>
          <c:tx>
            <c:v>P</c:v>
          </c:tx>
          <c:spPr>
            <a:ln w="3163">
              <a:solidFill>
                <a:srgbClr val="FF0000"/>
              </a:solidFill>
              <a:prstDash val="solid"/>
            </a:ln>
          </c:spPr>
          <c:marker>
            <c:symbol val="none"/>
          </c:marker>
          <c:dLbls>
            <c:dLbl>
              <c:idx val="0"/>
              <c:tx>
                <c:rich>
                  <a:bodyPr/>
                  <a:lstStyle/>
                  <a:p>
                    <a:pPr>
                      <a:defRPr/>
                    </a:pPr>
                    <a:r>
                      <a:rPr lang="en-US"/>
                      <a:t>P</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Lines'!$B$7:$B$8</c:f>
              <c:numCache>
                <c:formatCode>General</c:formatCode>
                <c:ptCount val="2"/>
                <c:pt idx="0">
                  <c:v>0.61770000000000003</c:v>
                </c:pt>
                <c:pt idx="1">
                  <c:v>0.61770000000000003</c:v>
                </c:pt>
              </c:numCache>
            </c:numRef>
          </c:xVal>
          <c:yVal>
            <c:numRef>
              <c:f>'Symmetry Lines'!$C$7:$C$8</c:f>
              <c:numCache>
                <c:formatCode>General</c:formatCode>
                <c:ptCount val="2"/>
                <c:pt idx="0">
                  <c:v>-122</c:v>
                </c:pt>
                <c:pt idx="1">
                  <c:v>44</c:v>
                </c:pt>
              </c:numCache>
            </c:numRef>
          </c:yVal>
          <c:smooth val="0"/>
        </c:ser>
        <c:ser>
          <c:idx val="8"/>
          <c:order val="7"/>
          <c:tx>
            <c:v>g</c:v>
          </c:tx>
          <c:spPr>
            <a:ln w="3163">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Lines'!$B$9:$B$10</c:f>
              <c:numCache>
                <c:formatCode>General</c:formatCode>
                <c:ptCount val="2"/>
                <c:pt idx="0">
                  <c:v>0.86</c:v>
                </c:pt>
                <c:pt idx="1">
                  <c:v>0.86</c:v>
                </c:pt>
              </c:numCache>
            </c:numRef>
          </c:xVal>
          <c:yVal>
            <c:numRef>
              <c:f>'Symmetry Lines'!$C$9:$C$10</c:f>
              <c:numCache>
                <c:formatCode>General</c:formatCode>
                <c:ptCount val="2"/>
                <c:pt idx="0">
                  <c:v>-122</c:v>
                </c:pt>
                <c:pt idx="1">
                  <c:v>44</c:v>
                </c:pt>
              </c:numCache>
            </c:numRef>
          </c:yVal>
          <c:smooth val="0"/>
        </c:ser>
        <c:ser>
          <c:idx val="9"/>
          <c:order val="8"/>
          <c:tx>
            <c:v>N</c:v>
          </c:tx>
          <c:spPr>
            <a:ln w="3163">
              <a:solidFill>
                <a:srgbClr val="FF0000"/>
              </a:solidFill>
              <a:prstDash val="solid"/>
            </a:ln>
          </c:spPr>
          <c:marker>
            <c:symbol val="none"/>
          </c:marker>
          <c:dLbls>
            <c:dLbl>
              <c:idx val="0"/>
              <c:tx>
                <c:rich>
                  <a:bodyPr/>
                  <a:lstStyle/>
                  <a:p>
                    <a:pPr>
                      <a:defRPr/>
                    </a:pPr>
                    <a:r>
                      <a:rPr lang="en-US"/>
                      <a:t>N</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Lines'!$B$11:$B$12</c:f>
              <c:numCache>
                <c:formatCode>General</c:formatCode>
                <c:ptCount val="2"/>
                <c:pt idx="0">
                  <c:v>1.0579000000000001</c:v>
                </c:pt>
                <c:pt idx="1">
                  <c:v>1.0579000000000001</c:v>
                </c:pt>
              </c:numCache>
            </c:numRef>
          </c:xVal>
          <c:yVal>
            <c:numRef>
              <c:f>'Symmetry Lines'!$C$11:$C$12</c:f>
              <c:numCache>
                <c:formatCode>General</c:formatCode>
                <c:ptCount val="2"/>
                <c:pt idx="0">
                  <c:v>-122</c:v>
                </c:pt>
                <c:pt idx="1">
                  <c:v>44</c:v>
                </c:pt>
              </c:numCache>
            </c:numRef>
          </c:yVal>
          <c:smooth val="0"/>
        </c:ser>
        <c:ser>
          <c:idx val="10"/>
          <c:order val="9"/>
          <c:tx>
            <c:v>DOSAxis</c:v>
          </c:tx>
          <c:spPr>
            <a:ln w="3163">
              <a:solidFill>
                <a:srgbClr val="000000"/>
              </a:solidFill>
              <a:prstDash val="solid"/>
            </a:ln>
          </c:spPr>
          <c:marker>
            <c:symbol val="none"/>
          </c:marker>
          <c:dLbls>
            <c:dLbl>
              <c:idx val="0"/>
              <c:delete val="1"/>
            </c:dLbl>
            <c:dLbl>
              <c:idx val="1"/>
              <c:delete val="1"/>
            </c:dLbl>
            <c:showLegendKey val="0"/>
            <c:showVal val="1"/>
            <c:showCatName val="0"/>
            <c:showSerName val="0"/>
            <c:showPercent val="0"/>
            <c:showBubbleSize val="0"/>
            <c:showLeaderLines val="0"/>
          </c:dLbls>
          <c:xVal>
            <c:numRef>
              <c:f>'Density of States Data'!$K$1:$K$2</c:f>
              <c:numCache>
                <c:formatCode>General</c:formatCode>
                <c:ptCount val="2"/>
                <c:pt idx="0">
                  <c:v>1.0579000000000001</c:v>
                </c:pt>
                <c:pt idx="1">
                  <c:v>1.0579000000000001</c:v>
                </c:pt>
              </c:numCache>
            </c:numRef>
          </c:xVal>
          <c:yVal>
            <c:numRef>
              <c:f>'Density of States Data'!$L$1:$L$2</c:f>
              <c:numCache>
                <c:formatCode>General</c:formatCode>
                <c:ptCount val="2"/>
                <c:pt idx="0">
                  <c:v>-122</c:v>
                </c:pt>
                <c:pt idx="1">
                  <c:v>44</c:v>
                </c:pt>
              </c:numCache>
            </c:numRef>
          </c:yVal>
          <c:smooth val="0"/>
        </c:ser>
        <c:dLbls>
          <c:showLegendKey val="0"/>
          <c:showVal val="0"/>
          <c:showCatName val="0"/>
          <c:showSerName val="0"/>
          <c:showPercent val="0"/>
          <c:showBubbleSize val="0"/>
        </c:dLbls>
        <c:axId val="59514880"/>
        <c:axId val="59516800"/>
      </c:scatterChart>
      <c:valAx>
        <c:axId val="59514880"/>
        <c:scaling>
          <c:orientation val="minMax"/>
          <c:max val="1.3223750000000001"/>
          <c:min val="0"/>
        </c:scaling>
        <c:delete val="0"/>
        <c:axPos val="b"/>
        <c:title>
          <c:tx>
            <c:rich>
              <a:bodyPr/>
              <a:lstStyle/>
              <a:p>
                <a:pPr>
                  <a:defRPr sz="992" b="1" i="0" u="none" strike="noStrike" baseline="0">
                    <a:solidFill>
                      <a:srgbClr val="000000"/>
                    </a:solidFill>
                    <a:latin typeface="Calibri"/>
                    <a:ea typeface="Calibri"/>
                    <a:cs typeface="Calibri"/>
                  </a:defRPr>
                </a:pPr>
                <a:r>
                  <a:rPr lang="en-US"/>
                  <a:t>
Brillouin Zone Direction</a:t>
                </a:r>
              </a:p>
            </c:rich>
          </c:tx>
          <c:layout>
            <c:manualLayout>
              <c:xMode val="edge"/>
              <c:yMode val="edge"/>
              <c:x val="0.28405811478289622"/>
              <c:y val="0.78301290463692041"/>
            </c:manualLayout>
          </c:layout>
          <c:overlay val="0"/>
        </c:title>
        <c:numFmt formatCode="General" sourceLinked="1"/>
        <c:majorTickMark val="none"/>
        <c:minorTickMark val="none"/>
        <c:tickLblPos val="none"/>
        <c:crossAx val="59516800"/>
        <c:crosses val="autoZero"/>
        <c:crossBetween val="midCat"/>
      </c:valAx>
      <c:valAx>
        <c:axId val="59516800"/>
        <c:scaling>
          <c:orientation val="minMax"/>
          <c:max val="45"/>
          <c:min val="-130"/>
        </c:scaling>
        <c:delete val="0"/>
        <c:axPos val="l"/>
        <c:title>
          <c:tx>
            <c:rich>
              <a:bodyPr/>
              <a:lstStyle/>
              <a:p>
                <a:pPr>
                  <a:defRPr sz="992" b="1" i="0" u="none" strike="noStrike" baseline="0">
                    <a:solidFill>
                      <a:srgbClr val="000000"/>
                    </a:solidFill>
                    <a:latin typeface="Calibri"/>
                    <a:ea typeface="Calibri"/>
                    <a:cs typeface="Calibri"/>
                  </a:defRPr>
                </a:pPr>
                <a:r>
                  <a:rPr lang="en-US"/>
                  <a:t>Frequency (THz)</a:t>
                </a:r>
              </a:p>
            </c:rich>
          </c:tx>
          <c:layout>
            <c:manualLayout>
              <c:xMode val="edge"/>
              <c:yMode val="edge"/>
              <c:x val="6.8627523921714506E-2"/>
              <c:y val="0.3553458552055993"/>
            </c:manualLayout>
          </c:layout>
          <c:overlay val="0"/>
        </c:title>
        <c:numFmt formatCode="General" sourceLinked="1"/>
        <c:majorTickMark val="out"/>
        <c:minorTickMark val="none"/>
        <c:tickLblPos val="nextTo"/>
        <c:crossAx val="59514880"/>
        <c:crosses val="autoZero"/>
        <c:crossBetween val="midCat"/>
        <c:majorUnit val="10"/>
      </c:valAx>
      <c:spPr>
        <a:noFill/>
        <a:ln w="25335">
          <a:noFill/>
        </a:ln>
      </c:spPr>
    </c:plotArea>
    <c:plotVisOnly val="1"/>
    <c:dispBlanksAs val="gap"/>
    <c:showDLblsOverMax val="0"/>
  </c:chart>
  <c:txPr>
    <a:bodyPr/>
    <a:lstStyle/>
    <a:p>
      <a:pPr>
        <a:defRPr sz="996"/>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98" b="1" i="0" u="none" strike="noStrike" kern="1200" baseline="0">
                <a:solidFill>
                  <a:sysClr val="windowText" lastClr="000000"/>
                </a:solidFill>
                <a:latin typeface="+mn-lt"/>
                <a:ea typeface="+mn-ea"/>
                <a:cs typeface="+mn-cs"/>
              </a:defRPr>
            </a:pPr>
            <a:r>
              <a:rPr lang="en-US" sz="1199" b="1" i="0" baseline="0">
                <a:effectLst/>
              </a:rPr>
              <a:t>Zr </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198" b="1" i="0" u="none" strike="noStrike" kern="1200" baseline="0">
                <a:solidFill>
                  <a:sysClr val="windowText" lastClr="000000"/>
                </a:solidFill>
                <a:latin typeface="+mn-lt"/>
                <a:ea typeface="+mn-ea"/>
                <a:cs typeface="+mn-cs"/>
              </a:defRPr>
            </a:pPr>
            <a:endParaRPr lang="en-US"/>
          </a:p>
        </c:rich>
      </c:tx>
      <c:overlay val="0"/>
    </c:title>
    <c:autoTitleDeleted val="0"/>
    <c:plotArea>
      <c:layout/>
      <c:scatterChart>
        <c:scatterStyle val="lineMarker"/>
        <c:varyColors val="0"/>
        <c:ser>
          <c:idx val="1"/>
          <c:order val="0"/>
          <c:tx>
            <c:v>band 1</c:v>
          </c:tx>
          <c:spPr>
            <a:ln w="3171">
              <a:solidFill>
                <a:srgbClr val="0000FF"/>
              </a:solidFill>
              <a:prstDash val="solid"/>
            </a:ln>
          </c:spPr>
          <c:marker>
            <c:symbol val="none"/>
          </c:marker>
          <c:xVal>
            <c:numRef>
              <c:f>'Dispersion Data'!$A$1:$A$101</c:f>
              <c:numCache>
                <c:formatCode>General</c:formatCode>
                <c:ptCount val="101"/>
                <c:pt idx="0">
                  <c:v>0</c:v>
                </c:pt>
                <c:pt idx="1">
                  <c:v>7.7999999999999996E-3</c:v>
                </c:pt>
                <c:pt idx="2">
                  <c:v>1.5599999999999999E-2</c:v>
                </c:pt>
                <c:pt idx="3">
                  <c:v>2.3400000000000001E-2</c:v>
                </c:pt>
                <c:pt idx="4">
                  <c:v>3.1199999999999999E-2</c:v>
                </c:pt>
                <c:pt idx="5">
                  <c:v>3.9E-2</c:v>
                </c:pt>
                <c:pt idx="6">
                  <c:v>4.6800000000000001E-2</c:v>
                </c:pt>
                <c:pt idx="7">
                  <c:v>5.4600000000000003E-2</c:v>
                </c:pt>
                <c:pt idx="8">
                  <c:v>6.2399999999999997E-2</c:v>
                </c:pt>
                <c:pt idx="9">
                  <c:v>7.0199999999999999E-2</c:v>
                </c:pt>
                <c:pt idx="10">
                  <c:v>7.8E-2</c:v>
                </c:pt>
                <c:pt idx="11">
                  <c:v>8.5800000000000001E-2</c:v>
                </c:pt>
                <c:pt idx="12">
                  <c:v>9.3600000000000003E-2</c:v>
                </c:pt>
                <c:pt idx="13">
                  <c:v>0.1014</c:v>
                </c:pt>
                <c:pt idx="14">
                  <c:v>0.10920000000000001</c:v>
                </c:pt>
                <c:pt idx="15">
                  <c:v>0.11700000000000001</c:v>
                </c:pt>
                <c:pt idx="16">
                  <c:v>0.12479999999999999</c:v>
                </c:pt>
                <c:pt idx="17">
                  <c:v>0.1326</c:v>
                </c:pt>
                <c:pt idx="18">
                  <c:v>0.1404</c:v>
                </c:pt>
                <c:pt idx="19">
                  <c:v>0.1482</c:v>
                </c:pt>
                <c:pt idx="20">
                  <c:v>0.156</c:v>
                </c:pt>
                <c:pt idx="21">
                  <c:v>0.16550000000000001</c:v>
                </c:pt>
                <c:pt idx="22">
                  <c:v>0.17510000000000001</c:v>
                </c:pt>
                <c:pt idx="23">
                  <c:v>0.1847</c:v>
                </c:pt>
                <c:pt idx="24">
                  <c:v>0.19420000000000001</c:v>
                </c:pt>
                <c:pt idx="25">
                  <c:v>0.20380000000000001</c:v>
                </c:pt>
                <c:pt idx="26">
                  <c:v>0.21329999999999999</c:v>
                </c:pt>
                <c:pt idx="27">
                  <c:v>0.22289999999999999</c:v>
                </c:pt>
                <c:pt idx="28">
                  <c:v>0.2324</c:v>
                </c:pt>
                <c:pt idx="29">
                  <c:v>0.24199999999999999</c:v>
                </c:pt>
                <c:pt idx="30">
                  <c:v>0.2515</c:v>
                </c:pt>
                <c:pt idx="31">
                  <c:v>0.2611</c:v>
                </c:pt>
                <c:pt idx="32">
                  <c:v>0.27060000000000001</c:v>
                </c:pt>
                <c:pt idx="33">
                  <c:v>0.2802</c:v>
                </c:pt>
                <c:pt idx="34">
                  <c:v>0.28970000000000001</c:v>
                </c:pt>
                <c:pt idx="35">
                  <c:v>0.29930000000000001</c:v>
                </c:pt>
                <c:pt idx="36">
                  <c:v>0.30880000000000002</c:v>
                </c:pt>
                <c:pt idx="37">
                  <c:v>0.31840000000000002</c:v>
                </c:pt>
                <c:pt idx="38">
                  <c:v>0.32790000000000002</c:v>
                </c:pt>
                <c:pt idx="39">
                  <c:v>0.33750000000000002</c:v>
                </c:pt>
                <c:pt idx="40">
                  <c:v>0.34710000000000002</c:v>
                </c:pt>
                <c:pt idx="41">
                  <c:v>0.35809999999999997</c:v>
                </c:pt>
                <c:pt idx="42">
                  <c:v>0.36909999999999998</c:v>
                </c:pt>
                <c:pt idx="43">
                  <c:v>0.38009999999999999</c:v>
                </c:pt>
                <c:pt idx="44">
                  <c:v>0.39119999999999999</c:v>
                </c:pt>
                <c:pt idx="45">
                  <c:v>0.4022</c:v>
                </c:pt>
                <c:pt idx="46">
                  <c:v>0.41320000000000001</c:v>
                </c:pt>
                <c:pt idx="47">
                  <c:v>0.42430000000000001</c:v>
                </c:pt>
                <c:pt idx="48">
                  <c:v>0.43530000000000002</c:v>
                </c:pt>
                <c:pt idx="49">
                  <c:v>0.44629999999999997</c:v>
                </c:pt>
                <c:pt idx="50">
                  <c:v>0.45739999999999997</c:v>
                </c:pt>
                <c:pt idx="51">
                  <c:v>0.46839999999999998</c:v>
                </c:pt>
                <c:pt idx="52">
                  <c:v>0.47939999999999999</c:v>
                </c:pt>
                <c:pt idx="53">
                  <c:v>0.4904</c:v>
                </c:pt>
                <c:pt idx="54">
                  <c:v>0.50149999999999995</c:v>
                </c:pt>
                <c:pt idx="55">
                  <c:v>0.51249999999999996</c:v>
                </c:pt>
                <c:pt idx="56">
                  <c:v>0.52349999999999997</c:v>
                </c:pt>
                <c:pt idx="57">
                  <c:v>0.53459999999999996</c:v>
                </c:pt>
                <c:pt idx="58">
                  <c:v>0.54559999999999997</c:v>
                </c:pt>
                <c:pt idx="59">
                  <c:v>0.55659999999999998</c:v>
                </c:pt>
                <c:pt idx="60">
                  <c:v>0.56769999999999998</c:v>
                </c:pt>
                <c:pt idx="61">
                  <c:v>0.57320000000000004</c:v>
                </c:pt>
                <c:pt idx="62">
                  <c:v>0.57869999999999999</c:v>
                </c:pt>
                <c:pt idx="63">
                  <c:v>0.58420000000000005</c:v>
                </c:pt>
                <c:pt idx="64">
                  <c:v>0.5897</c:v>
                </c:pt>
                <c:pt idx="65">
                  <c:v>0.59519999999999995</c:v>
                </c:pt>
                <c:pt idx="66">
                  <c:v>0.6008</c:v>
                </c:pt>
                <c:pt idx="67">
                  <c:v>0.60629999999999995</c:v>
                </c:pt>
                <c:pt idx="68">
                  <c:v>0.61180000000000001</c:v>
                </c:pt>
                <c:pt idx="69">
                  <c:v>0.61729999999999996</c:v>
                </c:pt>
                <c:pt idx="70">
                  <c:v>0.62280000000000002</c:v>
                </c:pt>
                <c:pt idx="71">
                  <c:v>0.62829999999999997</c:v>
                </c:pt>
                <c:pt idx="72">
                  <c:v>0.63380000000000003</c:v>
                </c:pt>
                <c:pt idx="73">
                  <c:v>0.63939999999999997</c:v>
                </c:pt>
                <c:pt idx="74">
                  <c:v>0.64490000000000003</c:v>
                </c:pt>
                <c:pt idx="75">
                  <c:v>0.65039999999999998</c:v>
                </c:pt>
                <c:pt idx="76">
                  <c:v>0.65590000000000004</c:v>
                </c:pt>
                <c:pt idx="77">
                  <c:v>0.66139999999999999</c:v>
                </c:pt>
                <c:pt idx="78">
                  <c:v>0.66690000000000005</c:v>
                </c:pt>
                <c:pt idx="79">
                  <c:v>0.67249999999999999</c:v>
                </c:pt>
                <c:pt idx="80">
                  <c:v>0.67800000000000005</c:v>
                </c:pt>
                <c:pt idx="81">
                  <c:v>0.68189999999999995</c:v>
                </c:pt>
                <c:pt idx="82">
                  <c:v>0.68579999999999997</c:v>
                </c:pt>
                <c:pt idx="83">
                  <c:v>0.68969999999999998</c:v>
                </c:pt>
                <c:pt idx="84">
                  <c:v>0.69359999999999999</c:v>
                </c:pt>
                <c:pt idx="85">
                  <c:v>0.69750000000000001</c:v>
                </c:pt>
                <c:pt idx="86">
                  <c:v>0.70140000000000002</c:v>
                </c:pt>
                <c:pt idx="87">
                  <c:v>0.70530000000000004</c:v>
                </c:pt>
                <c:pt idx="88">
                  <c:v>0.70920000000000005</c:v>
                </c:pt>
                <c:pt idx="89">
                  <c:v>0.71309999999999996</c:v>
                </c:pt>
                <c:pt idx="90">
                  <c:v>0.71699999999999997</c:v>
                </c:pt>
                <c:pt idx="91">
                  <c:v>0.72089999999999999</c:v>
                </c:pt>
                <c:pt idx="92">
                  <c:v>0.7248</c:v>
                </c:pt>
                <c:pt idx="93">
                  <c:v>0.72870000000000001</c:v>
                </c:pt>
                <c:pt idx="94">
                  <c:v>0.73260000000000003</c:v>
                </c:pt>
                <c:pt idx="95">
                  <c:v>0.73650000000000004</c:v>
                </c:pt>
                <c:pt idx="96">
                  <c:v>0.74039999999999995</c:v>
                </c:pt>
                <c:pt idx="97">
                  <c:v>0.74429999999999996</c:v>
                </c:pt>
                <c:pt idx="98">
                  <c:v>0.74819999999999998</c:v>
                </c:pt>
                <c:pt idx="99">
                  <c:v>0.75209999999999999</c:v>
                </c:pt>
                <c:pt idx="100">
                  <c:v>0.75600000000000001</c:v>
                </c:pt>
              </c:numCache>
            </c:numRef>
          </c:xVal>
          <c:yVal>
            <c:numRef>
              <c:f>'Dispersion Data'!$B$1:$B$101</c:f>
              <c:numCache>
                <c:formatCode>General</c:formatCode>
                <c:ptCount val="101"/>
                <c:pt idx="0">
                  <c:v>3.165</c:v>
                </c:pt>
                <c:pt idx="1">
                  <c:v>3.1539999999999999</c:v>
                </c:pt>
                <c:pt idx="2">
                  <c:v>3.121</c:v>
                </c:pt>
                <c:pt idx="3">
                  <c:v>3.0680000000000001</c:v>
                </c:pt>
                <c:pt idx="4">
                  <c:v>3</c:v>
                </c:pt>
                <c:pt idx="5">
                  <c:v>2.919</c:v>
                </c:pt>
                <c:pt idx="6">
                  <c:v>2.8290000000000002</c:v>
                </c:pt>
                <c:pt idx="7">
                  <c:v>2.7330000000000001</c:v>
                </c:pt>
                <c:pt idx="8">
                  <c:v>2.6339999999999999</c:v>
                </c:pt>
                <c:pt idx="9">
                  <c:v>2.5329999999999999</c:v>
                </c:pt>
                <c:pt idx="10">
                  <c:v>2.4329999999999998</c:v>
                </c:pt>
                <c:pt idx="11">
                  <c:v>2.3340000000000001</c:v>
                </c:pt>
                <c:pt idx="12">
                  <c:v>2.2370000000000001</c:v>
                </c:pt>
                <c:pt idx="13">
                  <c:v>2.1440000000000001</c:v>
                </c:pt>
                <c:pt idx="14">
                  <c:v>2.0569999999999999</c:v>
                </c:pt>
                <c:pt idx="15">
                  <c:v>1.976</c:v>
                </c:pt>
                <c:pt idx="16">
                  <c:v>1.9039999999999999</c:v>
                </c:pt>
                <c:pt idx="17">
                  <c:v>1.843</c:v>
                </c:pt>
                <c:pt idx="18">
                  <c:v>1.7969999999999999</c:v>
                </c:pt>
                <c:pt idx="19">
                  <c:v>1.768</c:v>
                </c:pt>
                <c:pt idx="20">
                  <c:v>1.758</c:v>
                </c:pt>
                <c:pt idx="21">
                  <c:v>1.766</c:v>
                </c:pt>
                <c:pt idx="22">
                  <c:v>1.7869999999999999</c:v>
                </c:pt>
                <c:pt idx="23">
                  <c:v>1.819</c:v>
                </c:pt>
                <c:pt idx="24">
                  <c:v>1.8540000000000001</c:v>
                </c:pt>
                <c:pt idx="25">
                  <c:v>1.887</c:v>
                </c:pt>
                <c:pt idx="26">
                  <c:v>1.911</c:v>
                </c:pt>
                <c:pt idx="27">
                  <c:v>1.919</c:v>
                </c:pt>
                <c:pt idx="28">
                  <c:v>1.9079999999999999</c:v>
                </c:pt>
                <c:pt idx="29">
                  <c:v>1.873</c:v>
                </c:pt>
                <c:pt idx="30">
                  <c:v>1.8129999999999999</c:v>
                </c:pt>
                <c:pt idx="31">
                  <c:v>1.726</c:v>
                </c:pt>
                <c:pt idx="32">
                  <c:v>1.613</c:v>
                </c:pt>
                <c:pt idx="33">
                  <c:v>1.474</c:v>
                </c:pt>
                <c:pt idx="34">
                  <c:v>1.3109999999999999</c:v>
                </c:pt>
                <c:pt idx="35">
                  <c:v>1.127</c:v>
                </c:pt>
                <c:pt idx="36">
                  <c:v>0.92500000000000004</c:v>
                </c:pt>
                <c:pt idx="37">
                  <c:v>0.70699999999999996</c:v>
                </c:pt>
                <c:pt idx="38">
                  <c:v>0.47799999999999998</c:v>
                </c:pt>
                <c:pt idx="39">
                  <c:v>0.24</c:v>
                </c:pt>
                <c:pt idx="40">
                  <c:v>-0.02</c:v>
                </c:pt>
                <c:pt idx="41">
                  <c:v>0.26700000000000002</c:v>
                </c:pt>
                <c:pt idx="42">
                  <c:v>0.53300000000000003</c:v>
                </c:pt>
                <c:pt idx="43">
                  <c:v>0.79500000000000004</c:v>
                </c:pt>
                <c:pt idx="44">
                  <c:v>1.052</c:v>
                </c:pt>
                <c:pt idx="45">
                  <c:v>1.302</c:v>
                </c:pt>
                <c:pt idx="46">
                  <c:v>1.5429999999999999</c:v>
                </c:pt>
                <c:pt idx="47">
                  <c:v>1.774</c:v>
                </c:pt>
                <c:pt idx="48">
                  <c:v>1.994</c:v>
                </c:pt>
                <c:pt idx="49">
                  <c:v>2.2010000000000001</c:v>
                </c:pt>
                <c:pt idx="50">
                  <c:v>2.3940000000000001</c:v>
                </c:pt>
                <c:pt idx="51">
                  <c:v>2.5720000000000001</c:v>
                </c:pt>
                <c:pt idx="52">
                  <c:v>2.7330000000000001</c:v>
                </c:pt>
                <c:pt idx="53">
                  <c:v>2.8780000000000001</c:v>
                </c:pt>
                <c:pt idx="54">
                  <c:v>3.004</c:v>
                </c:pt>
                <c:pt idx="55">
                  <c:v>3.113</c:v>
                </c:pt>
                <c:pt idx="56">
                  <c:v>3.202</c:v>
                </c:pt>
                <c:pt idx="57">
                  <c:v>3.2719999999999998</c:v>
                </c:pt>
                <c:pt idx="58">
                  <c:v>3.3220000000000001</c:v>
                </c:pt>
                <c:pt idx="59">
                  <c:v>3.3519999999999999</c:v>
                </c:pt>
                <c:pt idx="60">
                  <c:v>3.3620000000000001</c:v>
                </c:pt>
                <c:pt idx="61">
                  <c:v>3.3610000000000002</c:v>
                </c:pt>
                <c:pt idx="62">
                  <c:v>3.3580000000000001</c:v>
                </c:pt>
                <c:pt idx="63">
                  <c:v>3.3519999999999999</c:v>
                </c:pt>
                <c:pt idx="64">
                  <c:v>3.3439999999999999</c:v>
                </c:pt>
                <c:pt idx="65">
                  <c:v>3.3340000000000001</c:v>
                </c:pt>
                <c:pt idx="66">
                  <c:v>3.323</c:v>
                </c:pt>
                <c:pt idx="67">
                  <c:v>3.31</c:v>
                </c:pt>
                <c:pt idx="68">
                  <c:v>3.2959999999999998</c:v>
                </c:pt>
                <c:pt idx="69">
                  <c:v>3.2810000000000001</c:v>
                </c:pt>
                <c:pt idx="70">
                  <c:v>3.2650000000000001</c:v>
                </c:pt>
                <c:pt idx="71">
                  <c:v>3.25</c:v>
                </c:pt>
                <c:pt idx="72">
                  <c:v>3.2349999999999999</c:v>
                </c:pt>
                <c:pt idx="73">
                  <c:v>3.22</c:v>
                </c:pt>
                <c:pt idx="74">
                  <c:v>3.2069999999999999</c:v>
                </c:pt>
                <c:pt idx="75">
                  <c:v>3.1949999999999998</c:v>
                </c:pt>
                <c:pt idx="76">
                  <c:v>3.1840000000000002</c:v>
                </c:pt>
                <c:pt idx="77">
                  <c:v>3.1760000000000002</c:v>
                </c:pt>
                <c:pt idx="78">
                  <c:v>3.17</c:v>
                </c:pt>
                <c:pt idx="79">
                  <c:v>3.1659999999999999</c:v>
                </c:pt>
                <c:pt idx="80">
                  <c:v>3.165</c:v>
                </c:pt>
                <c:pt idx="81">
                  <c:v>3.1640000000000001</c:v>
                </c:pt>
                <c:pt idx="82">
                  <c:v>3.161</c:v>
                </c:pt>
                <c:pt idx="83">
                  <c:v>3.1549999999999998</c:v>
                </c:pt>
                <c:pt idx="84">
                  <c:v>3.1480000000000001</c:v>
                </c:pt>
                <c:pt idx="85">
                  <c:v>3.1389999999999998</c:v>
                </c:pt>
                <c:pt idx="86">
                  <c:v>3.1280000000000001</c:v>
                </c:pt>
                <c:pt idx="87">
                  <c:v>3.117</c:v>
                </c:pt>
                <c:pt idx="88">
                  <c:v>3.1040000000000001</c:v>
                </c:pt>
                <c:pt idx="89">
                  <c:v>3.09</c:v>
                </c:pt>
                <c:pt idx="90">
                  <c:v>3.0760000000000001</c:v>
                </c:pt>
                <c:pt idx="91">
                  <c:v>3.0619999999999998</c:v>
                </c:pt>
                <c:pt idx="92">
                  <c:v>3.0489999999999999</c:v>
                </c:pt>
                <c:pt idx="93">
                  <c:v>3.036</c:v>
                </c:pt>
                <c:pt idx="94">
                  <c:v>3.024</c:v>
                </c:pt>
                <c:pt idx="95">
                  <c:v>3.0129999999999999</c:v>
                </c:pt>
                <c:pt idx="96">
                  <c:v>3.004</c:v>
                </c:pt>
                <c:pt idx="97">
                  <c:v>2.9969999999999999</c:v>
                </c:pt>
                <c:pt idx="98">
                  <c:v>2.9910000000000001</c:v>
                </c:pt>
                <c:pt idx="99">
                  <c:v>2.988</c:v>
                </c:pt>
                <c:pt idx="100">
                  <c:v>2.9870000000000001</c:v>
                </c:pt>
              </c:numCache>
            </c:numRef>
          </c:yVal>
          <c:smooth val="1"/>
        </c:ser>
        <c:ser>
          <c:idx val="2"/>
          <c:order val="1"/>
          <c:tx>
            <c:v>band 2</c:v>
          </c:tx>
          <c:spPr>
            <a:ln w="3171">
              <a:solidFill>
                <a:srgbClr val="0000FF"/>
              </a:solidFill>
              <a:prstDash val="solid"/>
            </a:ln>
          </c:spPr>
          <c:marker>
            <c:symbol val="none"/>
          </c:marker>
          <c:xVal>
            <c:numRef>
              <c:f>'Dispersion Data'!$A$1:$A$101</c:f>
              <c:numCache>
                <c:formatCode>General</c:formatCode>
                <c:ptCount val="101"/>
                <c:pt idx="0">
                  <c:v>0</c:v>
                </c:pt>
                <c:pt idx="1">
                  <c:v>7.7999999999999996E-3</c:v>
                </c:pt>
                <c:pt idx="2">
                  <c:v>1.5599999999999999E-2</c:v>
                </c:pt>
                <c:pt idx="3">
                  <c:v>2.3400000000000001E-2</c:v>
                </c:pt>
                <c:pt idx="4">
                  <c:v>3.1199999999999999E-2</c:v>
                </c:pt>
                <c:pt idx="5">
                  <c:v>3.9E-2</c:v>
                </c:pt>
                <c:pt idx="6">
                  <c:v>4.6800000000000001E-2</c:v>
                </c:pt>
                <c:pt idx="7">
                  <c:v>5.4600000000000003E-2</c:v>
                </c:pt>
                <c:pt idx="8">
                  <c:v>6.2399999999999997E-2</c:v>
                </c:pt>
                <c:pt idx="9">
                  <c:v>7.0199999999999999E-2</c:v>
                </c:pt>
                <c:pt idx="10">
                  <c:v>7.8E-2</c:v>
                </c:pt>
                <c:pt idx="11">
                  <c:v>8.5800000000000001E-2</c:v>
                </c:pt>
                <c:pt idx="12">
                  <c:v>9.3600000000000003E-2</c:v>
                </c:pt>
                <c:pt idx="13">
                  <c:v>0.1014</c:v>
                </c:pt>
                <c:pt idx="14">
                  <c:v>0.10920000000000001</c:v>
                </c:pt>
                <c:pt idx="15">
                  <c:v>0.11700000000000001</c:v>
                </c:pt>
                <c:pt idx="16">
                  <c:v>0.12479999999999999</c:v>
                </c:pt>
                <c:pt idx="17">
                  <c:v>0.1326</c:v>
                </c:pt>
                <c:pt idx="18">
                  <c:v>0.1404</c:v>
                </c:pt>
                <c:pt idx="19">
                  <c:v>0.1482</c:v>
                </c:pt>
                <c:pt idx="20">
                  <c:v>0.156</c:v>
                </c:pt>
                <c:pt idx="21">
                  <c:v>0.16550000000000001</c:v>
                </c:pt>
                <c:pt idx="22">
                  <c:v>0.17510000000000001</c:v>
                </c:pt>
                <c:pt idx="23">
                  <c:v>0.1847</c:v>
                </c:pt>
                <c:pt idx="24">
                  <c:v>0.19420000000000001</c:v>
                </c:pt>
                <c:pt idx="25">
                  <c:v>0.20380000000000001</c:v>
                </c:pt>
                <c:pt idx="26">
                  <c:v>0.21329999999999999</c:v>
                </c:pt>
                <c:pt idx="27">
                  <c:v>0.22289999999999999</c:v>
                </c:pt>
                <c:pt idx="28">
                  <c:v>0.2324</c:v>
                </c:pt>
                <c:pt idx="29">
                  <c:v>0.24199999999999999</c:v>
                </c:pt>
                <c:pt idx="30">
                  <c:v>0.2515</c:v>
                </c:pt>
                <c:pt idx="31">
                  <c:v>0.2611</c:v>
                </c:pt>
                <c:pt idx="32">
                  <c:v>0.27060000000000001</c:v>
                </c:pt>
                <c:pt idx="33">
                  <c:v>0.2802</c:v>
                </c:pt>
                <c:pt idx="34">
                  <c:v>0.28970000000000001</c:v>
                </c:pt>
                <c:pt idx="35">
                  <c:v>0.29930000000000001</c:v>
                </c:pt>
                <c:pt idx="36">
                  <c:v>0.30880000000000002</c:v>
                </c:pt>
                <c:pt idx="37">
                  <c:v>0.31840000000000002</c:v>
                </c:pt>
                <c:pt idx="38">
                  <c:v>0.32790000000000002</c:v>
                </c:pt>
                <c:pt idx="39">
                  <c:v>0.33750000000000002</c:v>
                </c:pt>
                <c:pt idx="40">
                  <c:v>0.34710000000000002</c:v>
                </c:pt>
                <c:pt idx="41">
                  <c:v>0.35809999999999997</c:v>
                </c:pt>
                <c:pt idx="42">
                  <c:v>0.36909999999999998</c:v>
                </c:pt>
                <c:pt idx="43">
                  <c:v>0.38009999999999999</c:v>
                </c:pt>
                <c:pt idx="44">
                  <c:v>0.39119999999999999</c:v>
                </c:pt>
                <c:pt idx="45">
                  <c:v>0.4022</c:v>
                </c:pt>
                <c:pt idx="46">
                  <c:v>0.41320000000000001</c:v>
                </c:pt>
                <c:pt idx="47">
                  <c:v>0.42430000000000001</c:v>
                </c:pt>
                <c:pt idx="48">
                  <c:v>0.43530000000000002</c:v>
                </c:pt>
                <c:pt idx="49">
                  <c:v>0.44629999999999997</c:v>
                </c:pt>
                <c:pt idx="50">
                  <c:v>0.45739999999999997</c:v>
                </c:pt>
                <c:pt idx="51">
                  <c:v>0.46839999999999998</c:v>
                </c:pt>
                <c:pt idx="52">
                  <c:v>0.47939999999999999</c:v>
                </c:pt>
                <c:pt idx="53">
                  <c:v>0.4904</c:v>
                </c:pt>
                <c:pt idx="54">
                  <c:v>0.50149999999999995</c:v>
                </c:pt>
                <c:pt idx="55">
                  <c:v>0.51249999999999996</c:v>
                </c:pt>
                <c:pt idx="56">
                  <c:v>0.52349999999999997</c:v>
                </c:pt>
                <c:pt idx="57">
                  <c:v>0.53459999999999996</c:v>
                </c:pt>
                <c:pt idx="58">
                  <c:v>0.54559999999999997</c:v>
                </c:pt>
                <c:pt idx="59">
                  <c:v>0.55659999999999998</c:v>
                </c:pt>
                <c:pt idx="60">
                  <c:v>0.56769999999999998</c:v>
                </c:pt>
                <c:pt idx="61">
                  <c:v>0.57320000000000004</c:v>
                </c:pt>
                <c:pt idx="62">
                  <c:v>0.57869999999999999</c:v>
                </c:pt>
                <c:pt idx="63">
                  <c:v>0.58420000000000005</c:v>
                </c:pt>
                <c:pt idx="64">
                  <c:v>0.5897</c:v>
                </c:pt>
                <c:pt idx="65">
                  <c:v>0.59519999999999995</c:v>
                </c:pt>
                <c:pt idx="66">
                  <c:v>0.6008</c:v>
                </c:pt>
                <c:pt idx="67">
                  <c:v>0.60629999999999995</c:v>
                </c:pt>
                <c:pt idx="68">
                  <c:v>0.61180000000000001</c:v>
                </c:pt>
                <c:pt idx="69">
                  <c:v>0.61729999999999996</c:v>
                </c:pt>
                <c:pt idx="70">
                  <c:v>0.62280000000000002</c:v>
                </c:pt>
                <c:pt idx="71">
                  <c:v>0.62829999999999997</c:v>
                </c:pt>
                <c:pt idx="72">
                  <c:v>0.63380000000000003</c:v>
                </c:pt>
                <c:pt idx="73">
                  <c:v>0.63939999999999997</c:v>
                </c:pt>
                <c:pt idx="74">
                  <c:v>0.64490000000000003</c:v>
                </c:pt>
                <c:pt idx="75">
                  <c:v>0.65039999999999998</c:v>
                </c:pt>
                <c:pt idx="76">
                  <c:v>0.65590000000000004</c:v>
                </c:pt>
                <c:pt idx="77">
                  <c:v>0.66139999999999999</c:v>
                </c:pt>
                <c:pt idx="78">
                  <c:v>0.66690000000000005</c:v>
                </c:pt>
                <c:pt idx="79">
                  <c:v>0.67249999999999999</c:v>
                </c:pt>
                <c:pt idx="80">
                  <c:v>0.67800000000000005</c:v>
                </c:pt>
                <c:pt idx="81">
                  <c:v>0.68189999999999995</c:v>
                </c:pt>
                <c:pt idx="82">
                  <c:v>0.68579999999999997</c:v>
                </c:pt>
                <c:pt idx="83">
                  <c:v>0.68969999999999998</c:v>
                </c:pt>
                <c:pt idx="84">
                  <c:v>0.69359999999999999</c:v>
                </c:pt>
                <c:pt idx="85">
                  <c:v>0.69750000000000001</c:v>
                </c:pt>
                <c:pt idx="86">
                  <c:v>0.70140000000000002</c:v>
                </c:pt>
                <c:pt idx="87">
                  <c:v>0.70530000000000004</c:v>
                </c:pt>
                <c:pt idx="88">
                  <c:v>0.70920000000000005</c:v>
                </c:pt>
                <c:pt idx="89">
                  <c:v>0.71309999999999996</c:v>
                </c:pt>
                <c:pt idx="90">
                  <c:v>0.71699999999999997</c:v>
                </c:pt>
                <c:pt idx="91">
                  <c:v>0.72089999999999999</c:v>
                </c:pt>
                <c:pt idx="92">
                  <c:v>0.7248</c:v>
                </c:pt>
                <c:pt idx="93">
                  <c:v>0.72870000000000001</c:v>
                </c:pt>
                <c:pt idx="94">
                  <c:v>0.73260000000000003</c:v>
                </c:pt>
                <c:pt idx="95">
                  <c:v>0.73650000000000004</c:v>
                </c:pt>
                <c:pt idx="96">
                  <c:v>0.74039999999999995</c:v>
                </c:pt>
                <c:pt idx="97">
                  <c:v>0.74429999999999996</c:v>
                </c:pt>
                <c:pt idx="98">
                  <c:v>0.74819999999999998</c:v>
                </c:pt>
                <c:pt idx="99">
                  <c:v>0.75209999999999999</c:v>
                </c:pt>
                <c:pt idx="100">
                  <c:v>0.75600000000000001</c:v>
                </c:pt>
              </c:numCache>
            </c:numRef>
          </c:xVal>
          <c:yVal>
            <c:numRef>
              <c:f>'Dispersion Data'!$C$1:$C$101</c:f>
              <c:numCache>
                <c:formatCode>General</c:formatCode>
                <c:ptCount val="101"/>
                <c:pt idx="0">
                  <c:v>4.4859999999999998</c:v>
                </c:pt>
                <c:pt idx="1">
                  <c:v>4.4779999999999998</c:v>
                </c:pt>
                <c:pt idx="2">
                  <c:v>4.4539999999999997</c:v>
                </c:pt>
                <c:pt idx="3">
                  <c:v>4.4119999999999999</c:v>
                </c:pt>
                <c:pt idx="4">
                  <c:v>4.3529999999999998</c:v>
                </c:pt>
                <c:pt idx="5">
                  <c:v>4.2759999999999998</c:v>
                </c:pt>
                <c:pt idx="6">
                  <c:v>4.18</c:v>
                </c:pt>
                <c:pt idx="7">
                  <c:v>4.0629999999999997</c:v>
                </c:pt>
                <c:pt idx="8">
                  <c:v>3.927</c:v>
                </c:pt>
                <c:pt idx="9">
                  <c:v>3.77</c:v>
                </c:pt>
                <c:pt idx="10">
                  <c:v>3.593</c:v>
                </c:pt>
                <c:pt idx="11">
                  <c:v>3.3980000000000001</c:v>
                </c:pt>
                <c:pt idx="12">
                  <c:v>3.1869999999999998</c:v>
                </c:pt>
                <c:pt idx="13">
                  <c:v>2.9620000000000002</c:v>
                </c:pt>
                <c:pt idx="14">
                  <c:v>2.73</c:v>
                </c:pt>
                <c:pt idx="15">
                  <c:v>2.4969999999999999</c:v>
                </c:pt>
                <c:pt idx="16">
                  <c:v>2.2730000000000001</c:v>
                </c:pt>
                <c:pt idx="17">
                  <c:v>2.0710000000000002</c:v>
                </c:pt>
                <c:pt idx="18">
                  <c:v>1.9059999999999999</c:v>
                </c:pt>
                <c:pt idx="19">
                  <c:v>1.796</c:v>
                </c:pt>
                <c:pt idx="20">
                  <c:v>1.758</c:v>
                </c:pt>
                <c:pt idx="21">
                  <c:v>1.766</c:v>
                </c:pt>
                <c:pt idx="22">
                  <c:v>1.7869999999999999</c:v>
                </c:pt>
                <c:pt idx="23">
                  <c:v>1.819</c:v>
                </c:pt>
                <c:pt idx="24">
                  <c:v>1.8540000000000001</c:v>
                </c:pt>
                <c:pt idx="25">
                  <c:v>1.887</c:v>
                </c:pt>
                <c:pt idx="26">
                  <c:v>1.911</c:v>
                </c:pt>
                <c:pt idx="27">
                  <c:v>1.919</c:v>
                </c:pt>
                <c:pt idx="28">
                  <c:v>1.9079999999999999</c:v>
                </c:pt>
                <c:pt idx="29">
                  <c:v>1.873</c:v>
                </c:pt>
                <c:pt idx="30">
                  <c:v>1.8129999999999999</c:v>
                </c:pt>
                <c:pt idx="31">
                  <c:v>1.726</c:v>
                </c:pt>
                <c:pt idx="32">
                  <c:v>1.613</c:v>
                </c:pt>
                <c:pt idx="33">
                  <c:v>1.474</c:v>
                </c:pt>
                <c:pt idx="34">
                  <c:v>1.3109999999999999</c:v>
                </c:pt>
                <c:pt idx="35">
                  <c:v>1.127</c:v>
                </c:pt>
                <c:pt idx="36">
                  <c:v>0.92500000000000004</c:v>
                </c:pt>
                <c:pt idx="37">
                  <c:v>0.70699999999999996</c:v>
                </c:pt>
                <c:pt idx="38">
                  <c:v>0.47799999999999998</c:v>
                </c:pt>
                <c:pt idx="39">
                  <c:v>0.24</c:v>
                </c:pt>
                <c:pt idx="40">
                  <c:v>-0.02</c:v>
                </c:pt>
                <c:pt idx="41">
                  <c:v>0.26700000000000002</c:v>
                </c:pt>
                <c:pt idx="42">
                  <c:v>0.53300000000000003</c:v>
                </c:pt>
                <c:pt idx="43">
                  <c:v>0.79500000000000004</c:v>
                </c:pt>
                <c:pt idx="44">
                  <c:v>1.052</c:v>
                </c:pt>
                <c:pt idx="45">
                  <c:v>1.302</c:v>
                </c:pt>
                <c:pt idx="46">
                  <c:v>1.5429999999999999</c:v>
                </c:pt>
                <c:pt idx="47">
                  <c:v>1.774</c:v>
                </c:pt>
                <c:pt idx="48">
                  <c:v>1.994</c:v>
                </c:pt>
                <c:pt idx="49">
                  <c:v>2.2010000000000001</c:v>
                </c:pt>
                <c:pt idx="50">
                  <c:v>2.3940000000000001</c:v>
                </c:pt>
                <c:pt idx="51">
                  <c:v>2.5720000000000001</c:v>
                </c:pt>
                <c:pt idx="52">
                  <c:v>2.7330000000000001</c:v>
                </c:pt>
                <c:pt idx="53">
                  <c:v>2.8780000000000001</c:v>
                </c:pt>
                <c:pt idx="54">
                  <c:v>3.004</c:v>
                </c:pt>
                <c:pt idx="55">
                  <c:v>3.113</c:v>
                </c:pt>
                <c:pt idx="56">
                  <c:v>3.202</c:v>
                </c:pt>
                <c:pt idx="57">
                  <c:v>3.2719999999999998</c:v>
                </c:pt>
                <c:pt idx="58">
                  <c:v>3.3220000000000001</c:v>
                </c:pt>
                <c:pt idx="59">
                  <c:v>3.3519999999999999</c:v>
                </c:pt>
                <c:pt idx="60">
                  <c:v>3.3620000000000001</c:v>
                </c:pt>
                <c:pt idx="61">
                  <c:v>3.367</c:v>
                </c:pt>
                <c:pt idx="62">
                  <c:v>3.38</c:v>
                </c:pt>
                <c:pt idx="63">
                  <c:v>3.4020000000000001</c:v>
                </c:pt>
                <c:pt idx="64">
                  <c:v>3.4329999999999998</c:v>
                </c:pt>
                <c:pt idx="65">
                  <c:v>3.4710000000000001</c:v>
                </c:pt>
                <c:pt idx="66">
                  <c:v>3.5169999999999999</c:v>
                </c:pt>
                <c:pt idx="67">
                  <c:v>3.5680000000000001</c:v>
                </c:pt>
                <c:pt idx="68">
                  <c:v>3.6259999999999999</c:v>
                </c:pt>
                <c:pt idx="69">
                  <c:v>3.6880000000000002</c:v>
                </c:pt>
                <c:pt idx="70">
                  <c:v>3.7549999999999999</c:v>
                </c:pt>
                <c:pt idx="71">
                  <c:v>3.8250000000000002</c:v>
                </c:pt>
                <c:pt idx="72">
                  <c:v>3.8969999999999998</c:v>
                </c:pt>
                <c:pt idx="73">
                  <c:v>3.9710000000000001</c:v>
                </c:pt>
                <c:pt idx="74">
                  <c:v>4.0469999999999997</c:v>
                </c:pt>
                <c:pt idx="75">
                  <c:v>4.1219999999999999</c:v>
                </c:pt>
                <c:pt idx="76">
                  <c:v>4.1970000000000001</c:v>
                </c:pt>
                <c:pt idx="77">
                  <c:v>4.2720000000000002</c:v>
                </c:pt>
                <c:pt idx="78">
                  <c:v>4.3449999999999998</c:v>
                </c:pt>
                <c:pt idx="79">
                  <c:v>4.4169999999999998</c:v>
                </c:pt>
                <c:pt idx="80">
                  <c:v>4.4859999999999998</c:v>
                </c:pt>
                <c:pt idx="81">
                  <c:v>4.4509999999999996</c:v>
                </c:pt>
                <c:pt idx="82">
                  <c:v>4.415</c:v>
                </c:pt>
                <c:pt idx="83">
                  <c:v>4.3780000000000001</c:v>
                </c:pt>
                <c:pt idx="84">
                  <c:v>4.34</c:v>
                </c:pt>
                <c:pt idx="85">
                  <c:v>4.3019999999999996</c:v>
                </c:pt>
                <c:pt idx="86">
                  <c:v>4.2640000000000002</c:v>
                </c:pt>
                <c:pt idx="87">
                  <c:v>4.226</c:v>
                </c:pt>
                <c:pt idx="88">
                  <c:v>4.1879999999999997</c:v>
                </c:pt>
                <c:pt idx="89">
                  <c:v>4.1509999999999998</c:v>
                </c:pt>
                <c:pt idx="90">
                  <c:v>4.1159999999999997</c:v>
                </c:pt>
                <c:pt idx="91">
                  <c:v>4.0830000000000002</c:v>
                </c:pt>
                <c:pt idx="92">
                  <c:v>4.0510000000000002</c:v>
                </c:pt>
                <c:pt idx="93">
                  <c:v>4.0229999999999997</c:v>
                </c:pt>
                <c:pt idx="94">
                  <c:v>3.9969999999999999</c:v>
                </c:pt>
                <c:pt idx="95">
                  <c:v>3.9740000000000002</c:v>
                </c:pt>
                <c:pt idx="96">
                  <c:v>3.956</c:v>
                </c:pt>
                <c:pt idx="97">
                  <c:v>3.9409999999999998</c:v>
                </c:pt>
                <c:pt idx="98">
                  <c:v>3.93</c:v>
                </c:pt>
                <c:pt idx="99">
                  <c:v>3.923</c:v>
                </c:pt>
                <c:pt idx="100">
                  <c:v>3.9209999999999998</c:v>
                </c:pt>
              </c:numCache>
            </c:numRef>
          </c:yVal>
          <c:smooth val="1"/>
        </c:ser>
        <c:ser>
          <c:idx val="3"/>
          <c:order val="2"/>
          <c:tx>
            <c:v>band 3</c:v>
          </c:tx>
          <c:spPr>
            <a:ln w="3171">
              <a:solidFill>
                <a:srgbClr val="0000FF"/>
              </a:solidFill>
              <a:prstDash val="solid"/>
            </a:ln>
          </c:spPr>
          <c:marker>
            <c:symbol val="none"/>
          </c:marker>
          <c:xVal>
            <c:numRef>
              <c:f>'Dispersion Data'!$A$1:$A$101</c:f>
              <c:numCache>
                <c:formatCode>General</c:formatCode>
                <c:ptCount val="101"/>
                <c:pt idx="0">
                  <c:v>0</c:v>
                </c:pt>
                <c:pt idx="1">
                  <c:v>7.7999999999999996E-3</c:v>
                </c:pt>
                <c:pt idx="2">
                  <c:v>1.5599999999999999E-2</c:v>
                </c:pt>
                <c:pt idx="3">
                  <c:v>2.3400000000000001E-2</c:v>
                </c:pt>
                <c:pt idx="4">
                  <c:v>3.1199999999999999E-2</c:v>
                </c:pt>
                <c:pt idx="5">
                  <c:v>3.9E-2</c:v>
                </c:pt>
                <c:pt idx="6">
                  <c:v>4.6800000000000001E-2</c:v>
                </c:pt>
                <c:pt idx="7">
                  <c:v>5.4600000000000003E-2</c:v>
                </c:pt>
                <c:pt idx="8">
                  <c:v>6.2399999999999997E-2</c:v>
                </c:pt>
                <c:pt idx="9">
                  <c:v>7.0199999999999999E-2</c:v>
                </c:pt>
                <c:pt idx="10">
                  <c:v>7.8E-2</c:v>
                </c:pt>
                <c:pt idx="11">
                  <c:v>8.5800000000000001E-2</c:v>
                </c:pt>
                <c:pt idx="12">
                  <c:v>9.3600000000000003E-2</c:v>
                </c:pt>
                <c:pt idx="13">
                  <c:v>0.1014</c:v>
                </c:pt>
                <c:pt idx="14">
                  <c:v>0.10920000000000001</c:v>
                </c:pt>
                <c:pt idx="15">
                  <c:v>0.11700000000000001</c:v>
                </c:pt>
                <c:pt idx="16">
                  <c:v>0.12479999999999999</c:v>
                </c:pt>
                <c:pt idx="17">
                  <c:v>0.1326</c:v>
                </c:pt>
                <c:pt idx="18">
                  <c:v>0.1404</c:v>
                </c:pt>
                <c:pt idx="19">
                  <c:v>0.1482</c:v>
                </c:pt>
                <c:pt idx="20">
                  <c:v>0.156</c:v>
                </c:pt>
                <c:pt idx="21">
                  <c:v>0.16550000000000001</c:v>
                </c:pt>
                <c:pt idx="22">
                  <c:v>0.17510000000000001</c:v>
                </c:pt>
                <c:pt idx="23">
                  <c:v>0.1847</c:v>
                </c:pt>
                <c:pt idx="24">
                  <c:v>0.19420000000000001</c:v>
                </c:pt>
                <c:pt idx="25">
                  <c:v>0.20380000000000001</c:v>
                </c:pt>
                <c:pt idx="26">
                  <c:v>0.21329999999999999</c:v>
                </c:pt>
                <c:pt idx="27">
                  <c:v>0.22289999999999999</c:v>
                </c:pt>
                <c:pt idx="28">
                  <c:v>0.2324</c:v>
                </c:pt>
                <c:pt idx="29">
                  <c:v>0.24199999999999999</c:v>
                </c:pt>
                <c:pt idx="30">
                  <c:v>0.2515</c:v>
                </c:pt>
                <c:pt idx="31">
                  <c:v>0.2611</c:v>
                </c:pt>
                <c:pt idx="32">
                  <c:v>0.27060000000000001</c:v>
                </c:pt>
                <c:pt idx="33">
                  <c:v>0.2802</c:v>
                </c:pt>
                <c:pt idx="34">
                  <c:v>0.28970000000000001</c:v>
                </c:pt>
                <c:pt idx="35">
                  <c:v>0.29930000000000001</c:v>
                </c:pt>
                <c:pt idx="36">
                  <c:v>0.30880000000000002</c:v>
                </c:pt>
                <c:pt idx="37">
                  <c:v>0.31840000000000002</c:v>
                </c:pt>
                <c:pt idx="38">
                  <c:v>0.32790000000000002</c:v>
                </c:pt>
                <c:pt idx="39">
                  <c:v>0.33750000000000002</c:v>
                </c:pt>
                <c:pt idx="40">
                  <c:v>0.34710000000000002</c:v>
                </c:pt>
                <c:pt idx="41">
                  <c:v>0.35809999999999997</c:v>
                </c:pt>
                <c:pt idx="42">
                  <c:v>0.36909999999999998</c:v>
                </c:pt>
                <c:pt idx="43">
                  <c:v>0.38009999999999999</c:v>
                </c:pt>
                <c:pt idx="44">
                  <c:v>0.39119999999999999</c:v>
                </c:pt>
                <c:pt idx="45">
                  <c:v>0.4022</c:v>
                </c:pt>
                <c:pt idx="46">
                  <c:v>0.41320000000000001</c:v>
                </c:pt>
                <c:pt idx="47">
                  <c:v>0.42430000000000001</c:v>
                </c:pt>
                <c:pt idx="48">
                  <c:v>0.43530000000000002</c:v>
                </c:pt>
                <c:pt idx="49">
                  <c:v>0.44629999999999997</c:v>
                </c:pt>
                <c:pt idx="50">
                  <c:v>0.45739999999999997</c:v>
                </c:pt>
                <c:pt idx="51">
                  <c:v>0.46839999999999998</c:v>
                </c:pt>
                <c:pt idx="52">
                  <c:v>0.47939999999999999</c:v>
                </c:pt>
                <c:pt idx="53">
                  <c:v>0.4904</c:v>
                </c:pt>
                <c:pt idx="54">
                  <c:v>0.50149999999999995</c:v>
                </c:pt>
                <c:pt idx="55">
                  <c:v>0.51249999999999996</c:v>
                </c:pt>
                <c:pt idx="56">
                  <c:v>0.52349999999999997</c:v>
                </c:pt>
                <c:pt idx="57">
                  <c:v>0.53459999999999996</c:v>
                </c:pt>
                <c:pt idx="58">
                  <c:v>0.54559999999999997</c:v>
                </c:pt>
                <c:pt idx="59">
                  <c:v>0.55659999999999998</c:v>
                </c:pt>
                <c:pt idx="60">
                  <c:v>0.56769999999999998</c:v>
                </c:pt>
                <c:pt idx="61">
                  <c:v>0.57320000000000004</c:v>
                </c:pt>
                <c:pt idx="62">
                  <c:v>0.57869999999999999</c:v>
                </c:pt>
                <c:pt idx="63">
                  <c:v>0.58420000000000005</c:v>
                </c:pt>
                <c:pt idx="64">
                  <c:v>0.5897</c:v>
                </c:pt>
                <c:pt idx="65">
                  <c:v>0.59519999999999995</c:v>
                </c:pt>
                <c:pt idx="66">
                  <c:v>0.6008</c:v>
                </c:pt>
                <c:pt idx="67">
                  <c:v>0.60629999999999995</c:v>
                </c:pt>
                <c:pt idx="68">
                  <c:v>0.61180000000000001</c:v>
                </c:pt>
                <c:pt idx="69">
                  <c:v>0.61729999999999996</c:v>
                </c:pt>
                <c:pt idx="70">
                  <c:v>0.62280000000000002</c:v>
                </c:pt>
                <c:pt idx="71">
                  <c:v>0.62829999999999997</c:v>
                </c:pt>
                <c:pt idx="72">
                  <c:v>0.63380000000000003</c:v>
                </c:pt>
                <c:pt idx="73">
                  <c:v>0.63939999999999997</c:v>
                </c:pt>
                <c:pt idx="74">
                  <c:v>0.64490000000000003</c:v>
                </c:pt>
                <c:pt idx="75">
                  <c:v>0.65039999999999998</c:v>
                </c:pt>
                <c:pt idx="76">
                  <c:v>0.65590000000000004</c:v>
                </c:pt>
                <c:pt idx="77">
                  <c:v>0.66139999999999999</c:v>
                </c:pt>
                <c:pt idx="78">
                  <c:v>0.66690000000000005</c:v>
                </c:pt>
                <c:pt idx="79">
                  <c:v>0.67249999999999999</c:v>
                </c:pt>
                <c:pt idx="80">
                  <c:v>0.67800000000000005</c:v>
                </c:pt>
                <c:pt idx="81">
                  <c:v>0.68189999999999995</c:v>
                </c:pt>
                <c:pt idx="82">
                  <c:v>0.68579999999999997</c:v>
                </c:pt>
                <c:pt idx="83">
                  <c:v>0.68969999999999998</c:v>
                </c:pt>
                <c:pt idx="84">
                  <c:v>0.69359999999999999</c:v>
                </c:pt>
                <c:pt idx="85">
                  <c:v>0.69750000000000001</c:v>
                </c:pt>
                <c:pt idx="86">
                  <c:v>0.70140000000000002</c:v>
                </c:pt>
                <c:pt idx="87">
                  <c:v>0.70530000000000004</c:v>
                </c:pt>
                <c:pt idx="88">
                  <c:v>0.70920000000000005</c:v>
                </c:pt>
                <c:pt idx="89">
                  <c:v>0.71309999999999996</c:v>
                </c:pt>
                <c:pt idx="90">
                  <c:v>0.71699999999999997</c:v>
                </c:pt>
                <c:pt idx="91">
                  <c:v>0.72089999999999999</c:v>
                </c:pt>
                <c:pt idx="92">
                  <c:v>0.7248</c:v>
                </c:pt>
                <c:pt idx="93">
                  <c:v>0.72870000000000001</c:v>
                </c:pt>
                <c:pt idx="94">
                  <c:v>0.73260000000000003</c:v>
                </c:pt>
                <c:pt idx="95">
                  <c:v>0.73650000000000004</c:v>
                </c:pt>
                <c:pt idx="96">
                  <c:v>0.74039999999999995</c:v>
                </c:pt>
                <c:pt idx="97">
                  <c:v>0.74429999999999996</c:v>
                </c:pt>
                <c:pt idx="98">
                  <c:v>0.74819999999999998</c:v>
                </c:pt>
                <c:pt idx="99">
                  <c:v>0.75209999999999999</c:v>
                </c:pt>
                <c:pt idx="100">
                  <c:v>0.75600000000000001</c:v>
                </c:pt>
              </c:numCache>
            </c:numRef>
          </c:xVal>
          <c:yVal>
            <c:numRef>
              <c:f>'Dispersion Data'!$D$1:$D$101</c:f>
              <c:numCache>
                <c:formatCode>General</c:formatCode>
                <c:ptCount val="101"/>
                <c:pt idx="0">
                  <c:v>4.4859999999999998</c:v>
                </c:pt>
                <c:pt idx="1">
                  <c:v>4.49</c:v>
                </c:pt>
                <c:pt idx="2">
                  <c:v>4.4980000000000002</c:v>
                </c:pt>
                <c:pt idx="3">
                  <c:v>4.51</c:v>
                </c:pt>
                <c:pt idx="4">
                  <c:v>4.5209999999999999</c:v>
                </c:pt>
                <c:pt idx="5">
                  <c:v>4.5289999999999999</c:v>
                </c:pt>
                <c:pt idx="6">
                  <c:v>4.53</c:v>
                </c:pt>
                <c:pt idx="7">
                  <c:v>4.5209999999999999</c:v>
                </c:pt>
                <c:pt idx="8">
                  <c:v>4.5019999999999998</c:v>
                </c:pt>
                <c:pt idx="9">
                  <c:v>4.4720000000000004</c:v>
                </c:pt>
                <c:pt idx="10">
                  <c:v>4.4320000000000004</c:v>
                </c:pt>
                <c:pt idx="11">
                  <c:v>4.3810000000000002</c:v>
                </c:pt>
                <c:pt idx="12">
                  <c:v>4.3230000000000004</c:v>
                </c:pt>
                <c:pt idx="13">
                  <c:v>4.26</c:v>
                </c:pt>
                <c:pt idx="14">
                  <c:v>4.1950000000000003</c:v>
                </c:pt>
                <c:pt idx="15">
                  <c:v>4.133</c:v>
                </c:pt>
                <c:pt idx="16">
                  <c:v>4.0750000000000002</c:v>
                </c:pt>
                <c:pt idx="17">
                  <c:v>4.0270000000000001</c:v>
                </c:pt>
                <c:pt idx="18">
                  <c:v>3.99</c:v>
                </c:pt>
                <c:pt idx="19">
                  <c:v>3.9670000000000001</c:v>
                </c:pt>
                <c:pt idx="20">
                  <c:v>3.9590000000000001</c:v>
                </c:pt>
                <c:pt idx="21">
                  <c:v>3.9580000000000002</c:v>
                </c:pt>
                <c:pt idx="22">
                  <c:v>3.9540000000000002</c:v>
                </c:pt>
                <c:pt idx="23">
                  <c:v>3.944</c:v>
                </c:pt>
                <c:pt idx="24">
                  <c:v>3.9249999999999998</c:v>
                </c:pt>
                <c:pt idx="25">
                  <c:v>3.8919999999999999</c:v>
                </c:pt>
                <c:pt idx="26">
                  <c:v>3.84</c:v>
                </c:pt>
                <c:pt idx="27">
                  <c:v>3.7650000000000001</c:v>
                </c:pt>
                <c:pt idx="28">
                  <c:v>3.6619999999999999</c:v>
                </c:pt>
                <c:pt idx="29">
                  <c:v>3.5270000000000001</c:v>
                </c:pt>
                <c:pt idx="30">
                  <c:v>3.3570000000000002</c:v>
                </c:pt>
                <c:pt idx="31">
                  <c:v>3.153</c:v>
                </c:pt>
                <c:pt idx="32">
                  <c:v>2.9119999999999999</c:v>
                </c:pt>
                <c:pt idx="33">
                  <c:v>2.637</c:v>
                </c:pt>
                <c:pt idx="34">
                  <c:v>2.3279999999999998</c:v>
                </c:pt>
                <c:pt idx="35">
                  <c:v>1.99</c:v>
                </c:pt>
                <c:pt idx="36">
                  <c:v>1.625</c:v>
                </c:pt>
                <c:pt idx="37">
                  <c:v>1.2390000000000001</c:v>
                </c:pt>
                <c:pt idx="38">
                  <c:v>0.83499999999999996</c:v>
                </c:pt>
                <c:pt idx="39">
                  <c:v>0.42</c:v>
                </c:pt>
                <c:pt idx="40">
                  <c:v>-0.02</c:v>
                </c:pt>
                <c:pt idx="41">
                  <c:v>0.498</c:v>
                </c:pt>
                <c:pt idx="42">
                  <c:v>0.99</c:v>
                </c:pt>
                <c:pt idx="43">
                  <c:v>1.4710000000000001</c:v>
                </c:pt>
                <c:pt idx="44">
                  <c:v>1.9330000000000001</c:v>
                </c:pt>
                <c:pt idx="45">
                  <c:v>2.3730000000000002</c:v>
                </c:pt>
                <c:pt idx="46">
                  <c:v>2.7850000000000001</c:v>
                </c:pt>
                <c:pt idx="47">
                  <c:v>3.1669999999999998</c:v>
                </c:pt>
                <c:pt idx="48">
                  <c:v>3.5150000000000001</c:v>
                </c:pt>
                <c:pt idx="49">
                  <c:v>3.827</c:v>
                </c:pt>
                <c:pt idx="50">
                  <c:v>4.1029999999999998</c:v>
                </c:pt>
                <c:pt idx="51">
                  <c:v>4.3419999999999996</c:v>
                </c:pt>
                <c:pt idx="52">
                  <c:v>4.5460000000000003</c:v>
                </c:pt>
                <c:pt idx="53">
                  <c:v>4.7160000000000002</c:v>
                </c:pt>
                <c:pt idx="54">
                  <c:v>4.8550000000000004</c:v>
                </c:pt>
                <c:pt idx="55">
                  <c:v>4.9649999999999999</c:v>
                </c:pt>
                <c:pt idx="56">
                  <c:v>5.05</c:v>
                </c:pt>
                <c:pt idx="57">
                  <c:v>5.1120000000000001</c:v>
                </c:pt>
                <c:pt idx="58">
                  <c:v>5.1550000000000002</c:v>
                </c:pt>
                <c:pt idx="59">
                  <c:v>5.1790000000000003</c:v>
                </c:pt>
                <c:pt idx="60">
                  <c:v>5.1870000000000003</c:v>
                </c:pt>
                <c:pt idx="61">
                  <c:v>5.1849999999999996</c:v>
                </c:pt>
                <c:pt idx="62">
                  <c:v>5.18</c:v>
                </c:pt>
                <c:pt idx="63">
                  <c:v>5.1719999999999997</c:v>
                </c:pt>
                <c:pt idx="64">
                  <c:v>5.16</c:v>
                </c:pt>
                <c:pt idx="65">
                  <c:v>5.1440000000000001</c:v>
                </c:pt>
                <c:pt idx="66">
                  <c:v>5.125</c:v>
                </c:pt>
                <c:pt idx="67">
                  <c:v>5.1020000000000003</c:v>
                </c:pt>
                <c:pt idx="68">
                  <c:v>5.0759999999999996</c:v>
                </c:pt>
                <c:pt idx="69">
                  <c:v>5.0469999999999997</c:v>
                </c:pt>
                <c:pt idx="70">
                  <c:v>5.0129999999999999</c:v>
                </c:pt>
                <c:pt idx="71">
                  <c:v>4.976</c:v>
                </c:pt>
                <c:pt idx="72">
                  <c:v>4.9349999999999996</c:v>
                </c:pt>
                <c:pt idx="73">
                  <c:v>4.891</c:v>
                </c:pt>
                <c:pt idx="74">
                  <c:v>4.843</c:v>
                </c:pt>
                <c:pt idx="75">
                  <c:v>4.7919999999999998</c:v>
                </c:pt>
                <c:pt idx="76">
                  <c:v>4.7370000000000001</c:v>
                </c:pt>
                <c:pt idx="77">
                  <c:v>4.6790000000000003</c:v>
                </c:pt>
                <c:pt idx="78">
                  <c:v>4.6180000000000003</c:v>
                </c:pt>
                <c:pt idx="79">
                  <c:v>4.5529999999999999</c:v>
                </c:pt>
                <c:pt idx="80">
                  <c:v>4.4859999999999998</c:v>
                </c:pt>
                <c:pt idx="81">
                  <c:v>4.5199999999999996</c:v>
                </c:pt>
                <c:pt idx="82">
                  <c:v>4.5529999999999999</c:v>
                </c:pt>
                <c:pt idx="83">
                  <c:v>4.5839999999999996</c:v>
                </c:pt>
                <c:pt idx="84">
                  <c:v>4.6150000000000002</c:v>
                </c:pt>
                <c:pt idx="85">
                  <c:v>4.6440000000000001</c:v>
                </c:pt>
                <c:pt idx="86">
                  <c:v>4.6719999999999997</c:v>
                </c:pt>
                <c:pt idx="87">
                  <c:v>4.6980000000000004</c:v>
                </c:pt>
                <c:pt idx="88">
                  <c:v>4.7240000000000002</c:v>
                </c:pt>
                <c:pt idx="89">
                  <c:v>4.7469999999999999</c:v>
                </c:pt>
                <c:pt idx="90">
                  <c:v>4.7690000000000001</c:v>
                </c:pt>
                <c:pt idx="91">
                  <c:v>4.7889999999999997</c:v>
                </c:pt>
                <c:pt idx="92">
                  <c:v>4.8079999999999998</c:v>
                </c:pt>
                <c:pt idx="93">
                  <c:v>4.8239999999999998</c:v>
                </c:pt>
                <c:pt idx="94">
                  <c:v>4.8390000000000004</c:v>
                </c:pt>
                <c:pt idx="95">
                  <c:v>4.851</c:v>
                </c:pt>
                <c:pt idx="96">
                  <c:v>4.8609999999999998</c:v>
                </c:pt>
                <c:pt idx="97">
                  <c:v>4.8689999999999998</c:v>
                </c:pt>
                <c:pt idx="98">
                  <c:v>4.875</c:v>
                </c:pt>
                <c:pt idx="99">
                  <c:v>4.8780000000000001</c:v>
                </c:pt>
                <c:pt idx="100">
                  <c:v>4.88</c:v>
                </c:pt>
              </c:numCache>
            </c:numRef>
          </c:yVal>
          <c:smooth val="1"/>
        </c:ser>
        <c:ser>
          <c:idx val="4"/>
          <c:order val="3"/>
          <c:tx>
            <c:v>W</c:v>
          </c:tx>
          <c:spPr>
            <a:ln w="3171">
              <a:solidFill>
                <a:srgbClr val="FF0000"/>
              </a:solidFill>
              <a:prstDash val="solid"/>
            </a:ln>
          </c:spPr>
          <c:marker>
            <c:symbol val="none"/>
          </c:marker>
          <c:dLbls>
            <c:dLbl>
              <c:idx val="0"/>
              <c:tx>
                <c:rich>
                  <a:bodyPr/>
                  <a:lstStyle/>
                  <a:p>
                    <a:pPr>
                      <a:defRPr/>
                    </a:pPr>
                    <a:r>
                      <a:rPr lang="en-US"/>
                      <a:t>W</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Lines'!$B$1:$B$2</c:f>
              <c:numCache>
                <c:formatCode>General</c:formatCode>
                <c:ptCount val="2"/>
                <c:pt idx="0">
                  <c:v>0</c:v>
                </c:pt>
                <c:pt idx="1">
                  <c:v>0</c:v>
                </c:pt>
              </c:numCache>
            </c:numRef>
          </c:xVal>
          <c:yVal>
            <c:numRef>
              <c:f>'Symmetry Lines'!$C$1:$C$2</c:f>
              <c:numCache>
                <c:formatCode>General</c:formatCode>
                <c:ptCount val="2"/>
                <c:pt idx="0">
                  <c:v>-1</c:v>
                </c:pt>
                <c:pt idx="1">
                  <c:v>6</c:v>
                </c:pt>
              </c:numCache>
            </c:numRef>
          </c:yVal>
          <c:smooth val="0"/>
        </c:ser>
        <c:ser>
          <c:idx val="5"/>
          <c:order val="4"/>
          <c:tx>
            <c:v>L</c:v>
          </c:tx>
          <c:spPr>
            <a:ln w="3171">
              <a:solidFill>
                <a:srgbClr val="FF0000"/>
              </a:solidFill>
              <a:prstDash val="solid"/>
            </a:ln>
          </c:spPr>
          <c:marker>
            <c:symbol val="none"/>
          </c:marker>
          <c:dLbls>
            <c:dLbl>
              <c:idx val="0"/>
              <c:tx>
                <c:rich>
                  <a:bodyPr/>
                  <a:lstStyle/>
                  <a:p>
                    <a:pPr>
                      <a:defRPr/>
                    </a:pPr>
                    <a:r>
                      <a:rPr lang="en-US"/>
                      <a:t>L</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Lines'!$B$3:$B$4</c:f>
              <c:numCache>
                <c:formatCode>General</c:formatCode>
                <c:ptCount val="2"/>
                <c:pt idx="0">
                  <c:v>0.156</c:v>
                </c:pt>
                <c:pt idx="1">
                  <c:v>0.156</c:v>
                </c:pt>
              </c:numCache>
            </c:numRef>
          </c:xVal>
          <c:yVal>
            <c:numRef>
              <c:f>'Symmetry Lines'!$C$3:$C$4</c:f>
              <c:numCache>
                <c:formatCode>General</c:formatCode>
                <c:ptCount val="2"/>
                <c:pt idx="0">
                  <c:v>-1</c:v>
                </c:pt>
                <c:pt idx="1">
                  <c:v>6</c:v>
                </c:pt>
              </c:numCache>
            </c:numRef>
          </c:yVal>
          <c:smooth val="0"/>
        </c:ser>
        <c:ser>
          <c:idx val="6"/>
          <c:order val="5"/>
          <c:tx>
            <c:v>g</c:v>
          </c:tx>
          <c:spPr>
            <a:ln w="3171">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Lines'!$B$5:$B$6</c:f>
              <c:numCache>
                <c:formatCode>General</c:formatCode>
                <c:ptCount val="2"/>
                <c:pt idx="0">
                  <c:v>0.34710000000000002</c:v>
                </c:pt>
                <c:pt idx="1">
                  <c:v>0.34710000000000002</c:v>
                </c:pt>
              </c:numCache>
            </c:numRef>
          </c:xVal>
          <c:yVal>
            <c:numRef>
              <c:f>'Symmetry Lines'!$C$5:$C$6</c:f>
              <c:numCache>
                <c:formatCode>General</c:formatCode>
                <c:ptCount val="2"/>
                <c:pt idx="0">
                  <c:v>-1</c:v>
                </c:pt>
                <c:pt idx="1">
                  <c:v>6</c:v>
                </c:pt>
              </c:numCache>
            </c:numRef>
          </c:yVal>
          <c:smooth val="0"/>
        </c:ser>
        <c:ser>
          <c:idx val="7"/>
          <c:order val="6"/>
          <c:tx>
            <c:v>X</c:v>
          </c:tx>
          <c:spPr>
            <a:ln w="3171">
              <a:solidFill>
                <a:srgbClr val="FF0000"/>
              </a:solidFill>
              <a:prstDash val="solid"/>
            </a:ln>
          </c:spPr>
          <c:marker>
            <c:symbol val="none"/>
          </c:marker>
          <c:dLbls>
            <c:dLbl>
              <c:idx val="0"/>
              <c:tx>
                <c:rich>
                  <a:bodyPr/>
                  <a:lstStyle/>
                  <a:p>
                    <a:pPr>
                      <a:defRPr/>
                    </a:pPr>
                    <a:r>
                      <a:rPr lang="en-US"/>
                      <a:t>X</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Lines'!$B$7:$B$8</c:f>
              <c:numCache>
                <c:formatCode>General</c:formatCode>
                <c:ptCount val="2"/>
                <c:pt idx="0">
                  <c:v>0.56769999999999998</c:v>
                </c:pt>
                <c:pt idx="1">
                  <c:v>0.56769999999999998</c:v>
                </c:pt>
              </c:numCache>
            </c:numRef>
          </c:xVal>
          <c:yVal>
            <c:numRef>
              <c:f>'Symmetry Lines'!$C$7:$C$8</c:f>
              <c:numCache>
                <c:formatCode>General</c:formatCode>
                <c:ptCount val="2"/>
                <c:pt idx="0">
                  <c:v>-1</c:v>
                </c:pt>
                <c:pt idx="1">
                  <c:v>6</c:v>
                </c:pt>
              </c:numCache>
            </c:numRef>
          </c:yVal>
          <c:smooth val="0"/>
        </c:ser>
        <c:ser>
          <c:idx val="8"/>
          <c:order val="7"/>
          <c:tx>
            <c:v>W</c:v>
          </c:tx>
          <c:spPr>
            <a:ln w="3171">
              <a:solidFill>
                <a:srgbClr val="FF0000"/>
              </a:solidFill>
              <a:prstDash val="solid"/>
            </a:ln>
          </c:spPr>
          <c:marker>
            <c:symbol val="none"/>
          </c:marker>
          <c:dLbls>
            <c:dLbl>
              <c:idx val="0"/>
              <c:tx>
                <c:rich>
                  <a:bodyPr/>
                  <a:lstStyle/>
                  <a:p>
                    <a:pPr>
                      <a:defRPr/>
                    </a:pPr>
                    <a:r>
                      <a:rPr lang="en-US"/>
                      <a:t>W</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Lines'!$B$9:$B$10</c:f>
              <c:numCache>
                <c:formatCode>General</c:formatCode>
                <c:ptCount val="2"/>
                <c:pt idx="0">
                  <c:v>0.67800000000000005</c:v>
                </c:pt>
                <c:pt idx="1">
                  <c:v>0.67800000000000005</c:v>
                </c:pt>
              </c:numCache>
            </c:numRef>
          </c:xVal>
          <c:yVal>
            <c:numRef>
              <c:f>'Symmetry Lines'!$C$9:$C$10</c:f>
              <c:numCache>
                <c:formatCode>General</c:formatCode>
                <c:ptCount val="2"/>
                <c:pt idx="0">
                  <c:v>-1</c:v>
                </c:pt>
                <c:pt idx="1">
                  <c:v>6</c:v>
                </c:pt>
              </c:numCache>
            </c:numRef>
          </c:yVal>
          <c:smooth val="0"/>
        </c:ser>
        <c:ser>
          <c:idx val="9"/>
          <c:order val="8"/>
          <c:tx>
            <c:v>K</c:v>
          </c:tx>
          <c:spPr>
            <a:ln w="3171">
              <a:solidFill>
                <a:srgbClr val="FF0000"/>
              </a:solidFill>
              <a:prstDash val="solid"/>
            </a:ln>
          </c:spPr>
          <c:marker>
            <c:symbol val="none"/>
          </c:marker>
          <c:dLbls>
            <c:dLbl>
              <c:idx val="0"/>
              <c:tx>
                <c:rich>
                  <a:bodyPr/>
                  <a:lstStyle/>
                  <a:p>
                    <a:pPr>
                      <a:defRPr/>
                    </a:pPr>
                    <a:r>
                      <a:rPr lang="en-US"/>
                      <a:t>K</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Lines'!$B$11:$B$12</c:f>
              <c:numCache>
                <c:formatCode>General</c:formatCode>
                <c:ptCount val="2"/>
                <c:pt idx="0">
                  <c:v>0.75600000000000001</c:v>
                </c:pt>
                <c:pt idx="1">
                  <c:v>0.75600000000000001</c:v>
                </c:pt>
              </c:numCache>
            </c:numRef>
          </c:xVal>
          <c:yVal>
            <c:numRef>
              <c:f>'Symmetry Lines'!$C$11:$C$12</c:f>
              <c:numCache>
                <c:formatCode>General</c:formatCode>
                <c:ptCount val="2"/>
                <c:pt idx="0">
                  <c:v>-1</c:v>
                </c:pt>
                <c:pt idx="1">
                  <c:v>6</c:v>
                </c:pt>
              </c:numCache>
            </c:numRef>
          </c:yVal>
          <c:smooth val="0"/>
        </c:ser>
        <c:ser>
          <c:idx val="10"/>
          <c:order val="9"/>
          <c:tx>
            <c:v>DOSAxis</c:v>
          </c:tx>
          <c:spPr>
            <a:ln w="3171">
              <a:solidFill>
                <a:srgbClr val="000000"/>
              </a:solidFill>
              <a:prstDash val="solid"/>
            </a:ln>
          </c:spPr>
          <c:marker>
            <c:symbol val="none"/>
          </c:marker>
          <c:dLbls>
            <c:dLbl>
              <c:idx val="0"/>
              <c:delete val="1"/>
            </c:dLbl>
            <c:dLbl>
              <c:idx val="1"/>
              <c:delete val="1"/>
            </c:dLbl>
            <c:showLegendKey val="0"/>
            <c:showVal val="1"/>
            <c:showCatName val="0"/>
            <c:showSerName val="0"/>
            <c:showPercent val="0"/>
            <c:showBubbleSize val="0"/>
            <c:showLeaderLines val="0"/>
          </c:dLbls>
          <c:xVal>
            <c:numRef>
              <c:f>'Density of States Data'!$K$1:$K$2</c:f>
              <c:numCache>
                <c:formatCode>General</c:formatCode>
                <c:ptCount val="2"/>
                <c:pt idx="0">
                  <c:v>0.75600000000000001</c:v>
                </c:pt>
                <c:pt idx="1">
                  <c:v>0.75600000000000001</c:v>
                </c:pt>
              </c:numCache>
            </c:numRef>
          </c:xVal>
          <c:yVal>
            <c:numRef>
              <c:f>'Density of States Data'!$L$1:$L$2</c:f>
              <c:numCache>
                <c:formatCode>General</c:formatCode>
                <c:ptCount val="2"/>
                <c:pt idx="0">
                  <c:v>-1</c:v>
                </c:pt>
                <c:pt idx="1">
                  <c:v>6</c:v>
                </c:pt>
              </c:numCache>
            </c:numRef>
          </c:yVal>
          <c:smooth val="0"/>
        </c:ser>
        <c:dLbls>
          <c:showLegendKey val="0"/>
          <c:showVal val="0"/>
          <c:showCatName val="0"/>
          <c:showSerName val="0"/>
          <c:showPercent val="0"/>
          <c:showBubbleSize val="0"/>
        </c:dLbls>
        <c:axId val="65296640"/>
        <c:axId val="65438080"/>
      </c:scatterChart>
      <c:valAx>
        <c:axId val="65296640"/>
        <c:scaling>
          <c:orientation val="minMax"/>
          <c:max val="0.94500000000000051"/>
          <c:min val="0"/>
        </c:scaling>
        <c:delete val="0"/>
        <c:axPos val="b"/>
        <c:title>
          <c:tx>
            <c:rich>
              <a:bodyPr/>
              <a:lstStyle/>
              <a:p>
                <a:pPr>
                  <a:defRPr sz="999" b="1" i="0" u="none" strike="noStrike" baseline="0">
                    <a:solidFill>
                      <a:srgbClr val="000000"/>
                    </a:solidFill>
                    <a:latin typeface="Calibri"/>
                    <a:ea typeface="Calibri"/>
                    <a:cs typeface="Calibri"/>
                  </a:defRPr>
                </a:pPr>
                <a:r>
                  <a:rPr lang="en-US"/>
                  <a:t>
Brillouin Zone Direction</a:t>
                </a:r>
              </a:p>
            </c:rich>
          </c:tx>
          <c:layout>
            <c:manualLayout>
              <c:xMode val="edge"/>
              <c:yMode val="edge"/>
              <c:x val="0.26900923644086472"/>
              <c:y val="0.83513008242390752"/>
            </c:manualLayout>
          </c:layout>
          <c:overlay val="0"/>
        </c:title>
        <c:numFmt formatCode="General" sourceLinked="1"/>
        <c:majorTickMark val="none"/>
        <c:minorTickMark val="none"/>
        <c:tickLblPos val="none"/>
        <c:crossAx val="65438080"/>
        <c:crosses val="autoZero"/>
        <c:crossBetween val="midCat"/>
      </c:valAx>
      <c:valAx>
        <c:axId val="65438080"/>
        <c:scaling>
          <c:orientation val="minMax"/>
          <c:max val="6"/>
          <c:min val="-1"/>
        </c:scaling>
        <c:delete val="0"/>
        <c:axPos val="l"/>
        <c:title>
          <c:tx>
            <c:rich>
              <a:bodyPr/>
              <a:lstStyle/>
              <a:p>
                <a:pPr>
                  <a:defRPr sz="999" b="1" i="0" u="none" strike="noStrike" baseline="0">
                    <a:solidFill>
                      <a:srgbClr val="000000"/>
                    </a:solidFill>
                    <a:latin typeface="Calibri"/>
                    <a:ea typeface="Calibri"/>
                    <a:cs typeface="Calibri"/>
                  </a:defRPr>
                </a:pPr>
                <a:r>
                  <a:rPr lang="en-US"/>
                  <a:t>Frequency (THz)</a:t>
                </a:r>
              </a:p>
            </c:rich>
          </c:tx>
          <c:overlay val="0"/>
        </c:title>
        <c:numFmt formatCode="General" sourceLinked="1"/>
        <c:majorTickMark val="out"/>
        <c:minorTickMark val="none"/>
        <c:tickLblPos val="nextTo"/>
        <c:crossAx val="65296640"/>
        <c:crosses val="autoZero"/>
        <c:crossBetween val="midCat"/>
      </c:valAx>
      <c:spPr>
        <a:noFill/>
        <a:ln w="25372">
          <a:noFill/>
        </a:ln>
      </c:spPr>
    </c:plotArea>
    <c:plotVisOnly val="1"/>
    <c:dispBlanksAs val="gap"/>
    <c:showDLblsOverMax val="0"/>
  </c:chart>
  <c:txPr>
    <a:bodyPr/>
    <a:lstStyle/>
    <a:p>
      <a:pPr>
        <a:defRPr sz="999"/>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β-</a:t>
            </a:r>
            <a:r>
              <a:rPr lang="en-US"/>
              <a:t>Nb</a:t>
            </a:r>
            <a:r>
              <a:rPr lang="en-US" baseline="0"/>
              <a:t> </a:t>
            </a:r>
            <a:endParaRPr lang="en-US"/>
          </a:p>
        </c:rich>
      </c:tx>
      <c:overlay val="0"/>
    </c:title>
    <c:autoTitleDeleted val="0"/>
    <c:plotArea>
      <c:layout/>
      <c:scatterChart>
        <c:scatterStyle val="lineMarker"/>
        <c:varyColors val="0"/>
        <c:ser>
          <c:idx val="1"/>
          <c:order val="0"/>
          <c:tx>
            <c:v>band 1</c:v>
          </c:tx>
          <c:spPr>
            <a:ln w="3171">
              <a:solidFill>
                <a:srgbClr val="0000FF"/>
              </a:solidFill>
              <a:prstDash val="solid"/>
            </a:ln>
          </c:spPr>
          <c:marker>
            <c:symbol val="none"/>
          </c:marker>
          <c:xVal>
            <c:numRef>
              <c:f>'Dispersion Data'!$A$1:$A$101</c:f>
              <c:numCache>
                <c:formatCode>General</c:formatCode>
                <c:ptCount val="101"/>
                <c:pt idx="0">
                  <c:v>0</c:v>
                </c:pt>
                <c:pt idx="1">
                  <c:v>1.5100000000000001E-2</c:v>
                </c:pt>
                <c:pt idx="2">
                  <c:v>3.0200000000000001E-2</c:v>
                </c:pt>
                <c:pt idx="3">
                  <c:v>4.5400000000000003E-2</c:v>
                </c:pt>
                <c:pt idx="4">
                  <c:v>6.0499999999999998E-2</c:v>
                </c:pt>
                <c:pt idx="5">
                  <c:v>7.5600000000000001E-2</c:v>
                </c:pt>
                <c:pt idx="6">
                  <c:v>9.0700000000000003E-2</c:v>
                </c:pt>
                <c:pt idx="7">
                  <c:v>0.10580000000000001</c:v>
                </c:pt>
                <c:pt idx="8">
                  <c:v>0.121</c:v>
                </c:pt>
                <c:pt idx="9">
                  <c:v>0.1361</c:v>
                </c:pt>
                <c:pt idx="10">
                  <c:v>0.1512</c:v>
                </c:pt>
                <c:pt idx="11">
                  <c:v>0.1663</c:v>
                </c:pt>
                <c:pt idx="12">
                  <c:v>0.18140000000000001</c:v>
                </c:pt>
                <c:pt idx="13">
                  <c:v>0.1966</c:v>
                </c:pt>
                <c:pt idx="14">
                  <c:v>0.2117</c:v>
                </c:pt>
                <c:pt idx="15">
                  <c:v>0.2268</c:v>
                </c:pt>
                <c:pt idx="16">
                  <c:v>0.2419</c:v>
                </c:pt>
                <c:pt idx="17">
                  <c:v>0.2571</c:v>
                </c:pt>
                <c:pt idx="18">
                  <c:v>0.2722</c:v>
                </c:pt>
                <c:pt idx="19">
                  <c:v>0.2873</c:v>
                </c:pt>
                <c:pt idx="20">
                  <c:v>0.3024</c:v>
                </c:pt>
                <c:pt idx="21">
                  <c:v>0.31309999999999999</c:v>
                </c:pt>
                <c:pt idx="22">
                  <c:v>0.32379999999999998</c:v>
                </c:pt>
                <c:pt idx="23">
                  <c:v>0.33450000000000002</c:v>
                </c:pt>
                <c:pt idx="24">
                  <c:v>0.34520000000000001</c:v>
                </c:pt>
                <c:pt idx="25">
                  <c:v>0.35589999999999999</c:v>
                </c:pt>
                <c:pt idx="26">
                  <c:v>0.36659999999999998</c:v>
                </c:pt>
                <c:pt idx="27">
                  <c:v>0.37730000000000002</c:v>
                </c:pt>
                <c:pt idx="28">
                  <c:v>0.38800000000000001</c:v>
                </c:pt>
                <c:pt idx="29">
                  <c:v>0.39860000000000001</c:v>
                </c:pt>
                <c:pt idx="30">
                  <c:v>0.4093</c:v>
                </c:pt>
                <c:pt idx="31">
                  <c:v>0.42</c:v>
                </c:pt>
                <c:pt idx="32">
                  <c:v>0.43070000000000003</c:v>
                </c:pt>
                <c:pt idx="33">
                  <c:v>0.44140000000000001</c:v>
                </c:pt>
                <c:pt idx="34">
                  <c:v>0.4521</c:v>
                </c:pt>
                <c:pt idx="35">
                  <c:v>0.46279999999999999</c:v>
                </c:pt>
                <c:pt idx="36">
                  <c:v>0.47349999999999998</c:v>
                </c:pt>
                <c:pt idx="37">
                  <c:v>0.48420000000000002</c:v>
                </c:pt>
                <c:pt idx="38">
                  <c:v>0.49490000000000001</c:v>
                </c:pt>
                <c:pt idx="39">
                  <c:v>0.50560000000000005</c:v>
                </c:pt>
                <c:pt idx="40">
                  <c:v>0.51629999999999998</c:v>
                </c:pt>
                <c:pt idx="41">
                  <c:v>0.52380000000000004</c:v>
                </c:pt>
                <c:pt idx="42">
                  <c:v>0.53139999999999998</c:v>
                </c:pt>
                <c:pt idx="43">
                  <c:v>0.53890000000000005</c:v>
                </c:pt>
                <c:pt idx="44">
                  <c:v>0.54649999999999999</c:v>
                </c:pt>
                <c:pt idx="45">
                  <c:v>0.55410000000000004</c:v>
                </c:pt>
                <c:pt idx="46">
                  <c:v>0.56159999999999999</c:v>
                </c:pt>
                <c:pt idx="47">
                  <c:v>0.56920000000000004</c:v>
                </c:pt>
                <c:pt idx="48">
                  <c:v>0.57669999999999999</c:v>
                </c:pt>
                <c:pt idx="49">
                  <c:v>0.58430000000000004</c:v>
                </c:pt>
                <c:pt idx="50">
                  <c:v>0.59189999999999998</c:v>
                </c:pt>
                <c:pt idx="51">
                  <c:v>0.59940000000000004</c:v>
                </c:pt>
                <c:pt idx="52">
                  <c:v>0.60699999999999998</c:v>
                </c:pt>
                <c:pt idx="53">
                  <c:v>0.61450000000000005</c:v>
                </c:pt>
                <c:pt idx="54">
                  <c:v>0.62209999999999999</c:v>
                </c:pt>
                <c:pt idx="55">
                  <c:v>0.62970000000000004</c:v>
                </c:pt>
                <c:pt idx="56">
                  <c:v>0.63719999999999999</c:v>
                </c:pt>
                <c:pt idx="57">
                  <c:v>0.64480000000000004</c:v>
                </c:pt>
                <c:pt idx="58">
                  <c:v>0.65229999999999999</c:v>
                </c:pt>
                <c:pt idx="59">
                  <c:v>0.65990000000000004</c:v>
                </c:pt>
                <c:pt idx="60">
                  <c:v>0.66749999999999998</c:v>
                </c:pt>
                <c:pt idx="61">
                  <c:v>0.68059999999999998</c:v>
                </c:pt>
                <c:pt idx="62">
                  <c:v>0.69369999999999998</c:v>
                </c:pt>
                <c:pt idx="63">
                  <c:v>0.70679999999999998</c:v>
                </c:pt>
                <c:pt idx="64">
                  <c:v>0.7198</c:v>
                </c:pt>
                <c:pt idx="65">
                  <c:v>0.7329</c:v>
                </c:pt>
                <c:pt idx="66">
                  <c:v>0.746</c:v>
                </c:pt>
                <c:pt idx="67">
                  <c:v>0.7591</c:v>
                </c:pt>
                <c:pt idx="68">
                  <c:v>0.7722</c:v>
                </c:pt>
                <c:pt idx="69">
                  <c:v>0.7853</c:v>
                </c:pt>
                <c:pt idx="70">
                  <c:v>0.7984</c:v>
                </c:pt>
                <c:pt idx="71">
                  <c:v>0.8115</c:v>
                </c:pt>
                <c:pt idx="72">
                  <c:v>0.8246</c:v>
                </c:pt>
                <c:pt idx="73">
                  <c:v>0.8377</c:v>
                </c:pt>
                <c:pt idx="74">
                  <c:v>0.8508</c:v>
                </c:pt>
                <c:pt idx="75">
                  <c:v>0.8639</c:v>
                </c:pt>
                <c:pt idx="76">
                  <c:v>0.877</c:v>
                </c:pt>
                <c:pt idx="77">
                  <c:v>0.8901</c:v>
                </c:pt>
                <c:pt idx="78">
                  <c:v>0.9032</c:v>
                </c:pt>
                <c:pt idx="79">
                  <c:v>0.9163</c:v>
                </c:pt>
                <c:pt idx="80">
                  <c:v>0.9294</c:v>
                </c:pt>
                <c:pt idx="81">
                  <c:v>0.94010000000000005</c:v>
                </c:pt>
                <c:pt idx="82">
                  <c:v>0.95069999999999999</c:v>
                </c:pt>
                <c:pt idx="83">
                  <c:v>0.96140000000000003</c:v>
                </c:pt>
                <c:pt idx="84">
                  <c:v>0.97209999999999996</c:v>
                </c:pt>
                <c:pt idx="85">
                  <c:v>0.98280000000000001</c:v>
                </c:pt>
                <c:pt idx="86">
                  <c:v>0.99350000000000005</c:v>
                </c:pt>
                <c:pt idx="87">
                  <c:v>1.0042</c:v>
                </c:pt>
                <c:pt idx="88">
                  <c:v>1.0148999999999999</c:v>
                </c:pt>
                <c:pt idx="89">
                  <c:v>1.0256000000000001</c:v>
                </c:pt>
                <c:pt idx="90">
                  <c:v>1.0363</c:v>
                </c:pt>
                <c:pt idx="91">
                  <c:v>1.0469999999999999</c:v>
                </c:pt>
                <c:pt idx="92">
                  <c:v>1.0577000000000001</c:v>
                </c:pt>
                <c:pt idx="93">
                  <c:v>1.0684</c:v>
                </c:pt>
                <c:pt idx="94">
                  <c:v>1.0790999999999999</c:v>
                </c:pt>
                <c:pt idx="95">
                  <c:v>1.0896999999999999</c:v>
                </c:pt>
                <c:pt idx="96">
                  <c:v>1.1004</c:v>
                </c:pt>
                <c:pt idx="97">
                  <c:v>1.1111</c:v>
                </c:pt>
                <c:pt idx="98">
                  <c:v>1.1217999999999999</c:v>
                </c:pt>
                <c:pt idx="99">
                  <c:v>1.1325000000000001</c:v>
                </c:pt>
                <c:pt idx="100">
                  <c:v>1.1432</c:v>
                </c:pt>
              </c:numCache>
            </c:numRef>
          </c:xVal>
          <c:yVal>
            <c:numRef>
              <c:f>'Dispersion Data'!$B$1:$B$101</c:f>
              <c:numCache>
                <c:formatCode>General</c:formatCode>
                <c:ptCount val="101"/>
                <c:pt idx="0">
                  <c:v>0</c:v>
                </c:pt>
                <c:pt idx="1">
                  <c:v>-5.0999999999999997E-2</c:v>
                </c:pt>
                <c:pt idx="2">
                  <c:v>8.8999999999999996E-2</c:v>
                </c:pt>
                <c:pt idx="3">
                  <c:v>0.29199999999999998</c:v>
                </c:pt>
                <c:pt idx="4">
                  <c:v>0.55700000000000005</c:v>
                </c:pt>
                <c:pt idx="5">
                  <c:v>0.88500000000000001</c:v>
                </c:pt>
                <c:pt idx="6">
                  <c:v>1.268</c:v>
                </c:pt>
                <c:pt idx="7">
                  <c:v>1.698</c:v>
                </c:pt>
                <c:pt idx="8">
                  <c:v>2.1629999999999998</c:v>
                </c:pt>
                <c:pt idx="9">
                  <c:v>2.653</c:v>
                </c:pt>
                <c:pt idx="10">
                  <c:v>3.1539999999999999</c:v>
                </c:pt>
                <c:pt idx="11">
                  <c:v>3.6560000000000001</c:v>
                </c:pt>
                <c:pt idx="12">
                  <c:v>4.1459999999999999</c:v>
                </c:pt>
                <c:pt idx="13">
                  <c:v>4.6109999999999998</c:v>
                </c:pt>
                <c:pt idx="14">
                  <c:v>5.04</c:v>
                </c:pt>
                <c:pt idx="15">
                  <c:v>5.423</c:v>
                </c:pt>
                <c:pt idx="16">
                  <c:v>5.75</c:v>
                </c:pt>
                <c:pt idx="17">
                  <c:v>6.0129999999999999</c:v>
                </c:pt>
                <c:pt idx="18">
                  <c:v>6.2060000000000004</c:v>
                </c:pt>
                <c:pt idx="19">
                  <c:v>6.3230000000000004</c:v>
                </c:pt>
                <c:pt idx="20">
                  <c:v>6.3630000000000004</c:v>
                </c:pt>
                <c:pt idx="21">
                  <c:v>6.343</c:v>
                </c:pt>
                <c:pt idx="22">
                  <c:v>6.2850000000000001</c:v>
                </c:pt>
                <c:pt idx="23">
                  <c:v>6.1920000000000002</c:v>
                </c:pt>
                <c:pt idx="24">
                  <c:v>6.0679999999999996</c:v>
                </c:pt>
                <c:pt idx="25">
                  <c:v>5.9219999999999997</c:v>
                </c:pt>
                <c:pt idx="26">
                  <c:v>5.7610000000000001</c:v>
                </c:pt>
                <c:pt idx="27">
                  <c:v>5.5949999999999998</c:v>
                </c:pt>
                <c:pt idx="28">
                  <c:v>5.4340000000000002</c:v>
                </c:pt>
                <c:pt idx="29">
                  <c:v>5.2880000000000003</c:v>
                </c:pt>
                <c:pt idx="30">
                  <c:v>5.1639999999999997</c:v>
                </c:pt>
                <c:pt idx="31">
                  <c:v>5.07</c:v>
                </c:pt>
                <c:pt idx="32">
                  <c:v>4.9989999999999997</c:v>
                </c:pt>
                <c:pt idx="33">
                  <c:v>4.8159999999999998</c:v>
                </c:pt>
                <c:pt idx="34">
                  <c:v>4.6379999999999999</c:v>
                </c:pt>
                <c:pt idx="35">
                  <c:v>4.4720000000000004</c:v>
                </c:pt>
                <c:pt idx="36">
                  <c:v>4.3250000000000002</c:v>
                </c:pt>
                <c:pt idx="37">
                  <c:v>4.2009999999999996</c:v>
                </c:pt>
                <c:pt idx="38">
                  <c:v>4.1079999999999997</c:v>
                </c:pt>
                <c:pt idx="39">
                  <c:v>4.05</c:v>
                </c:pt>
                <c:pt idx="40">
                  <c:v>4.0309999999999997</c:v>
                </c:pt>
                <c:pt idx="41">
                  <c:v>4.0350000000000001</c:v>
                </c:pt>
                <c:pt idx="42">
                  <c:v>4.048</c:v>
                </c:pt>
                <c:pt idx="43">
                  <c:v>4.069</c:v>
                </c:pt>
                <c:pt idx="44">
                  <c:v>4.0979999999999999</c:v>
                </c:pt>
                <c:pt idx="45">
                  <c:v>4.1340000000000003</c:v>
                </c:pt>
                <c:pt idx="46">
                  <c:v>4.1769999999999996</c:v>
                </c:pt>
                <c:pt idx="47">
                  <c:v>4.226</c:v>
                </c:pt>
                <c:pt idx="48">
                  <c:v>4.2789999999999999</c:v>
                </c:pt>
                <c:pt idx="49">
                  <c:v>4.3360000000000003</c:v>
                </c:pt>
                <c:pt idx="50">
                  <c:v>4.3959999999999999</c:v>
                </c:pt>
                <c:pt idx="51">
                  <c:v>4.4580000000000002</c:v>
                </c:pt>
                <c:pt idx="52">
                  <c:v>4.5209999999999999</c:v>
                </c:pt>
                <c:pt idx="53">
                  <c:v>4.5839999999999996</c:v>
                </c:pt>
                <c:pt idx="54">
                  <c:v>4.6470000000000002</c:v>
                </c:pt>
                <c:pt idx="55">
                  <c:v>4.7080000000000002</c:v>
                </c:pt>
                <c:pt idx="56">
                  <c:v>4.7679999999999998</c:v>
                </c:pt>
                <c:pt idx="57">
                  <c:v>4.8239999999999998</c:v>
                </c:pt>
                <c:pt idx="58">
                  <c:v>4.8780000000000001</c:v>
                </c:pt>
                <c:pt idx="59">
                  <c:v>4.9290000000000003</c:v>
                </c:pt>
                <c:pt idx="60">
                  <c:v>4.9749999999999996</c:v>
                </c:pt>
                <c:pt idx="61">
                  <c:v>4.9269999999999996</c:v>
                </c:pt>
                <c:pt idx="62">
                  <c:v>4.8680000000000003</c:v>
                </c:pt>
                <c:pt idx="63">
                  <c:v>4.7930000000000001</c:v>
                </c:pt>
                <c:pt idx="64">
                  <c:v>4.6970000000000001</c:v>
                </c:pt>
                <c:pt idx="65">
                  <c:v>4.5730000000000004</c:v>
                </c:pt>
                <c:pt idx="66">
                  <c:v>4.4180000000000001</c:v>
                </c:pt>
                <c:pt idx="67">
                  <c:v>4.2279999999999998</c:v>
                </c:pt>
                <c:pt idx="68">
                  <c:v>4.0030000000000001</c:v>
                </c:pt>
                <c:pt idx="69">
                  <c:v>3.7440000000000002</c:v>
                </c:pt>
                <c:pt idx="70">
                  <c:v>3.4529999999999998</c:v>
                </c:pt>
                <c:pt idx="71">
                  <c:v>3.1339999999999999</c:v>
                </c:pt>
                <c:pt idx="72">
                  <c:v>2.7949999999999999</c:v>
                </c:pt>
                <c:pt idx="73">
                  <c:v>2.4409999999999998</c:v>
                </c:pt>
                <c:pt idx="74">
                  <c:v>2.08</c:v>
                </c:pt>
                <c:pt idx="75">
                  <c:v>1.718</c:v>
                </c:pt>
                <c:pt idx="76">
                  <c:v>1.36</c:v>
                </c:pt>
                <c:pt idx="77">
                  <c:v>1.0089999999999999</c:v>
                </c:pt>
                <c:pt idx="78">
                  <c:v>0.66700000000000004</c:v>
                </c:pt>
                <c:pt idx="79">
                  <c:v>0.33100000000000002</c:v>
                </c:pt>
                <c:pt idx="80">
                  <c:v>0</c:v>
                </c:pt>
                <c:pt idx="81">
                  <c:v>-3.3000000000000002E-2</c:v>
                </c:pt>
                <c:pt idx="82">
                  <c:v>8.5999999999999993E-2</c:v>
                </c:pt>
                <c:pt idx="83">
                  <c:v>0.245</c:v>
                </c:pt>
                <c:pt idx="84">
                  <c:v>0.45600000000000002</c:v>
                </c:pt>
                <c:pt idx="85">
                  <c:v>0.71899999999999997</c:v>
                </c:pt>
                <c:pt idx="86">
                  <c:v>1.0249999999999999</c:v>
                </c:pt>
                <c:pt idx="87">
                  <c:v>1.369</c:v>
                </c:pt>
                <c:pt idx="88">
                  <c:v>1.742</c:v>
                </c:pt>
                <c:pt idx="89">
                  <c:v>2.1339999999999999</c:v>
                </c:pt>
                <c:pt idx="90">
                  <c:v>2.536</c:v>
                </c:pt>
                <c:pt idx="91">
                  <c:v>2.9380000000000002</c:v>
                </c:pt>
                <c:pt idx="92">
                  <c:v>3.3170000000000002</c:v>
                </c:pt>
                <c:pt idx="93">
                  <c:v>3.484</c:v>
                </c:pt>
                <c:pt idx="94">
                  <c:v>3.629</c:v>
                </c:pt>
                <c:pt idx="95">
                  <c:v>3.7509999999999999</c:v>
                </c:pt>
                <c:pt idx="96">
                  <c:v>3.8519999999999999</c:v>
                </c:pt>
                <c:pt idx="97">
                  <c:v>3.93</c:v>
                </c:pt>
                <c:pt idx="98">
                  <c:v>3.9860000000000002</c:v>
                </c:pt>
                <c:pt idx="99">
                  <c:v>4.0190000000000001</c:v>
                </c:pt>
                <c:pt idx="100">
                  <c:v>4.0309999999999997</c:v>
                </c:pt>
              </c:numCache>
            </c:numRef>
          </c:yVal>
          <c:smooth val="1"/>
        </c:ser>
        <c:ser>
          <c:idx val="2"/>
          <c:order val="1"/>
          <c:tx>
            <c:v>band 2</c:v>
          </c:tx>
          <c:spPr>
            <a:ln w="3171">
              <a:solidFill>
                <a:srgbClr val="0000FF"/>
              </a:solidFill>
              <a:prstDash val="solid"/>
            </a:ln>
          </c:spPr>
          <c:marker>
            <c:symbol val="none"/>
          </c:marker>
          <c:xVal>
            <c:numRef>
              <c:f>'Dispersion Data'!$A$1:$A$101</c:f>
              <c:numCache>
                <c:formatCode>General</c:formatCode>
                <c:ptCount val="101"/>
                <c:pt idx="0">
                  <c:v>0</c:v>
                </c:pt>
                <c:pt idx="1">
                  <c:v>1.5100000000000001E-2</c:v>
                </c:pt>
                <c:pt idx="2">
                  <c:v>3.0200000000000001E-2</c:v>
                </c:pt>
                <c:pt idx="3">
                  <c:v>4.5400000000000003E-2</c:v>
                </c:pt>
                <c:pt idx="4">
                  <c:v>6.0499999999999998E-2</c:v>
                </c:pt>
                <c:pt idx="5">
                  <c:v>7.5600000000000001E-2</c:v>
                </c:pt>
                <c:pt idx="6">
                  <c:v>9.0700000000000003E-2</c:v>
                </c:pt>
                <c:pt idx="7">
                  <c:v>0.10580000000000001</c:v>
                </c:pt>
                <c:pt idx="8">
                  <c:v>0.121</c:v>
                </c:pt>
                <c:pt idx="9">
                  <c:v>0.1361</c:v>
                </c:pt>
                <c:pt idx="10">
                  <c:v>0.1512</c:v>
                </c:pt>
                <c:pt idx="11">
                  <c:v>0.1663</c:v>
                </c:pt>
                <c:pt idx="12">
                  <c:v>0.18140000000000001</c:v>
                </c:pt>
                <c:pt idx="13">
                  <c:v>0.1966</c:v>
                </c:pt>
                <c:pt idx="14">
                  <c:v>0.2117</c:v>
                </c:pt>
                <c:pt idx="15">
                  <c:v>0.2268</c:v>
                </c:pt>
                <c:pt idx="16">
                  <c:v>0.2419</c:v>
                </c:pt>
                <c:pt idx="17">
                  <c:v>0.2571</c:v>
                </c:pt>
                <c:pt idx="18">
                  <c:v>0.2722</c:v>
                </c:pt>
                <c:pt idx="19">
                  <c:v>0.2873</c:v>
                </c:pt>
                <c:pt idx="20">
                  <c:v>0.3024</c:v>
                </c:pt>
                <c:pt idx="21">
                  <c:v>0.31309999999999999</c:v>
                </c:pt>
                <c:pt idx="22">
                  <c:v>0.32379999999999998</c:v>
                </c:pt>
                <c:pt idx="23">
                  <c:v>0.33450000000000002</c:v>
                </c:pt>
                <c:pt idx="24">
                  <c:v>0.34520000000000001</c:v>
                </c:pt>
                <c:pt idx="25">
                  <c:v>0.35589999999999999</c:v>
                </c:pt>
                <c:pt idx="26">
                  <c:v>0.36659999999999998</c:v>
                </c:pt>
                <c:pt idx="27">
                  <c:v>0.37730000000000002</c:v>
                </c:pt>
                <c:pt idx="28">
                  <c:v>0.38800000000000001</c:v>
                </c:pt>
                <c:pt idx="29">
                  <c:v>0.39860000000000001</c:v>
                </c:pt>
                <c:pt idx="30">
                  <c:v>0.4093</c:v>
                </c:pt>
                <c:pt idx="31">
                  <c:v>0.42</c:v>
                </c:pt>
                <c:pt idx="32">
                  <c:v>0.43070000000000003</c:v>
                </c:pt>
                <c:pt idx="33">
                  <c:v>0.44140000000000001</c:v>
                </c:pt>
                <c:pt idx="34">
                  <c:v>0.4521</c:v>
                </c:pt>
                <c:pt idx="35">
                  <c:v>0.46279999999999999</c:v>
                </c:pt>
                <c:pt idx="36">
                  <c:v>0.47349999999999998</c:v>
                </c:pt>
                <c:pt idx="37">
                  <c:v>0.48420000000000002</c:v>
                </c:pt>
                <c:pt idx="38">
                  <c:v>0.49490000000000001</c:v>
                </c:pt>
                <c:pt idx="39">
                  <c:v>0.50560000000000005</c:v>
                </c:pt>
                <c:pt idx="40">
                  <c:v>0.51629999999999998</c:v>
                </c:pt>
                <c:pt idx="41">
                  <c:v>0.52380000000000004</c:v>
                </c:pt>
                <c:pt idx="42">
                  <c:v>0.53139999999999998</c:v>
                </c:pt>
                <c:pt idx="43">
                  <c:v>0.53890000000000005</c:v>
                </c:pt>
                <c:pt idx="44">
                  <c:v>0.54649999999999999</c:v>
                </c:pt>
                <c:pt idx="45">
                  <c:v>0.55410000000000004</c:v>
                </c:pt>
                <c:pt idx="46">
                  <c:v>0.56159999999999999</c:v>
                </c:pt>
                <c:pt idx="47">
                  <c:v>0.56920000000000004</c:v>
                </c:pt>
                <c:pt idx="48">
                  <c:v>0.57669999999999999</c:v>
                </c:pt>
                <c:pt idx="49">
                  <c:v>0.58430000000000004</c:v>
                </c:pt>
                <c:pt idx="50">
                  <c:v>0.59189999999999998</c:v>
                </c:pt>
                <c:pt idx="51">
                  <c:v>0.59940000000000004</c:v>
                </c:pt>
                <c:pt idx="52">
                  <c:v>0.60699999999999998</c:v>
                </c:pt>
                <c:pt idx="53">
                  <c:v>0.61450000000000005</c:v>
                </c:pt>
                <c:pt idx="54">
                  <c:v>0.62209999999999999</c:v>
                </c:pt>
                <c:pt idx="55">
                  <c:v>0.62970000000000004</c:v>
                </c:pt>
                <c:pt idx="56">
                  <c:v>0.63719999999999999</c:v>
                </c:pt>
                <c:pt idx="57">
                  <c:v>0.64480000000000004</c:v>
                </c:pt>
                <c:pt idx="58">
                  <c:v>0.65229999999999999</c:v>
                </c:pt>
                <c:pt idx="59">
                  <c:v>0.65990000000000004</c:v>
                </c:pt>
                <c:pt idx="60">
                  <c:v>0.66749999999999998</c:v>
                </c:pt>
                <c:pt idx="61">
                  <c:v>0.68059999999999998</c:v>
                </c:pt>
                <c:pt idx="62">
                  <c:v>0.69369999999999998</c:v>
                </c:pt>
                <c:pt idx="63">
                  <c:v>0.70679999999999998</c:v>
                </c:pt>
                <c:pt idx="64">
                  <c:v>0.7198</c:v>
                </c:pt>
                <c:pt idx="65">
                  <c:v>0.7329</c:v>
                </c:pt>
                <c:pt idx="66">
                  <c:v>0.746</c:v>
                </c:pt>
                <c:pt idx="67">
                  <c:v>0.7591</c:v>
                </c:pt>
                <c:pt idx="68">
                  <c:v>0.7722</c:v>
                </c:pt>
                <c:pt idx="69">
                  <c:v>0.7853</c:v>
                </c:pt>
                <c:pt idx="70">
                  <c:v>0.7984</c:v>
                </c:pt>
                <c:pt idx="71">
                  <c:v>0.8115</c:v>
                </c:pt>
                <c:pt idx="72">
                  <c:v>0.8246</c:v>
                </c:pt>
                <c:pt idx="73">
                  <c:v>0.8377</c:v>
                </c:pt>
                <c:pt idx="74">
                  <c:v>0.8508</c:v>
                </c:pt>
                <c:pt idx="75">
                  <c:v>0.8639</c:v>
                </c:pt>
                <c:pt idx="76">
                  <c:v>0.877</c:v>
                </c:pt>
                <c:pt idx="77">
                  <c:v>0.8901</c:v>
                </c:pt>
                <c:pt idx="78">
                  <c:v>0.9032</c:v>
                </c:pt>
                <c:pt idx="79">
                  <c:v>0.9163</c:v>
                </c:pt>
                <c:pt idx="80">
                  <c:v>0.9294</c:v>
                </c:pt>
                <c:pt idx="81">
                  <c:v>0.94010000000000005</c:v>
                </c:pt>
                <c:pt idx="82">
                  <c:v>0.95069999999999999</c:v>
                </c:pt>
                <c:pt idx="83">
                  <c:v>0.96140000000000003</c:v>
                </c:pt>
                <c:pt idx="84">
                  <c:v>0.97209999999999996</c:v>
                </c:pt>
                <c:pt idx="85">
                  <c:v>0.98280000000000001</c:v>
                </c:pt>
                <c:pt idx="86">
                  <c:v>0.99350000000000005</c:v>
                </c:pt>
                <c:pt idx="87">
                  <c:v>1.0042</c:v>
                </c:pt>
                <c:pt idx="88">
                  <c:v>1.0148999999999999</c:v>
                </c:pt>
                <c:pt idx="89">
                  <c:v>1.0256000000000001</c:v>
                </c:pt>
                <c:pt idx="90">
                  <c:v>1.0363</c:v>
                </c:pt>
                <c:pt idx="91">
                  <c:v>1.0469999999999999</c:v>
                </c:pt>
                <c:pt idx="92">
                  <c:v>1.0577000000000001</c:v>
                </c:pt>
                <c:pt idx="93">
                  <c:v>1.0684</c:v>
                </c:pt>
                <c:pt idx="94">
                  <c:v>1.0790999999999999</c:v>
                </c:pt>
                <c:pt idx="95">
                  <c:v>1.0896999999999999</c:v>
                </c:pt>
                <c:pt idx="96">
                  <c:v>1.1004</c:v>
                </c:pt>
                <c:pt idx="97">
                  <c:v>1.1111</c:v>
                </c:pt>
                <c:pt idx="98">
                  <c:v>1.1217999999999999</c:v>
                </c:pt>
                <c:pt idx="99">
                  <c:v>1.1325000000000001</c:v>
                </c:pt>
                <c:pt idx="100">
                  <c:v>1.1432</c:v>
                </c:pt>
              </c:numCache>
            </c:numRef>
          </c:xVal>
          <c:yVal>
            <c:numRef>
              <c:f>'Dispersion Data'!$C$1:$C$101</c:f>
              <c:numCache>
                <c:formatCode>General</c:formatCode>
                <c:ptCount val="101"/>
                <c:pt idx="0">
                  <c:v>0</c:v>
                </c:pt>
                <c:pt idx="1">
                  <c:v>-5.0999999999999997E-2</c:v>
                </c:pt>
                <c:pt idx="2">
                  <c:v>8.8999999999999996E-2</c:v>
                </c:pt>
                <c:pt idx="3">
                  <c:v>0.29199999999999998</c:v>
                </c:pt>
                <c:pt idx="4">
                  <c:v>0.55700000000000005</c:v>
                </c:pt>
                <c:pt idx="5">
                  <c:v>0.88500000000000001</c:v>
                </c:pt>
                <c:pt idx="6">
                  <c:v>1.268</c:v>
                </c:pt>
                <c:pt idx="7">
                  <c:v>1.698</c:v>
                </c:pt>
                <c:pt idx="8">
                  <c:v>2.1629999999999998</c:v>
                </c:pt>
                <c:pt idx="9">
                  <c:v>2.653</c:v>
                </c:pt>
                <c:pt idx="10">
                  <c:v>3.1539999999999999</c:v>
                </c:pt>
                <c:pt idx="11">
                  <c:v>3.6560000000000001</c:v>
                </c:pt>
                <c:pt idx="12">
                  <c:v>4.1459999999999999</c:v>
                </c:pt>
                <c:pt idx="13">
                  <c:v>4.6109999999999998</c:v>
                </c:pt>
                <c:pt idx="14">
                  <c:v>5.04</c:v>
                </c:pt>
                <c:pt idx="15">
                  <c:v>5.423</c:v>
                </c:pt>
                <c:pt idx="16">
                  <c:v>5.75</c:v>
                </c:pt>
                <c:pt idx="17">
                  <c:v>6.0129999999999999</c:v>
                </c:pt>
                <c:pt idx="18">
                  <c:v>6.2060000000000004</c:v>
                </c:pt>
                <c:pt idx="19">
                  <c:v>6.3230000000000004</c:v>
                </c:pt>
                <c:pt idx="20">
                  <c:v>6.3630000000000004</c:v>
                </c:pt>
                <c:pt idx="21">
                  <c:v>6.3520000000000003</c:v>
                </c:pt>
                <c:pt idx="22">
                  <c:v>6.319</c:v>
                </c:pt>
                <c:pt idx="23">
                  <c:v>6.2649999999999997</c:v>
                </c:pt>
                <c:pt idx="24">
                  <c:v>6.19</c:v>
                </c:pt>
                <c:pt idx="25">
                  <c:v>6.0940000000000003</c:v>
                </c:pt>
                <c:pt idx="26">
                  <c:v>5.98</c:v>
                </c:pt>
                <c:pt idx="27">
                  <c:v>5.8470000000000004</c:v>
                </c:pt>
                <c:pt idx="28">
                  <c:v>5.6989999999999998</c:v>
                </c:pt>
                <c:pt idx="29">
                  <c:v>5.5369999999999999</c:v>
                </c:pt>
                <c:pt idx="30">
                  <c:v>5.3639999999999999</c:v>
                </c:pt>
                <c:pt idx="31">
                  <c:v>5.1840000000000002</c:v>
                </c:pt>
                <c:pt idx="32">
                  <c:v>5.0069999999999997</c:v>
                </c:pt>
                <c:pt idx="33">
                  <c:v>4.976</c:v>
                </c:pt>
                <c:pt idx="34">
                  <c:v>4.9710000000000001</c:v>
                </c:pt>
                <c:pt idx="35">
                  <c:v>4.9870000000000001</c:v>
                </c:pt>
                <c:pt idx="36">
                  <c:v>5.016</c:v>
                </c:pt>
                <c:pt idx="37">
                  <c:v>5.0490000000000004</c:v>
                </c:pt>
                <c:pt idx="38">
                  <c:v>5.0780000000000003</c:v>
                </c:pt>
                <c:pt idx="39">
                  <c:v>5.0979999999999999</c:v>
                </c:pt>
                <c:pt idx="40">
                  <c:v>5.1050000000000004</c:v>
                </c:pt>
                <c:pt idx="41">
                  <c:v>5.1040000000000001</c:v>
                </c:pt>
                <c:pt idx="42">
                  <c:v>5.1020000000000003</c:v>
                </c:pt>
                <c:pt idx="43">
                  <c:v>5.0979999999999999</c:v>
                </c:pt>
                <c:pt idx="44">
                  <c:v>5.093</c:v>
                </c:pt>
                <c:pt idx="45">
                  <c:v>5.0860000000000003</c:v>
                </c:pt>
                <c:pt idx="46">
                  <c:v>5.0789999999999997</c:v>
                </c:pt>
                <c:pt idx="47">
                  <c:v>5.07</c:v>
                </c:pt>
                <c:pt idx="48">
                  <c:v>5.0609999999999999</c:v>
                </c:pt>
                <c:pt idx="49">
                  <c:v>5.0510000000000002</c:v>
                </c:pt>
                <c:pt idx="50">
                  <c:v>5.0410000000000004</c:v>
                </c:pt>
                <c:pt idx="51">
                  <c:v>5.0309999999999997</c:v>
                </c:pt>
                <c:pt idx="52">
                  <c:v>5.0209999999999999</c:v>
                </c:pt>
                <c:pt idx="53">
                  <c:v>5.0110000000000001</c:v>
                </c:pt>
                <c:pt idx="54">
                  <c:v>5.0019999999999998</c:v>
                </c:pt>
                <c:pt idx="55">
                  <c:v>4.9950000000000001</c:v>
                </c:pt>
                <c:pt idx="56">
                  <c:v>4.9880000000000004</c:v>
                </c:pt>
                <c:pt idx="57">
                  <c:v>4.9829999999999997</c:v>
                </c:pt>
                <c:pt idx="58">
                  <c:v>4.9790000000000001</c:v>
                </c:pt>
                <c:pt idx="59">
                  <c:v>4.976</c:v>
                </c:pt>
                <c:pt idx="60">
                  <c:v>4.9749999999999996</c:v>
                </c:pt>
                <c:pt idx="61">
                  <c:v>4.9269999999999996</c:v>
                </c:pt>
                <c:pt idx="62">
                  <c:v>4.8680000000000003</c:v>
                </c:pt>
                <c:pt idx="63">
                  <c:v>4.7930000000000001</c:v>
                </c:pt>
                <c:pt idx="64">
                  <c:v>4.6970000000000001</c:v>
                </c:pt>
                <c:pt idx="65">
                  <c:v>4.5730000000000004</c:v>
                </c:pt>
                <c:pt idx="66">
                  <c:v>4.4180000000000001</c:v>
                </c:pt>
                <c:pt idx="67">
                  <c:v>4.2279999999999998</c:v>
                </c:pt>
                <c:pt idx="68">
                  <c:v>4.0030000000000001</c:v>
                </c:pt>
                <c:pt idx="69">
                  <c:v>3.7440000000000002</c:v>
                </c:pt>
                <c:pt idx="70">
                  <c:v>3.4529999999999998</c:v>
                </c:pt>
                <c:pt idx="71">
                  <c:v>3.1339999999999999</c:v>
                </c:pt>
                <c:pt idx="72">
                  <c:v>2.7949999999999999</c:v>
                </c:pt>
                <c:pt idx="73">
                  <c:v>2.4409999999999998</c:v>
                </c:pt>
                <c:pt idx="74">
                  <c:v>2.08</c:v>
                </c:pt>
                <c:pt idx="75">
                  <c:v>1.718</c:v>
                </c:pt>
                <c:pt idx="76">
                  <c:v>1.36</c:v>
                </c:pt>
                <c:pt idx="77">
                  <c:v>1.0089999999999999</c:v>
                </c:pt>
                <c:pt idx="78">
                  <c:v>0.66700000000000004</c:v>
                </c:pt>
                <c:pt idx="79">
                  <c:v>0.33100000000000002</c:v>
                </c:pt>
                <c:pt idx="80">
                  <c:v>0</c:v>
                </c:pt>
                <c:pt idx="81">
                  <c:v>0.33200000000000002</c:v>
                </c:pt>
                <c:pt idx="82">
                  <c:v>0.66100000000000003</c:v>
                </c:pt>
                <c:pt idx="83">
                  <c:v>0.98499999999999999</c:v>
                </c:pt>
                <c:pt idx="84">
                  <c:v>1.3009999999999999</c:v>
                </c:pt>
                <c:pt idx="85">
                  <c:v>1.6080000000000001</c:v>
                </c:pt>
                <c:pt idx="86">
                  <c:v>1.9019999999999999</c:v>
                </c:pt>
                <c:pt idx="87">
                  <c:v>2.1819999999999999</c:v>
                </c:pt>
                <c:pt idx="88">
                  <c:v>2.4460000000000002</c:v>
                </c:pt>
                <c:pt idx="89">
                  <c:v>2.6930000000000001</c:v>
                </c:pt>
                <c:pt idx="90">
                  <c:v>2.9209999999999998</c:v>
                </c:pt>
                <c:pt idx="91">
                  <c:v>3.13</c:v>
                </c:pt>
                <c:pt idx="92">
                  <c:v>3.33</c:v>
                </c:pt>
                <c:pt idx="93">
                  <c:v>3.702</c:v>
                </c:pt>
                <c:pt idx="94">
                  <c:v>4.0460000000000003</c:v>
                </c:pt>
                <c:pt idx="95">
                  <c:v>4.3529999999999998</c:v>
                </c:pt>
                <c:pt idx="96">
                  <c:v>4.6139999999999999</c:v>
                </c:pt>
                <c:pt idx="97">
                  <c:v>4.8250000000000002</c:v>
                </c:pt>
                <c:pt idx="98">
                  <c:v>4.9790000000000001</c:v>
                </c:pt>
                <c:pt idx="99">
                  <c:v>5.0739999999999998</c:v>
                </c:pt>
                <c:pt idx="100">
                  <c:v>5.1050000000000004</c:v>
                </c:pt>
              </c:numCache>
            </c:numRef>
          </c:yVal>
          <c:smooth val="1"/>
        </c:ser>
        <c:ser>
          <c:idx val="3"/>
          <c:order val="2"/>
          <c:tx>
            <c:v>band 3</c:v>
          </c:tx>
          <c:spPr>
            <a:ln w="3171">
              <a:solidFill>
                <a:srgbClr val="0000FF"/>
              </a:solidFill>
              <a:prstDash val="solid"/>
            </a:ln>
          </c:spPr>
          <c:marker>
            <c:symbol val="none"/>
          </c:marker>
          <c:xVal>
            <c:numRef>
              <c:f>'Dispersion Data'!$A$1:$A$101</c:f>
              <c:numCache>
                <c:formatCode>General</c:formatCode>
                <c:ptCount val="101"/>
                <c:pt idx="0">
                  <c:v>0</c:v>
                </c:pt>
                <c:pt idx="1">
                  <c:v>1.5100000000000001E-2</c:v>
                </c:pt>
                <c:pt idx="2">
                  <c:v>3.0200000000000001E-2</c:v>
                </c:pt>
                <c:pt idx="3">
                  <c:v>4.5400000000000003E-2</c:v>
                </c:pt>
                <c:pt idx="4">
                  <c:v>6.0499999999999998E-2</c:v>
                </c:pt>
                <c:pt idx="5">
                  <c:v>7.5600000000000001E-2</c:v>
                </c:pt>
                <c:pt idx="6">
                  <c:v>9.0700000000000003E-2</c:v>
                </c:pt>
                <c:pt idx="7">
                  <c:v>0.10580000000000001</c:v>
                </c:pt>
                <c:pt idx="8">
                  <c:v>0.121</c:v>
                </c:pt>
                <c:pt idx="9">
                  <c:v>0.1361</c:v>
                </c:pt>
                <c:pt idx="10">
                  <c:v>0.1512</c:v>
                </c:pt>
                <c:pt idx="11">
                  <c:v>0.1663</c:v>
                </c:pt>
                <c:pt idx="12">
                  <c:v>0.18140000000000001</c:v>
                </c:pt>
                <c:pt idx="13">
                  <c:v>0.1966</c:v>
                </c:pt>
                <c:pt idx="14">
                  <c:v>0.2117</c:v>
                </c:pt>
                <c:pt idx="15">
                  <c:v>0.2268</c:v>
                </c:pt>
                <c:pt idx="16">
                  <c:v>0.2419</c:v>
                </c:pt>
                <c:pt idx="17">
                  <c:v>0.2571</c:v>
                </c:pt>
                <c:pt idx="18">
                  <c:v>0.2722</c:v>
                </c:pt>
                <c:pt idx="19">
                  <c:v>0.2873</c:v>
                </c:pt>
                <c:pt idx="20">
                  <c:v>0.3024</c:v>
                </c:pt>
                <c:pt idx="21">
                  <c:v>0.31309999999999999</c:v>
                </c:pt>
                <c:pt idx="22">
                  <c:v>0.32379999999999998</c:v>
                </c:pt>
                <c:pt idx="23">
                  <c:v>0.33450000000000002</c:v>
                </c:pt>
                <c:pt idx="24">
                  <c:v>0.34520000000000001</c:v>
                </c:pt>
                <c:pt idx="25">
                  <c:v>0.35589999999999999</c:v>
                </c:pt>
                <c:pt idx="26">
                  <c:v>0.36659999999999998</c:v>
                </c:pt>
                <c:pt idx="27">
                  <c:v>0.37730000000000002</c:v>
                </c:pt>
                <c:pt idx="28">
                  <c:v>0.38800000000000001</c:v>
                </c:pt>
                <c:pt idx="29">
                  <c:v>0.39860000000000001</c:v>
                </c:pt>
                <c:pt idx="30">
                  <c:v>0.4093</c:v>
                </c:pt>
                <c:pt idx="31">
                  <c:v>0.42</c:v>
                </c:pt>
                <c:pt idx="32">
                  <c:v>0.43070000000000003</c:v>
                </c:pt>
                <c:pt idx="33">
                  <c:v>0.44140000000000001</c:v>
                </c:pt>
                <c:pt idx="34">
                  <c:v>0.4521</c:v>
                </c:pt>
                <c:pt idx="35">
                  <c:v>0.46279999999999999</c:v>
                </c:pt>
                <c:pt idx="36">
                  <c:v>0.47349999999999998</c:v>
                </c:pt>
                <c:pt idx="37">
                  <c:v>0.48420000000000002</c:v>
                </c:pt>
                <c:pt idx="38">
                  <c:v>0.49490000000000001</c:v>
                </c:pt>
                <c:pt idx="39">
                  <c:v>0.50560000000000005</c:v>
                </c:pt>
                <c:pt idx="40">
                  <c:v>0.51629999999999998</c:v>
                </c:pt>
                <c:pt idx="41">
                  <c:v>0.52380000000000004</c:v>
                </c:pt>
                <c:pt idx="42">
                  <c:v>0.53139999999999998</c:v>
                </c:pt>
                <c:pt idx="43">
                  <c:v>0.53890000000000005</c:v>
                </c:pt>
                <c:pt idx="44">
                  <c:v>0.54649999999999999</c:v>
                </c:pt>
                <c:pt idx="45">
                  <c:v>0.55410000000000004</c:v>
                </c:pt>
                <c:pt idx="46">
                  <c:v>0.56159999999999999</c:v>
                </c:pt>
                <c:pt idx="47">
                  <c:v>0.56920000000000004</c:v>
                </c:pt>
                <c:pt idx="48">
                  <c:v>0.57669999999999999</c:v>
                </c:pt>
                <c:pt idx="49">
                  <c:v>0.58430000000000004</c:v>
                </c:pt>
                <c:pt idx="50">
                  <c:v>0.59189999999999998</c:v>
                </c:pt>
                <c:pt idx="51">
                  <c:v>0.59940000000000004</c:v>
                </c:pt>
                <c:pt idx="52">
                  <c:v>0.60699999999999998</c:v>
                </c:pt>
                <c:pt idx="53">
                  <c:v>0.61450000000000005</c:v>
                </c:pt>
                <c:pt idx="54">
                  <c:v>0.62209999999999999</c:v>
                </c:pt>
                <c:pt idx="55">
                  <c:v>0.62970000000000004</c:v>
                </c:pt>
                <c:pt idx="56">
                  <c:v>0.63719999999999999</c:v>
                </c:pt>
                <c:pt idx="57">
                  <c:v>0.64480000000000004</c:v>
                </c:pt>
                <c:pt idx="58">
                  <c:v>0.65229999999999999</c:v>
                </c:pt>
                <c:pt idx="59">
                  <c:v>0.65990000000000004</c:v>
                </c:pt>
                <c:pt idx="60">
                  <c:v>0.66749999999999998</c:v>
                </c:pt>
                <c:pt idx="61">
                  <c:v>0.68059999999999998</c:v>
                </c:pt>
                <c:pt idx="62">
                  <c:v>0.69369999999999998</c:v>
                </c:pt>
                <c:pt idx="63">
                  <c:v>0.70679999999999998</c:v>
                </c:pt>
                <c:pt idx="64">
                  <c:v>0.7198</c:v>
                </c:pt>
                <c:pt idx="65">
                  <c:v>0.7329</c:v>
                </c:pt>
                <c:pt idx="66">
                  <c:v>0.746</c:v>
                </c:pt>
                <c:pt idx="67">
                  <c:v>0.7591</c:v>
                </c:pt>
                <c:pt idx="68">
                  <c:v>0.7722</c:v>
                </c:pt>
                <c:pt idx="69">
                  <c:v>0.7853</c:v>
                </c:pt>
                <c:pt idx="70">
                  <c:v>0.7984</c:v>
                </c:pt>
                <c:pt idx="71">
                  <c:v>0.8115</c:v>
                </c:pt>
                <c:pt idx="72">
                  <c:v>0.8246</c:v>
                </c:pt>
                <c:pt idx="73">
                  <c:v>0.8377</c:v>
                </c:pt>
                <c:pt idx="74">
                  <c:v>0.8508</c:v>
                </c:pt>
                <c:pt idx="75">
                  <c:v>0.8639</c:v>
                </c:pt>
                <c:pt idx="76">
                  <c:v>0.877</c:v>
                </c:pt>
                <c:pt idx="77">
                  <c:v>0.8901</c:v>
                </c:pt>
                <c:pt idx="78">
                  <c:v>0.9032</c:v>
                </c:pt>
                <c:pt idx="79">
                  <c:v>0.9163</c:v>
                </c:pt>
                <c:pt idx="80">
                  <c:v>0.9294</c:v>
                </c:pt>
                <c:pt idx="81">
                  <c:v>0.94010000000000005</c:v>
                </c:pt>
                <c:pt idx="82">
                  <c:v>0.95069999999999999</c:v>
                </c:pt>
                <c:pt idx="83">
                  <c:v>0.96140000000000003</c:v>
                </c:pt>
                <c:pt idx="84">
                  <c:v>0.97209999999999996</c:v>
                </c:pt>
                <c:pt idx="85">
                  <c:v>0.98280000000000001</c:v>
                </c:pt>
                <c:pt idx="86">
                  <c:v>0.99350000000000005</c:v>
                </c:pt>
                <c:pt idx="87">
                  <c:v>1.0042</c:v>
                </c:pt>
                <c:pt idx="88">
                  <c:v>1.0148999999999999</c:v>
                </c:pt>
                <c:pt idx="89">
                  <c:v>1.0256000000000001</c:v>
                </c:pt>
                <c:pt idx="90">
                  <c:v>1.0363</c:v>
                </c:pt>
                <c:pt idx="91">
                  <c:v>1.0469999999999999</c:v>
                </c:pt>
                <c:pt idx="92">
                  <c:v>1.0577000000000001</c:v>
                </c:pt>
                <c:pt idx="93">
                  <c:v>1.0684</c:v>
                </c:pt>
                <c:pt idx="94">
                  <c:v>1.0790999999999999</c:v>
                </c:pt>
                <c:pt idx="95">
                  <c:v>1.0896999999999999</c:v>
                </c:pt>
                <c:pt idx="96">
                  <c:v>1.1004</c:v>
                </c:pt>
                <c:pt idx="97">
                  <c:v>1.1111</c:v>
                </c:pt>
                <c:pt idx="98">
                  <c:v>1.1217999999999999</c:v>
                </c:pt>
                <c:pt idx="99">
                  <c:v>1.1325000000000001</c:v>
                </c:pt>
                <c:pt idx="100">
                  <c:v>1.1432</c:v>
                </c:pt>
              </c:numCache>
            </c:numRef>
          </c:xVal>
          <c:yVal>
            <c:numRef>
              <c:f>'Dispersion Data'!$D$1:$D$101</c:f>
              <c:numCache>
                <c:formatCode>General</c:formatCode>
                <c:ptCount val="101"/>
                <c:pt idx="0">
                  <c:v>0</c:v>
                </c:pt>
                <c:pt idx="1">
                  <c:v>0.76300000000000001</c:v>
                </c:pt>
                <c:pt idx="2">
                  <c:v>1.514</c:v>
                </c:pt>
                <c:pt idx="3">
                  <c:v>2.2389999999999999</c:v>
                </c:pt>
                <c:pt idx="4">
                  <c:v>2.9279999999999999</c:v>
                </c:pt>
                <c:pt idx="5">
                  <c:v>3.569</c:v>
                </c:pt>
                <c:pt idx="6">
                  <c:v>4.1539999999999999</c:v>
                </c:pt>
                <c:pt idx="7">
                  <c:v>4.6760000000000002</c:v>
                </c:pt>
                <c:pt idx="8">
                  <c:v>5.1289999999999996</c:v>
                </c:pt>
                <c:pt idx="9">
                  <c:v>5.51</c:v>
                </c:pt>
                <c:pt idx="10">
                  <c:v>5.819</c:v>
                </c:pt>
                <c:pt idx="11">
                  <c:v>6.0570000000000004</c:v>
                </c:pt>
                <c:pt idx="12">
                  <c:v>6.23</c:v>
                </c:pt>
                <c:pt idx="13">
                  <c:v>6.3440000000000003</c:v>
                </c:pt>
                <c:pt idx="14">
                  <c:v>6.407</c:v>
                </c:pt>
                <c:pt idx="15">
                  <c:v>6.431</c:v>
                </c:pt>
                <c:pt idx="16">
                  <c:v>6.4279999999999999</c:v>
                </c:pt>
                <c:pt idx="17">
                  <c:v>6.41</c:v>
                </c:pt>
                <c:pt idx="18">
                  <c:v>6.3869999999999996</c:v>
                </c:pt>
                <c:pt idx="19">
                  <c:v>6.3689999999999998</c:v>
                </c:pt>
                <c:pt idx="20">
                  <c:v>6.3630000000000004</c:v>
                </c:pt>
                <c:pt idx="21">
                  <c:v>6.3570000000000002</c:v>
                </c:pt>
                <c:pt idx="22">
                  <c:v>6.3410000000000002</c:v>
                </c:pt>
                <c:pt idx="23">
                  <c:v>6.3140000000000001</c:v>
                </c:pt>
                <c:pt idx="24">
                  <c:v>6.2770000000000001</c:v>
                </c:pt>
                <c:pt idx="25">
                  <c:v>6.2290000000000001</c:v>
                </c:pt>
                <c:pt idx="26">
                  <c:v>6.1719999999999997</c:v>
                </c:pt>
                <c:pt idx="27">
                  <c:v>6.1070000000000002</c:v>
                </c:pt>
                <c:pt idx="28">
                  <c:v>6.0339999999999998</c:v>
                </c:pt>
                <c:pt idx="29">
                  <c:v>5.9539999999999997</c:v>
                </c:pt>
                <c:pt idx="30">
                  <c:v>5.87</c:v>
                </c:pt>
                <c:pt idx="31">
                  <c:v>5.782</c:v>
                </c:pt>
                <c:pt idx="32">
                  <c:v>5.694</c:v>
                </c:pt>
                <c:pt idx="33">
                  <c:v>5.6070000000000002</c:v>
                </c:pt>
                <c:pt idx="34">
                  <c:v>5.5250000000000004</c:v>
                </c:pt>
                <c:pt idx="35">
                  <c:v>5.4489999999999998</c:v>
                </c:pt>
                <c:pt idx="36">
                  <c:v>5.383</c:v>
                </c:pt>
                <c:pt idx="37">
                  <c:v>5.3280000000000003</c:v>
                </c:pt>
                <c:pt idx="38">
                  <c:v>5.2869999999999999</c:v>
                </c:pt>
                <c:pt idx="39">
                  <c:v>5.2619999999999996</c:v>
                </c:pt>
                <c:pt idx="40">
                  <c:v>5.2530000000000001</c:v>
                </c:pt>
                <c:pt idx="41">
                  <c:v>5.2530000000000001</c:v>
                </c:pt>
                <c:pt idx="42">
                  <c:v>5.2530000000000001</c:v>
                </c:pt>
                <c:pt idx="43">
                  <c:v>5.2530000000000001</c:v>
                </c:pt>
                <c:pt idx="44">
                  <c:v>5.2530000000000001</c:v>
                </c:pt>
                <c:pt idx="45">
                  <c:v>5.2519999999999998</c:v>
                </c:pt>
                <c:pt idx="46">
                  <c:v>5.25</c:v>
                </c:pt>
                <c:pt idx="47">
                  <c:v>5.2469999999999999</c:v>
                </c:pt>
                <c:pt idx="48">
                  <c:v>5.2430000000000003</c:v>
                </c:pt>
                <c:pt idx="49">
                  <c:v>5.2380000000000004</c:v>
                </c:pt>
                <c:pt idx="50">
                  <c:v>5.23</c:v>
                </c:pt>
                <c:pt idx="51">
                  <c:v>5.22</c:v>
                </c:pt>
                <c:pt idx="52">
                  <c:v>5.2069999999999999</c:v>
                </c:pt>
                <c:pt idx="53">
                  <c:v>5.1909999999999998</c:v>
                </c:pt>
                <c:pt idx="54">
                  <c:v>5.1719999999999997</c:v>
                </c:pt>
                <c:pt idx="55">
                  <c:v>5.149</c:v>
                </c:pt>
                <c:pt idx="56">
                  <c:v>5.1219999999999999</c:v>
                </c:pt>
                <c:pt idx="57">
                  <c:v>5.0919999999999996</c:v>
                </c:pt>
                <c:pt idx="58">
                  <c:v>5.0570000000000004</c:v>
                </c:pt>
                <c:pt idx="59">
                  <c:v>5.0179999999999998</c:v>
                </c:pt>
                <c:pt idx="60">
                  <c:v>4.9749999999999996</c:v>
                </c:pt>
                <c:pt idx="61">
                  <c:v>5.0599999999999996</c:v>
                </c:pt>
                <c:pt idx="62">
                  <c:v>5.1280000000000001</c:v>
                </c:pt>
                <c:pt idx="63">
                  <c:v>5.17</c:v>
                </c:pt>
                <c:pt idx="64">
                  <c:v>5.1790000000000003</c:v>
                </c:pt>
                <c:pt idx="65">
                  <c:v>5.1449999999999996</c:v>
                </c:pt>
                <c:pt idx="66">
                  <c:v>5.0650000000000004</c:v>
                </c:pt>
                <c:pt idx="67">
                  <c:v>4.9340000000000002</c:v>
                </c:pt>
                <c:pt idx="68">
                  <c:v>4.7519999999999998</c:v>
                </c:pt>
                <c:pt idx="69">
                  <c:v>4.5179999999999998</c:v>
                </c:pt>
                <c:pt idx="70">
                  <c:v>4.2359999999999998</c:v>
                </c:pt>
                <c:pt idx="71">
                  <c:v>3.91</c:v>
                </c:pt>
                <c:pt idx="72">
                  <c:v>3.5449999999999999</c:v>
                </c:pt>
                <c:pt idx="73">
                  <c:v>3.15</c:v>
                </c:pt>
                <c:pt idx="74">
                  <c:v>2.73</c:v>
                </c:pt>
                <c:pt idx="75">
                  <c:v>2.2919999999999998</c:v>
                </c:pt>
                <c:pt idx="76">
                  <c:v>1.843</c:v>
                </c:pt>
                <c:pt idx="77">
                  <c:v>1.3859999999999999</c:v>
                </c:pt>
                <c:pt idx="78">
                  <c:v>0.92500000000000004</c:v>
                </c:pt>
                <c:pt idx="79">
                  <c:v>0.46300000000000002</c:v>
                </c:pt>
                <c:pt idx="80">
                  <c:v>0</c:v>
                </c:pt>
                <c:pt idx="81">
                  <c:v>0.42399999999999999</c:v>
                </c:pt>
                <c:pt idx="82">
                  <c:v>0.84499999999999997</c:v>
                </c:pt>
                <c:pt idx="83">
                  <c:v>1.2609999999999999</c:v>
                </c:pt>
                <c:pt idx="84">
                  <c:v>1.667</c:v>
                </c:pt>
                <c:pt idx="85">
                  <c:v>2.0609999999999999</c:v>
                </c:pt>
                <c:pt idx="86">
                  <c:v>2.4409999999999998</c:v>
                </c:pt>
                <c:pt idx="87">
                  <c:v>2.8039999999999998</c:v>
                </c:pt>
                <c:pt idx="88">
                  <c:v>3.1480000000000001</c:v>
                </c:pt>
                <c:pt idx="89">
                  <c:v>3.47</c:v>
                </c:pt>
                <c:pt idx="90">
                  <c:v>3.77</c:v>
                </c:pt>
                <c:pt idx="91">
                  <c:v>4.0449999999999999</c:v>
                </c:pt>
                <c:pt idx="92">
                  <c:v>4.2939999999999996</c:v>
                </c:pt>
                <c:pt idx="93">
                  <c:v>4.516</c:v>
                </c:pt>
                <c:pt idx="94">
                  <c:v>4.71</c:v>
                </c:pt>
                <c:pt idx="95">
                  <c:v>4.875</c:v>
                </c:pt>
                <c:pt idx="96">
                  <c:v>5.0110000000000001</c:v>
                </c:pt>
                <c:pt idx="97">
                  <c:v>5.117</c:v>
                </c:pt>
                <c:pt idx="98">
                  <c:v>5.1929999999999996</c:v>
                </c:pt>
                <c:pt idx="99">
                  <c:v>5.2380000000000004</c:v>
                </c:pt>
                <c:pt idx="100">
                  <c:v>5.2530000000000001</c:v>
                </c:pt>
              </c:numCache>
            </c:numRef>
          </c:yVal>
          <c:smooth val="1"/>
        </c:ser>
        <c:ser>
          <c:idx val="4"/>
          <c:order val="3"/>
          <c:tx>
            <c:v>g</c:v>
          </c:tx>
          <c:spPr>
            <a:ln w="3171">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Lines'!$B$1:$B$2</c:f>
              <c:numCache>
                <c:formatCode>General</c:formatCode>
                <c:ptCount val="2"/>
                <c:pt idx="0">
                  <c:v>0</c:v>
                </c:pt>
                <c:pt idx="1">
                  <c:v>0</c:v>
                </c:pt>
              </c:numCache>
            </c:numRef>
          </c:xVal>
          <c:yVal>
            <c:numRef>
              <c:f>'Symmetry Lines'!$C$1:$C$2</c:f>
              <c:numCache>
                <c:formatCode>General</c:formatCode>
                <c:ptCount val="2"/>
                <c:pt idx="0">
                  <c:v>-1</c:v>
                </c:pt>
                <c:pt idx="1">
                  <c:v>7</c:v>
                </c:pt>
              </c:numCache>
            </c:numRef>
          </c:yVal>
          <c:smooth val="0"/>
        </c:ser>
        <c:ser>
          <c:idx val="5"/>
          <c:order val="4"/>
          <c:tx>
            <c:v>H</c:v>
          </c:tx>
          <c:spPr>
            <a:ln w="3171">
              <a:solidFill>
                <a:srgbClr val="FF0000"/>
              </a:solidFill>
              <a:prstDash val="solid"/>
            </a:ln>
          </c:spPr>
          <c:marker>
            <c:symbol val="none"/>
          </c:marker>
          <c:dLbls>
            <c:dLbl>
              <c:idx val="0"/>
              <c:tx>
                <c:rich>
                  <a:bodyPr/>
                  <a:lstStyle/>
                  <a:p>
                    <a:pPr>
                      <a:defRPr/>
                    </a:pPr>
                    <a:r>
                      <a:rPr lang="en-US"/>
                      <a:t>H</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Lines'!$B$3:$B$4</c:f>
              <c:numCache>
                <c:formatCode>General</c:formatCode>
                <c:ptCount val="2"/>
                <c:pt idx="0">
                  <c:v>0.3024</c:v>
                </c:pt>
                <c:pt idx="1">
                  <c:v>0.3024</c:v>
                </c:pt>
              </c:numCache>
            </c:numRef>
          </c:xVal>
          <c:yVal>
            <c:numRef>
              <c:f>'Symmetry Lines'!$C$3:$C$4</c:f>
              <c:numCache>
                <c:formatCode>General</c:formatCode>
                <c:ptCount val="2"/>
                <c:pt idx="0">
                  <c:v>-1</c:v>
                </c:pt>
                <c:pt idx="1">
                  <c:v>7</c:v>
                </c:pt>
              </c:numCache>
            </c:numRef>
          </c:yVal>
          <c:smooth val="0"/>
        </c:ser>
        <c:ser>
          <c:idx val="6"/>
          <c:order val="5"/>
          <c:tx>
            <c:v>N</c:v>
          </c:tx>
          <c:spPr>
            <a:ln w="3171">
              <a:solidFill>
                <a:srgbClr val="FF0000"/>
              </a:solidFill>
              <a:prstDash val="solid"/>
            </a:ln>
          </c:spPr>
          <c:marker>
            <c:symbol val="none"/>
          </c:marker>
          <c:dLbls>
            <c:dLbl>
              <c:idx val="0"/>
              <c:tx>
                <c:rich>
                  <a:bodyPr/>
                  <a:lstStyle/>
                  <a:p>
                    <a:pPr>
                      <a:defRPr/>
                    </a:pPr>
                    <a:r>
                      <a:rPr lang="en-US"/>
                      <a:t>N</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Lines'!$B$5:$B$6</c:f>
              <c:numCache>
                <c:formatCode>General</c:formatCode>
                <c:ptCount val="2"/>
                <c:pt idx="0">
                  <c:v>0.51629999999999998</c:v>
                </c:pt>
                <c:pt idx="1">
                  <c:v>0.51629999999999998</c:v>
                </c:pt>
              </c:numCache>
            </c:numRef>
          </c:xVal>
          <c:yVal>
            <c:numRef>
              <c:f>'Symmetry Lines'!$C$5:$C$6</c:f>
              <c:numCache>
                <c:formatCode>General</c:formatCode>
                <c:ptCount val="2"/>
                <c:pt idx="0">
                  <c:v>-1</c:v>
                </c:pt>
                <c:pt idx="1">
                  <c:v>7</c:v>
                </c:pt>
              </c:numCache>
            </c:numRef>
          </c:yVal>
          <c:smooth val="0"/>
        </c:ser>
        <c:ser>
          <c:idx val="7"/>
          <c:order val="6"/>
          <c:tx>
            <c:v>P</c:v>
          </c:tx>
          <c:spPr>
            <a:ln w="3171">
              <a:solidFill>
                <a:srgbClr val="FF0000"/>
              </a:solidFill>
              <a:prstDash val="solid"/>
            </a:ln>
          </c:spPr>
          <c:marker>
            <c:symbol val="none"/>
          </c:marker>
          <c:dLbls>
            <c:dLbl>
              <c:idx val="0"/>
              <c:tx>
                <c:rich>
                  <a:bodyPr/>
                  <a:lstStyle/>
                  <a:p>
                    <a:pPr>
                      <a:defRPr/>
                    </a:pPr>
                    <a:r>
                      <a:rPr lang="en-US"/>
                      <a:t>P</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Lines'!$B$7:$B$8</c:f>
              <c:numCache>
                <c:formatCode>General</c:formatCode>
                <c:ptCount val="2"/>
                <c:pt idx="0">
                  <c:v>0.66749999999999998</c:v>
                </c:pt>
                <c:pt idx="1">
                  <c:v>0.66749999999999998</c:v>
                </c:pt>
              </c:numCache>
            </c:numRef>
          </c:xVal>
          <c:yVal>
            <c:numRef>
              <c:f>'Symmetry Lines'!$C$7:$C$8</c:f>
              <c:numCache>
                <c:formatCode>General</c:formatCode>
                <c:ptCount val="2"/>
                <c:pt idx="0">
                  <c:v>-1</c:v>
                </c:pt>
                <c:pt idx="1">
                  <c:v>7</c:v>
                </c:pt>
              </c:numCache>
            </c:numRef>
          </c:yVal>
          <c:smooth val="0"/>
        </c:ser>
        <c:ser>
          <c:idx val="8"/>
          <c:order val="7"/>
          <c:tx>
            <c:v>g</c:v>
          </c:tx>
          <c:spPr>
            <a:ln w="3171">
              <a:solidFill>
                <a:srgbClr val="FF0000"/>
              </a:solidFill>
              <a:prstDash val="solid"/>
            </a:ln>
          </c:spPr>
          <c:marker>
            <c:symbol val="none"/>
          </c:marker>
          <c:dLbls>
            <c:dLbl>
              <c:idx val="0"/>
              <c:tx>
                <c:rich>
                  <a:bodyPr/>
                  <a:lstStyle/>
                  <a:p>
                    <a:pPr>
                      <a:defRPr>
                        <a:latin typeface="Symbol"/>
                        <a:ea typeface="Symbol"/>
                        <a:cs typeface="Symbol"/>
                      </a:defRPr>
                    </a:pPr>
                    <a:r>
                      <a:rPr lang="en-US"/>
                      <a:t>G</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Lines'!$B$9:$B$10</c:f>
              <c:numCache>
                <c:formatCode>General</c:formatCode>
                <c:ptCount val="2"/>
                <c:pt idx="0">
                  <c:v>0.9294</c:v>
                </c:pt>
                <c:pt idx="1">
                  <c:v>0.9294</c:v>
                </c:pt>
              </c:numCache>
            </c:numRef>
          </c:xVal>
          <c:yVal>
            <c:numRef>
              <c:f>'Symmetry Lines'!$C$9:$C$10</c:f>
              <c:numCache>
                <c:formatCode>General</c:formatCode>
                <c:ptCount val="2"/>
                <c:pt idx="0">
                  <c:v>-1</c:v>
                </c:pt>
                <c:pt idx="1">
                  <c:v>7</c:v>
                </c:pt>
              </c:numCache>
            </c:numRef>
          </c:yVal>
          <c:smooth val="0"/>
        </c:ser>
        <c:ser>
          <c:idx val="9"/>
          <c:order val="8"/>
          <c:tx>
            <c:v>N</c:v>
          </c:tx>
          <c:spPr>
            <a:ln w="3171">
              <a:solidFill>
                <a:srgbClr val="FF0000"/>
              </a:solidFill>
              <a:prstDash val="solid"/>
            </a:ln>
          </c:spPr>
          <c:marker>
            <c:symbol val="none"/>
          </c:marker>
          <c:dLbls>
            <c:dLbl>
              <c:idx val="0"/>
              <c:tx>
                <c:rich>
                  <a:bodyPr/>
                  <a:lstStyle/>
                  <a:p>
                    <a:pPr>
                      <a:defRPr/>
                    </a:pPr>
                    <a:r>
                      <a:rPr lang="en-US"/>
                      <a:t>N</a:t>
                    </a:r>
                  </a:p>
                </c:rich>
              </c:tx>
              <c:spPr/>
              <c:dLblPos val="b"/>
              <c:showLegendKey val="0"/>
              <c:showVal val="0"/>
              <c:showCatName val="0"/>
              <c:showSerName val="0"/>
              <c:showPercent val="0"/>
              <c:showBubbleSize val="0"/>
            </c:dLbl>
            <c:dLbl>
              <c:idx val="1"/>
              <c:delete val="1"/>
            </c:dLbl>
            <c:showLegendKey val="0"/>
            <c:showVal val="0"/>
            <c:showCatName val="1"/>
            <c:showSerName val="0"/>
            <c:showPercent val="0"/>
            <c:showBubbleSize val="0"/>
            <c:showLeaderLines val="0"/>
          </c:dLbls>
          <c:xVal>
            <c:numRef>
              <c:f>'Symmetry Lines'!$B$11:$B$12</c:f>
              <c:numCache>
                <c:formatCode>General</c:formatCode>
                <c:ptCount val="2"/>
                <c:pt idx="0">
                  <c:v>1.1432</c:v>
                </c:pt>
                <c:pt idx="1">
                  <c:v>1.1432</c:v>
                </c:pt>
              </c:numCache>
            </c:numRef>
          </c:xVal>
          <c:yVal>
            <c:numRef>
              <c:f>'Symmetry Lines'!$C$11:$C$12</c:f>
              <c:numCache>
                <c:formatCode>General</c:formatCode>
                <c:ptCount val="2"/>
                <c:pt idx="0">
                  <c:v>-1</c:v>
                </c:pt>
                <c:pt idx="1">
                  <c:v>7</c:v>
                </c:pt>
              </c:numCache>
            </c:numRef>
          </c:yVal>
          <c:smooth val="0"/>
        </c:ser>
        <c:ser>
          <c:idx val="10"/>
          <c:order val="9"/>
          <c:tx>
            <c:v>DOSAxis</c:v>
          </c:tx>
          <c:spPr>
            <a:ln w="3171">
              <a:solidFill>
                <a:srgbClr val="000000"/>
              </a:solidFill>
              <a:prstDash val="solid"/>
            </a:ln>
          </c:spPr>
          <c:marker>
            <c:symbol val="none"/>
          </c:marker>
          <c:dLbls>
            <c:dLbl>
              <c:idx val="0"/>
              <c:delete val="1"/>
            </c:dLbl>
            <c:dLbl>
              <c:idx val="1"/>
              <c:delete val="1"/>
            </c:dLbl>
            <c:showLegendKey val="0"/>
            <c:showVal val="1"/>
            <c:showCatName val="0"/>
            <c:showSerName val="0"/>
            <c:showPercent val="0"/>
            <c:showBubbleSize val="0"/>
            <c:showLeaderLines val="0"/>
          </c:dLbls>
          <c:xVal>
            <c:numRef>
              <c:f>'Density of States Data'!$K$1:$K$2</c:f>
              <c:numCache>
                <c:formatCode>General</c:formatCode>
                <c:ptCount val="2"/>
                <c:pt idx="0">
                  <c:v>1.1432</c:v>
                </c:pt>
                <c:pt idx="1">
                  <c:v>1.1432</c:v>
                </c:pt>
              </c:numCache>
            </c:numRef>
          </c:xVal>
          <c:yVal>
            <c:numRef>
              <c:f>'Density of States Data'!$L$1:$L$2</c:f>
              <c:numCache>
                <c:formatCode>General</c:formatCode>
                <c:ptCount val="2"/>
                <c:pt idx="0">
                  <c:v>-1</c:v>
                </c:pt>
                <c:pt idx="1">
                  <c:v>7</c:v>
                </c:pt>
              </c:numCache>
            </c:numRef>
          </c:yVal>
          <c:smooth val="0"/>
        </c:ser>
        <c:dLbls>
          <c:showLegendKey val="0"/>
          <c:showVal val="0"/>
          <c:showCatName val="0"/>
          <c:showSerName val="0"/>
          <c:showPercent val="0"/>
          <c:showBubbleSize val="0"/>
        </c:dLbls>
        <c:axId val="65553152"/>
        <c:axId val="65555072"/>
      </c:scatterChart>
      <c:valAx>
        <c:axId val="65553152"/>
        <c:scaling>
          <c:orientation val="minMax"/>
          <c:max val="1.4289999999999992"/>
          <c:min val="0"/>
        </c:scaling>
        <c:delete val="0"/>
        <c:axPos val="b"/>
        <c:title>
          <c:tx>
            <c:rich>
              <a:bodyPr/>
              <a:lstStyle/>
              <a:p>
                <a:pPr>
                  <a:defRPr sz="999" b="1" i="0" u="none" strike="noStrike" baseline="0">
                    <a:solidFill>
                      <a:srgbClr val="000000"/>
                    </a:solidFill>
                    <a:latin typeface="Calibri"/>
                    <a:ea typeface="Calibri"/>
                    <a:cs typeface="Calibri"/>
                  </a:defRPr>
                </a:pPr>
                <a:r>
                  <a:rPr lang="en-US"/>
                  <a:t>
Brillouin Zone Direction</a:t>
                </a:r>
              </a:p>
            </c:rich>
          </c:tx>
          <c:layout>
            <c:manualLayout>
              <c:xMode val="edge"/>
              <c:yMode val="edge"/>
              <c:x val="0.28371501272264632"/>
              <c:y val="0.82210092159532688"/>
            </c:manualLayout>
          </c:layout>
          <c:overlay val="0"/>
        </c:title>
        <c:numFmt formatCode="General" sourceLinked="1"/>
        <c:majorTickMark val="none"/>
        <c:minorTickMark val="none"/>
        <c:tickLblPos val="none"/>
        <c:crossAx val="65555072"/>
        <c:crosses val="autoZero"/>
        <c:crossBetween val="midCat"/>
      </c:valAx>
      <c:valAx>
        <c:axId val="65555072"/>
        <c:scaling>
          <c:orientation val="minMax"/>
          <c:max val="7"/>
          <c:min val="-1"/>
        </c:scaling>
        <c:delete val="0"/>
        <c:axPos val="l"/>
        <c:title>
          <c:tx>
            <c:rich>
              <a:bodyPr/>
              <a:lstStyle/>
              <a:p>
                <a:pPr>
                  <a:defRPr sz="999" b="1" i="0" u="none" strike="noStrike" baseline="0">
                    <a:solidFill>
                      <a:srgbClr val="000000"/>
                    </a:solidFill>
                    <a:latin typeface="Calibri"/>
                    <a:ea typeface="Calibri"/>
                    <a:cs typeface="Calibri"/>
                  </a:defRPr>
                </a:pPr>
                <a:r>
                  <a:rPr lang="en-US"/>
                  <a:t>Frequency (THz)</a:t>
                </a:r>
              </a:p>
            </c:rich>
          </c:tx>
          <c:overlay val="0"/>
        </c:title>
        <c:numFmt formatCode="General" sourceLinked="1"/>
        <c:majorTickMark val="out"/>
        <c:minorTickMark val="none"/>
        <c:tickLblPos val="nextTo"/>
        <c:crossAx val="65553152"/>
        <c:crosses val="autoZero"/>
        <c:crossBetween val="midCat"/>
      </c:valAx>
      <c:spPr>
        <a:noFill/>
        <a:ln w="25372">
          <a:noFill/>
        </a:ln>
      </c:spPr>
    </c:plotArea>
    <c:plotVisOnly val="1"/>
    <c:dispBlanksAs val="gap"/>
    <c:showDLblsOverMax val="0"/>
  </c:chart>
  <c:txPr>
    <a:bodyPr/>
    <a:lstStyle/>
    <a:p>
      <a:pPr>
        <a:defRPr sz="999"/>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JPCSUSLetterTemplate</Template>
  <TotalTime>47</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hellen</dc:creator>
  <cp:keywords>open access, proceedings, template, fast, affordable, flexible</cp:keywords>
  <cp:lastModifiedBy>User</cp:lastModifiedBy>
  <cp:revision>5</cp:revision>
  <cp:lastPrinted>2011-07-04T15:02:00Z</cp:lastPrinted>
  <dcterms:created xsi:type="dcterms:W3CDTF">2011-07-04T17:44:00Z</dcterms:created>
  <dcterms:modified xsi:type="dcterms:W3CDTF">2011-07-04T18:43:00Z</dcterms:modified>
</cp:coreProperties>
</file>