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0AAC" w14:textId="58BAD994" w:rsidR="006559DA" w:rsidRDefault="006559DA" w:rsidP="006C39B3">
      <w:pPr>
        <w:jc w:val="center"/>
      </w:pPr>
      <w:r w:rsidRPr="006559DA">
        <w:rPr>
          <w:noProof/>
        </w:rPr>
        <w:drawing>
          <wp:inline distT="0" distB="0" distL="0" distR="0" wp14:anchorId="47D2B131" wp14:editId="0CB13877">
            <wp:extent cx="5749947" cy="1434465"/>
            <wp:effectExtent l="0" t="0" r="3175" b="0"/>
            <wp:docPr id="68189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90404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291" cy="14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7E6CB" w14:textId="05CFDF10" w:rsidR="006559DA" w:rsidRDefault="006559DA" w:rsidP="00121767">
      <w:pPr>
        <w:jc w:val="center"/>
        <w:rPr>
          <w:b/>
          <w:bCs/>
        </w:rPr>
      </w:pPr>
      <w:r w:rsidRPr="006559DA">
        <w:rPr>
          <w:b/>
          <w:bCs/>
        </w:rPr>
        <w:t>A</w:t>
      </w:r>
      <w:r>
        <w:rPr>
          <w:b/>
          <w:bCs/>
        </w:rPr>
        <w:t>bstracts</w:t>
      </w:r>
      <w:r w:rsidRPr="006559DA">
        <w:rPr>
          <w:b/>
          <w:bCs/>
        </w:rPr>
        <w:t xml:space="preserve"> Review Manual</w:t>
      </w:r>
    </w:p>
    <w:p w14:paraId="14EF8265" w14:textId="77777777" w:rsidR="00121767" w:rsidRPr="00121767" w:rsidRDefault="00121767" w:rsidP="00121767">
      <w:pPr>
        <w:jc w:val="center"/>
        <w:rPr>
          <w:b/>
          <w:bCs/>
        </w:rPr>
      </w:pPr>
    </w:p>
    <w:p w14:paraId="19717C66" w14:textId="670C26BD" w:rsidR="006559DA" w:rsidRDefault="006559DA" w:rsidP="00B66D90">
      <w:r>
        <w:t>The following steps should be followed when reviewing Abstracts:</w:t>
      </w:r>
    </w:p>
    <w:p w14:paraId="7F40A753" w14:textId="77777777" w:rsidR="00121767" w:rsidRDefault="00121767" w:rsidP="00B66D90">
      <w:pPr>
        <w:pStyle w:val="ListParagraph"/>
        <w:numPr>
          <w:ilvl w:val="0"/>
          <w:numId w:val="2"/>
        </w:numPr>
      </w:pPr>
      <w:r w:rsidRPr="00121767">
        <w:t xml:space="preserve">Log in to the SAIP2025 Indico site by visiting </w:t>
      </w:r>
      <w:hyperlink r:id="rId6" w:tgtFrame="_new" w:history="1">
        <w:r w:rsidRPr="00121767">
          <w:rPr>
            <w:rStyle w:val="Hyperlink"/>
          </w:rPr>
          <w:t>this link</w:t>
        </w:r>
      </w:hyperlink>
      <w:r w:rsidRPr="00121767">
        <w:t>.</w:t>
      </w:r>
    </w:p>
    <w:p w14:paraId="1BB0DD2A" w14:textId="021874AC" w:rsidR="00B66D90" w:rsidRDefault="00121767" w:rsidP="00B66D90">
      <w:pPr>
        <w:pStyle w:val="ListParagraph"/>
        <w:numPr>
          <w:ilvl w:val="0"/>
          <w:numId w:val="2"/>
        </w:numPr>
        <w:rPr>
          <w:rStyle w:val="listname"/>
        </w:rPr>
      </w:pPr>
      <w:r w:rsidRPr="00121767">
        <w:t xml:space="preserve">On the home page, navigate to the left menu panel and select </w:t>
      </w:r>
      <w:r w:rsidRPr="00121767">
        <w:rPr>
          <w:b/>
          <w:bCs/>
        </w:rPr>
        <w:t>“Reviewing Area”</w:t>
      </w:r>
      <w:r w:rsidRPr="00121767">
        <w:t xml:space="preserve"> under </w:t>
      </w:r>
      <w:r w:rsidRPr="00121767">
        <w:rPr>
          <w:b/>
          <w:bCs/>
        </w:rPr>
        <w:t>“Call for Abstracts.”</w:t>
      </w:r>
      <w:r w:rsidR="006559DA" w:rsidRPr="006559DA">
        <w:rPr>
          <w:rStyle w:val="listname"/>
          <w:noProof/>
        </w:rPr>
        <w:drawing>
          <wp:inline distT="0" distB="0" distL="0" distR="0" wp14:anchorId="0C23BD38" wp14:editId="4D739FF6">
            <wp:extent cx="5731510" cy="2019935"/>
            <wp:effectExtent l="0" t="0" r="2540" b="0"/>
            <wp:docPr id="430982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829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EE9E" w14:textId="77777777" w:rsidR="006559DA" w:rsidRDefault="006559DA" w:rsidP="00B66D90">
      <w:pPr>
        <w:rPr>
          <w:rStyle w:val="listname"/>
        </w:rPr>
      </w:pPr>
    </w:p>
    <w:p w14:paraId="2DD0F7FB" w14:textId="4FF72187" w:rsidR="006C39B3" w:rsidRDefault="00121767" w:rsidP="00121767">
      <w:pPr>
        <w:pStyle w:val="ListParagraph"/>
        <w:numPr>
          <w:ilvl w:val="0"/>
          <w:numId w:val="2"/>
        </w:numPr>
        <w:rPr>
          <w:rStyle w:val="listname"/>
        </w:rPr>
      </w:pPr>
      <w:r w:rsidRPr="00121767">
        <w:t>Your allocated track will be displayed, along with the number of abstracts assigned to it.</w:t>
      </w:r>
      <w:r w:rsidR="00C21B70" w:rsidRPr="00C21B70">
        <w:rPr>
          <w:rStyle w:val="listname"/>
          <w:noProof/>
        </w:rPr>
        <w:drawing>
          <wp:inline distT="0" distB="0" distL="0" distR="0" wp14:anchorId="19CCD6AD" wp14:editId="1E54DFE8">
            <wp:extent cx="5731510" cy="1659255"/>
            <wp:effectExtent l="0" t="0" r="2540" b="0"/>
            <wp:docPr id="505663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637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A2A2" w14:textId="77777777" w:rsidR="006C39B3" w:rsidRDefault="006C39B3" w:rsidP="00C21B70">
      <w:pPr>
        <w:rPr>
          <w:rStyle w:val="listname"/>
        </w:rPr>
      </w:pPr>
    </w:p>
    <w:p w14:paraId="49D1A8D0" w14:textId="60E31FAA" w:rsidR="00C21B70" w:rsidRDefault="00121767" w:rsidP="00121767">
      <w:pPr>
        <w:pStyle w:val="ListParagraph"/>
        <w:numPr>
          <w:ilvl w:val="0"/>
          <w:numId w:val="2"/>
        </w:numPr>
        <w:rPr>
          <w:rStyle w:val="listname"/>
        </w:rPr>
      </w:pPr>
      <w:r w:rsidRPr="00121767">
        <w:lastRenderedPageBreak/>
        <w:t>Click on the track name to view the list of abstracts assigned for review. Select the abstract you wish to review by clicking on its title.</w:t>
      </w:r>
      <w:r w:rsidR="00C21B70" w:rsidRPr="00C21B70">
        <w:rPr>
          <w:rStyle w:val="listname"/>
          <w:noProof/>
        </w:rPr>
        <w:drawing>
          <wp:inline distT="0" distB="0" distL="0" distR="0" wp14:anchorId="42D95846" wp14:editId="0D89D465">
            <wp:extent cx="5731510" cy="2038985"/>
            <wp:effectExtent l="0" t="0" r="2540" b="0"/>
            <wp:docPr id="183257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709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1E38" w14:textId="77777777" w:rsidR="00C21B70" w:rsidRDefault="00C21B70" w:rsidP="00C21B70">
      <w:pPr>
        <w:rPr>
          <w:rStyle w:val="listname"/>
        </w:rPr>
      </w:pPr>
    </w:p>
    <w:p w14:paraId="593C381F" w14:textId="4C802791" w:rsidR="00C21B70" w:rsidRDefault="00121767" w:rsidP="00121767">
      <w:pPr>
        <w:pStyle w:val="ListParagraph"/>
        <w:numPr>
          <w:ilvl w:val="0"/>
          <w:numId w:val="2"/>
        </w:numPr>
        <w:rPr>
          <w:rStyle w:val="listname"/>
        </w:rPr>
      </w:pPr>
      <w:r w:rsidRPr="00121767">
        <w:t xml:space="preserve">Details about the abstract will be displayed. At the bottom, next to the "Leave a comment" text field, you’ll find a </w:t>
      </w:r>
      <w:r w:rsidRPr="00121767">
        <w:rPr>
          <w:b/>
          <w:bCs/>
        </w:rPr>
        <w:t>“Review”</w:t>
      </w:r>
      <w:r w:rsidRPr="00121767">
        <w:t xml:space="preserve"> button on the right.</w:t>
      </w:r>
      <w:r w:rsidR="00C21B70" w:rsidRPr="00C21B70">
        <w:rPr>
          <w:rStyle w:val="listname"/>
          <w:noProof/>
        </w:rPr>
        <w:drawing>
          <wp:inline distT="0" distB="0" distL="0" distR="0" wp14:anchorId="2F6AFA2D" wp14:editId="360C6205">
            <wp:extent cx="5506218" cy="800212"/>
            <wp:effectExtent l="0" t="0" r="0" b="0"/>
            <wp:docPr id="1555119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192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E467B" w14:textId="72C6F081" w:rsidR="00C21B70" w:rsidRDefault="00121767" w:rsidP="00C21B70">
      <w:pPr>
        <w:pStyle w:val="ListParagraph"/>
        <w:numPr>
          <w:ilvl w:val="0"/>
          <w:numId w:val="2"/>
        </w:numPr>
        <w:rPr>
          <w:rStyle w:val="listname"/>
        </w:rPr>
      </w:pPr>
      <w:r w:rsidRPr="00121767">
        <w:t xml:space="preserve">Click the </w:t>
      </w:r>
      <w:r w:rsidRPr="00121767">
        <w:rPr>
          <w:b/>
          <w:bCs/>
        </w:rPr>
        <w:t>“Review”</w:t>
      </w:r>
      <w:r w:rsidRPr="00121767">
        <w:t xml:space="preserve"> button to begin reviewing the abstract. A dedicated review screen will then appear</w:t>
      </w:r>
      <w:r w:rsidR="006C39B3">
        <w:rPr>
          <w:rStyle w:val="listname"/>
        </w:rPr>
        <w:t>:</w:t>
      </w:r>
    </w:p>
    <w:p w14:paraId="2B280542" w14:textId="30D88BA8" w:rsidR="006C39B3" w:rsidRDefault="006C39B3" w:rsidP="006C39B3">
      <w:pPr>
        <w:rPr>
          <w:rStyle w:val="listname"/>
        </w:rPr>
      </w:pPr>
      <w:r w:rsidRPr="006C39B3">
        <w:rPr>
          <w:rStyle w:val="listname"/>
          <w:noProof/>
        </w:rPr>
        <w:drawing>
          <wp:inline distT="0" distB="0" distL="0" distR="0" wp14:anchorId="7E7267E5" wp14:editId="044CA2F2">
            <wp:extent cx="5731510" cy="2096135"/>
            <wp:effectExtent l="0" t="0" r="2540" b="0"/>
            <wp:docPr id="179952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28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BBFB" w14:textId="2C749AB3" w:rsidR="006C39B3" w:rsidRDefault="00121767" w:rsidP="006C39B3">
      <w:pPr>
        <w:rPr>
          <w:rStyle w:val="listname"/>
        </w:rPr>
      </w:pPr>
      <w:r w:rsidRPr="00121767">
        <w:t xml:space="preserve">The reviewing screen includes two Yes/No questions and a proposal section with the following </w:t>
      </w:r>
      <w:proofErr w:type="gramStart"/>
      <w:r w:rsidRPr="00121767">
        <w:t>options:</w:t>
      </w:r>
      <w:r w:rsidR="006C39B3">
        <w:rPr>
          <w:rStyle w:val="listname"/>
        </w:rPr>
        <w:t>:</w:t>
      </w:r>
      <w:proofErr w:type="gramEnd"/>
    </w:p>
    <w:p w14:paraId="16720943" w14:textId="77777777" w:rsidR="00121767" w:rsidRDefault="00121767" w:rsidP="006C39B3">
      <w:pPr>
        <w:pStyle w:val="ListParagraph"/>
        <w:numPr>
          <w:ilvl w:val="0"/>
          <w:numId w:val="3"/>
        </w:numPr>
      </w:pPr>
      <w:r w:rsidRPr="00121767">
        <w:rPr>
          <w:b/>
          <w:bCs/>
        </w:rPr>
        <w:t>Accept</w:t>
      </w:r>
      <w:r w:rsidRPr="00121767">
        <w:t>: To approve the abstract.</w:t>
      </w:r>
    </w:p>
    <w:p w14:paraId="3FB7F095" w14:textId="0E9549E4" w:rsidR="00121767" w:rsidRDefault="00121767" w:rsidP="00E63FA5">
      <w:pPr>
        <w:pStyle w:val="ListParagraph"/>
        <w:numPr>
          <w:ilvl w:val="0"/>
          <w:numId w:val="3"/>
        </w:numPr>
      </w:pPr>
      <w:r w:rsidRPr="00121767">
        <w:rPr>
          <w:b/>
          <w:bCs/>
        </w:rPr>
        <w:t>Reject</w:t>
      </w:r>
      <w:r w:rsidRPr="00121767">
        <w:t>: To decline the abstract</w:t>
      </w:r>
      <w:r>
        <w:t>.</w:t>
      </w:r>
    </w:p>
    <w:p w14:paraId="4B1BC4FE" w14:textId="6708D3D5" w:rsidR="004A7B7B" w:rsidRDefault="006C39B3" w:rsidP="00E63FA5">
      <w:pPr>
        <w:pStyle w:val="ListParagraph"/>
        <w:numPr>
          <w:ilvl w:val="0"/>
          <w:numId w:val="3"/>
        </w:numPr>
        <w:rPr>
          <w:rStyle w:val="listname"/>
        </w:rPr>
      </w:pPr>
      <w:r>
        <w:rPr>
          <w:rStyle w:val="listname"/>
        </w:rPr>
        <w:t xml:space="preserve">Change Track: </w:t>
      </w:r>
      <w:r w:rsidR="00121767" w:rsidRPr="00121767">
        <w:t xml:space="preserve">To reassign the abstract to the appropriate track if it was submitted under the wrong one. </w:t>
      </w:r>
      <w:r w:rsidR="00121767" w:rsidRPr="00121767">
        <w:rPr>
          <w:i/>
          <w:iCs/>
        </w:rPr>
        <w:t>(</w:t>
      </w:r>
      <w:r w:rsidR="00121767" w:rsidRPr="00121767">
        <w:rPr>
          <w:b/>
          <w:bCs/>
          <w:i/>
          <w:iCs/>
          <w:color w:val="FF0000"/>
        </w:rPr>
        <w:t>Note: If you move an abstract to another track, please email the chairperson of the new track to inform them.</w:t>
      </w:r>
      <w:r w:rsidR="00121767" w:rsidRPr="00121767">
        <w:rPr>
          <w:i/>
          <w:iCs/>
        </w:rPr>
        <w:t>)</w:t>
      </w:r>
    </w:p>
    <w:p w14:paraId="50E5F02E" w14:textId="77777777" w:rsidR="002F4C32" w:rsidRDefault="002F4C32" w:rsidP="006C39B3">
      <w:pPr>
        <w:pStyle w:val="ListParagraph"/>
        <w:numPr>
          <w:ilvl w:val="0"/>
          <w:numId w:val="3"/>
        </w:numPr>
      </w:pPr>
      <w:r w:rsidRPr="002F4C32">
        <w:rPr>
          <w:b/>
          <w:bCs/>
        </w:rPr>
        <w:t>Mark as Duplicate</w:t>
      </w:r>
      <w:r w:rsidRPr="002F4C32">
        <w:t>: To flag the abstract as a duplicate if a similar abstract with a different ID exists.</w:t>
      </w:r>
    </w:p>
    <w:p w14:paraId="37C0CE51" w14:textId="589D8EC6" w:rsidR="006C39B3" w:rsidRDefault="002F4C32" w:rsidP="006C39B3">
      <w:pPr>
        <w:pStyle w:val="ListParagraph"/>
        <w:numPr>
          <w:ilvl w:val="0"/>
          <w:numId w:val="3"/>
        </w:numPr>
        <w:rPr>
          <w:rStyle w:val="listname"/>
        </w:rPr>
      </w:pPr>
      <w:r w:rsidRPr="002F4C32">
        <w:rPr>
          <w:b/>
          <w:bCs/>
        </w:rPr>
        <w:t>Merge</w:t>
      </w:r>
      <w:r w:rsidRPr="002F4C32">
        <w:t>: To combine duplicate abstracts.</w:t>
      </w:r>
    </w:p>
    <w:p w14:paraId="2673C2C3" w14:textId="2922B37E" w:rsidR="002F4C32" w:rsidRDefault="002F4C32" w:rsidP="002F4C32">
      <w:pPr>
        <w:pStyle w:val="ListParagraph"/>
        <w:numPr>
          <w:ilvl w:val="0"/>
          <w:numId w:val="2"/>
        </w:numPr>
      </w:pPr>
      <w:r w:rsidRPr="002F4C32">
        <w:lastRenderedPageBreak/>
        <w:t>Once all the information is completed, click the 'Submit Review' button. An automatic email will be sent to the author with the outcome of their submission.</w:t>
      </w:r>
    </w:p>
    <w:p w14:paraId="06B96C31" w14:textId="0099C6FF" w:rsidR="0060368A" w:rsidRDefault="0060368A" w:rsidP="0060368A">
      <w:r w:rsidRPr="0060368A">
        <w:t>The following email will be sent if abstract is accepted</w:t>
      </w:r>
      <w:r>
        <w:t>:</w:t>
      </w:r>
    </w:p>
    <w:p w14:paraId="28DADCEB" w14:textId="78AD048D" w:rsidR="0060368A" w:rsidRDefault="0060368A" w:rsidP="0060368A">
      <w:r w:rsidRPr="0060368A">
        <w:rPr>
          <w:noProof/>
        </w:rPr>
        <w:drawing>
          <wp:inline distT="0" distB="0" distL="0" distR="0" wp14:anchorId="209491D5" wp14:editId="7EAB4E8C">
            <wp:extent cx="5420481" cy="3353268"/>
            <wp:effectExtent l="0" t="0" r="0" b="0"/>
            <wp:docPr id="1857719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193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C58FB" w14:textId="1F4476E2" w:rsidR="002D2790" w:rsidRDefault="002D2790" w:rsidP="002D2790">
      <w:r>
        <w:t xml:space="preserve">The following email will be sent if abstract is rejected: </w:t>
      </w:r>
    </w:p>
    <w:p w14:paraId="513707C3" w14:textId="77777777" w:rsidR="008C2BD3" w:rsidRDefault="008C2BD3" w:rsidP="002D2790"/>
    <w:p w14:paraId="573B59B5" w14:textId="632AA199" w:rsidR="008C2BD3" w:rsidRDefault="004A7B7B" w:rsidP="002D2790">
      <w:r w:rsidRPr="004A7B7B">
        <w:rPr>
          <w:noProof/>
        </w:rPr>
        <w:drawing>
          <wp:inline distT="0" distB="0" distL="0" distR="0" wp14:anchorId="7586634A" wp14:editId="3F9BFFA0">
            <wp:extent cx="5458587" cy="1343212"/>
            <wp:effectExtent l="0" t="0" r="8890" b="9525"/>
            <wp:docPr id="1002113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34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6D73" w14:textId="77777777" w:rsidR="002D2790" w:rsidRDefault="002D2790" w:rsidP="002D2790"/>
    <w:p w14:paraId="229FAF0A" w14:textId="77777777" w:rsidR="0060368A" w:rsidRDefault="0060368A" w:rsidP="0060368A"/>
    <w:p w14:paraId="31BD768F" w14:textId="77777777" w:rsidR="0060368A" w:rsidRPr="00B66D90" w:rsidRDefault="0060368A" w:rsidP="0060368A"/>
    <w:sectPr w:rsidR="0060368A" w:rsidRPr="00B66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1486"/>
    <w:multiLevelType w:val="hybridMultilevel"/>
    <w:tmpl w:val="9BAEE070"/>
    <w:lvl w:ilvl="0" w:tplc="3F0E68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0FD8"/>
    <w:multiLevelType w:val="hybridMultilevel"/>
    <w:tmpl w:val="45E4BA54"/>
    <w:lvl w:ilvl="0" w:tplc="FA6EE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C73"/>
    <w:multiLevelType w:val="hybridMultilevel"/>
    <w:tmpl w:val="9A703C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34795">
    <w:abstractNumId w:val="1"/>
  </w:num>
  <w:num w:numId="2" w16cid:durableId="220945195">
    <w:abstractNumId w:val="2"/>
  </w:num>
  <w:num w:numId="3" w16cid:durableId="153835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90"/>
    <w:rsid w:val="00121767"/>
    <w:rsid w:val="001E24A9"/>
    <w:rsid w:val="001E6146"/>
    <w:rsid w:val="002272DF"/>
    <w:rsid w:val="002D2790"/>
    <w:rsid w:val="002F4C32"/>
    <w:rsid w:val="004A7B7B"/>
    <w:rsid w:val="00500CF9"/>
    <w:rsid w:val="0060368A"/>
    <w:rsid w:val="006559DA"/>
    <w:rsid w:val="0067531B"/>
    <w:rsid w:val="006C39B3"/>
    <w:rsid w:val="0082530B"/>
    <w:rsid w:val="008C2BD3"/>
    <w:rsid w:val="00A450DE"/>
    <w:rsid w:val="00B66D90"/>
    <w:rsid w:val="00BD5DE6"/>
    <w:rsid w:val="00C21B70"/>
    <w:rsid w:val="00E63FA5"/>
    <w:rsid w:val="00F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94EA5"/>
  <w15:chartTrackingRefBased/>
  <w15:docId w15:val="{C7CE8FC8-661A-4577-A3D5-ABBB5B8F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90"/>
    <w:pPr>
      <w:ind w:left="720"/>
      <w:contextualSpacing/>
    </w:pPr>
  </w:style>
  <w:style w:type="character" w:customStyle="1" w:styleId="listname">
    <w:name w:val="listname"/>
    <w:basedOn w:val="DefaultParagraphFont"/>
    <w:rsid w:val="00B66D90"/>
  </w:style>
  <w:style w:type="character" w:styleId="Hyperlink">
    <w:name w:val="Hyperlink"/>
    <w:basedOn w:val="DefaultParagraphFont"/>
    <w:uiPriority w:val="99"/>
    <w:unhideWhenUsed/>
    <w:rsid w:val="00B66D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saip.org.za/event/252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Roelf Botha</dc:creator>
  <cp:keywords/>
  <dc:description/>
  <cp:lastModifiedBy>Tebogo Mokhine</cp:lastModifiedBy>
  <cp:revision>2</cp:revision>
  <dcterms:created xsi:type="dcterms:W3CDTF">2024-11-28T12:29:00Z</dcterms:created>
  <dcterms:modified xsi:type="dcterms:W3CDTF">2024-11-28T12:29:00Z</dcterms:modified>
</cp:coreProperties>
</file>