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10483EF" w:rsidR="00854303" w:rsidRPr="0014688A" w:rsidRDefault="0014688A">
      <w:pPr>
        <w:pStyle w:val="Heading1"/>
        <w:rPr>
          <w:lang w:val="en-US"/>
        </w:rPr>
      </w:pPr>
      <w:r>
        <w:t xml:space="preserve">How DECTRIS X-ray detectors can help </w:t>
      </w:r>
      <w:r>
        <w:rPr>
          <w:lang w:val="en-US"/>
        </w:rPr>
        <w:t>you in your research</w:t>
      </w:r>
    </w:p>
    <w:p w14:paraId="00000002" w14:textId="63EE4AC5" w:rsidR="00854303" w:rsidRPr="0014688A" w:rsidRDefault="00922BF5">
      <w:pPr>
        <w:pStyle w:val="Heading2"/>
        <w:rPr>
          <w:lang w:val="de-CH"/>
        </w:rPr>
      </w:pPr>
      <w:r w:rsidRPr="0014688A">
        <w:rPr>
          <w:lang w:val="de-CH"/>
        </w:rPr>
        <w:t>M. Müller</w:t>
      </w:r>
    </w:p>
    <w:p w14:paraId="00000003" w14:textId="77777777" w:rsidR="00854303" w:rsidRPr="006D3F2A" w:rsidRDefault="00922BF5">
      <w:pPr>
        <w:pStyle w:val="Heading3"/>
        <w:rPr>
          <w:lang w:val="de-CH"/>
        </w:rPr>
      </w:pPr>
      <w:r w:rsidRPr="006D3F2A">
        <w:rPr>
          <w:lang w:val="de-CH"/>
        </w:rPr>
        <w:t>DECTRIS Ltd., Täfernhof 1, 5405 Baden-Dättwil, Switzerland</w:t>
      </w:r>
    </w:p>
    <w:p w14:paraId="00000004" w14:textId="77777777" w:rsidR="00854303" w:rsidRDefault="00922BF5">
      <w:pPr>
        <w:pStyle w:val="Heading3"/>
        <w:rPr>
          <w:sz w:val="18"/>
          <w:szCs w:val="18"/>
        </w:rPr>
      </w:pPr>
      <w:r>
        <w:t>marcus.mueller@dectris.com</w:t>
      </w:r>
      <w:r>
        <w:br/>
      </w:r>
      <w:r>
        <w:br/>
      </w:r>
    </w:p>
    <w:p w14:paraId="43F14ACA" w14:textId="522CA545" w:rsidR="0014688A" w:rsidRDefault="0014688A" w:rsidP="0014688A">
      <w:r>
        <w:t xml:space="preserve">DECTRIS develops and manufactures the most accurate X-ray detectors to spark scientific breakthroughs around the world. DECTRIS systems have revolutionized X-ray detection at synchrotron beamlines with their </w:t>
      </w:r>
      <w:r w:rsidR="008C378A">
        <w:t xml:space="preserve">outstanding data quality, </w:t>
      </w:r>
      <w:r>
        <w:t>high performance and simple operation.</w:t>
      </w:r>
    </w:p>
    <w:p w14:paraId="00000006" w14:textId="17CBA6DD" w:rsidR="00854303" w:rsidRDefault="0014688A" w:rsidP="0014688A">
      <w:r>
        <w:t xml:space="preserve">Our leading synchrotron technology is also available for laboratory applications. Direct detection of X-rays in a solid-state sensor achieves the sharpest signals and the highest resolution. Eliminating dark current and readout noise enables DECTRIS detectors to reach unsurpassed signal-to-noise ratios and outperform other laboratory detector technologies. </w:t>
      </w:r>
    </w:p>
    <w:p w14:paraId="7ACD394F" w14:textId="028790DD" w:rsidR="0014688A" w:rsidRDefault="0014688A" w:rsidP="0014688A">
      <w:r>
        <w:t xml:space="preserve">This presentation will give an overview of the available DECTRIS X-ray detectors and their unique advantages. </w:t>
      </w:r>
      <w:r w:rsidR="008C378A">
        <w:t xml:space="preserve">You will also learn how these advantages can help you in your research. </w:t>
      </w:r>
    </w:p>
    <w:p w14:paraId="00000007" w14:textId="77777777" w:rsidR="00854303" w:rsidRDefault="00854303">
      <w:pPr>
        <w:pStyle w:val="Heading4"/>
        <w:ind w:left="0" w:firstLine="0"/>
        <w:rPr>
          <w:sz w:val="22"/>
          <w:szCs w:val="22"/>
        </w:rPr>
      </w:pPr>
    </w:p>
    <w:sectPr w:rsidR="00854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F3830" w14:textId="77777777" w:rsidR="00037105" w:rsidRDefault="00037105">
      <w:pPr>
        <w:spacing w:after="0"/>
      </w:pPr>
      <w:r>
        <w:separator/>
      </w:r>
    </w:p>
  </w:endnote>
  <w:endnote w:type="continuationSeparator" w:id="0">
    <w:p w14:paraId="270C8D93" w14:textId="77777777" w:rsidR="00037105" w:rsidRDefault="000371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66CF0" w14:textId="77777777" w:rsidR="00461D9C" w:rsidRDefault="00461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9" w14:textId="77777777" w:rsidR="00854303" w:rsidRDefault="0085430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61E02" w14:textId="77777777" w:rsidR="00461D9C" w:rsidRDefault="00461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A482B" w14:textId="77777777" w:rsidR="00037105" w:rsidRDefault="00037105">
      <w:pPr>
        <w:spacing w:after="0"/>
      </w:pPr>
      <w:r>
        <w:separator/>
      </w:r>
    </w:p>
  </w:footnote>
  <w:footnote w:type="continuationSeparator" w:id="0">
    <w:p w14:paraId="0F21E92B" w14:textId="77777777" w:rsidR="00037105" w:rsidRDefault="000371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1C2F0" w14:textId="77777777" w:rsidR="00461D9C" w:rsidRDefault="00461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8" w14:textId="77777777" w:rsidR="00854303" w:rsidRDefault="0085430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18FEA" w14:textId="77777777" w:rsidR="00461D9C" w:rsidRDefault="00461D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03"/>
    <w:rsid w:val="00037105"/>
    <w:rsid w:val="0014688A"/>
    <w:rsid w:val="00461D9C"/>
    <w:rsid w:val="00575AF3"/>
    <w:rsid w:val="00655C80"/>
    <w:rsid w:val="006D3F2A"/>
    <w:rsid w:val="00854303"/>
    <w:rsid w:val="008C378A"/>
    <w:rsid w:val="00922BF5"/>
    <w:rsid w:val="00B0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C1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9E9"/>
    <w:rPr>
      <w:lang w:val="en-GB"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2E03DB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Heading3"/>
    <w:link w:val="Heading2Char"/>
    <w:uiPriority w:val="99"/>
    <w:qFormat/>
    <w:rsid w:val="002E03DB"/>
    <w:pPr>
      <w:keepNext/>
      <w:spacing w:before="240" w:after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03DB"/>
    <w:pPr>
      <w:keepNext/>
      <w:jc w:val="center"/>
      <w:outlineLvl w:val="2"/>
    </w:pPr>
    <w:rPr>
      <w:bCs/>
      <w:i/>
      <w:szCs w:val="24"/>
      <w:lang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49E9"/>
    <w:pPr>
      <w:keepNext/>
      <w:ind w:left="567" w:hanging="567"/>
      <w:outlineLvl w:val="3"/>
    </w:pPr>
    <w:rPr>
      <w:bCs/>
      <w:sz w:val="20"/>
      <w:szCs w:val="24"/>
      <w:lang w:eastAsia="cs-CZ"/>
    </w:rPr>
  </w:style>
  <w:style w:type="paragraph" w:styleId="Heading5">
    <w:name w:val="heading 5"/>
    <w:basedOn w:val="Heading6"/>
    <w:next w:val="Normal"/>
    <w:link w:val="Heading5Char"/>
    <w:uiPriority w:val="9"/>
    <w:qFormat/>
    <w:rsid w:val="00605A18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777DA8"/>
    <w:pPr>
      <w:spacing w:after="60"/>
      <w:jc w:val="center"/>
      <w:outlineLvl w:val="5"/>
    </w:pPr>
    <w:rPr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2E03DB"/>
    <w:rPr>
      <w:rFonts w:ascii="Arial" w:hAnsi="Arial" w:cs="Arial"/>
      <w:b/>
      <w:bCs/>
      <w:kern w:val="32"/>
      <w:sz w:val="28"/>
      <w:szCs w:val="32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E03DB"/>
    <w:rPr>
      <w:rFonts w:ascii="Arial" w:hAnsi="Arial" w:cs="Arial"/>
      <w:b/>
      <w:bCs/>
      <w:iCs/>
      <w:sz w:val="24"/>
      <w:szCs w:val="28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03DB"/>
    <w:rPr>
      <w:bCs/>
      <w:i/>
      <w:sz w:val="22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149E9"/>
    <w:rPr>
      <w:bCs/>
      <w:szCs w:val="24"/>
      <w:lang w:val="en-GB"/>
    </w:rPr>
  </w:style>
  <w:style w:type="paragraph" w:customStyle="1" w:styleId="Acknowledgement">
    <w:name w:val="Acknowledgement"/>
    <w:basedOn w:val="Normal"/>
    <w:next w:val="HTMLAddress"/>
    <w:rsid w:val="00777DA8"/>
    <w:rPr>
      <w:i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E6DC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E6DCD"/>
    <w:rPr>
      <w:i/>
      <w:iCs/>
      <w:lang w:val="de-DE" w:eastAsia="de-DE"/>
    </w:rPr>
  </w:style>
  <w:style w:type="table" w:styleId="TableGrid">
    <w:name w:val="Table Grid"/>
    <w:basedOn w:val="TableNormal"/>
    <w:uiPriority w:val="99"/>
    <w:rsid w:val="00C2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605A18"/>
    <w:rPr>
      <w:b/>
      <w:bCs/>
      <w:szCs w:val="22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777DA8"/>
    <w:rPr>
      <w:rFonts w:eastAsia="Times New Roman" w:cs="Times New Roman"/>
      <w:bCs/>
      <w:szCs w:val="22"/>
      <w:lang w:val="de-DE" w:eastAsia="de-D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61D9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1D9C"/>
    <w:rPr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461D9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1D9C"/>
    <w:rPr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2021-11-11T09:22:00Z</dcterms:created>
  <dcterms:modified xsi:type="dcterms:W3CDTF">2021-11-11T09:22:00Z</dcterms:modified>
</cp:coreProperties>
</file>