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1B28B" w14:textId="77777777" w:rsidR="000732B5" w:rsidRPr="00AC7957" w:rsidRDefault="000732B5" w:rsidP="000732B5">
      <w:pPr>
        <w:pStyle w:val="Footer"/>
        <w:rPr>
          <w:rFonts w:ascii="Arial" w:hAnsi="Arial" w:cs="Arial"/>
          <w:sz w:val="18"/>
          <w:szCs w:val="18"/>
        </w:rPr>
      </w:pPr>
      <w:r w:rsidRPr="00AC7957">
        <w:rPr>
          <w:rFonts w:ascii="Arial" w:hAnsi="Arial" w:cs="Arial"/>
          <w:sz w:val="18"/>
          <w:szCs w:val="18"/>
        </w:rPr>
        <w:t>Dear Editor,</w:t>
      </w:r>
    </w:p>
    <w:p w14:paraId="668A9D4A" w14:textId="77777777" w:rsidR="00484C6B" w:rsidRDefault="00484C6B" w:rsidP="000732B5">
      <w:pPr>
        <w:pStyle w:val="Footer"/>
        <w:rPr>
          <w:rFonts w:ascii="Arial" w:hAnsi="Arial" w:cs="Arial"/>
          <w:sz w:val="18"/>
          <w:szCs w:val="18"/>
        </w:rPr>
      </w:pPr>
    </w:p>
    <w:p w14:paraId="173B5C9C" w14:textId="1CBBAA8D" w:rsidR="000732B5" w:rsidRDefault="000732B5" w:rsidP="000732B5">
      <w:pPr>
        <w:pStyle w:val="Footer"/>
        <w:rPr>
          <w:rFonts w:ascii="Arial" w:hAnsi="Arial" w:cs="Arial"/>
          <w:sz w:val="18"/>
          <w:szCs w:val="18"/>
        </w:rPr>
      </w:pPr>
      <w:r w:rsidRPr="00AC7957">
        <w:rPr>
          <w:rFonts w:ascii="Arial" w:hAnsi="Arial" w:cs="Arial"/>
          <w:sz w:val="18"/>
          <w:szCs w:val="18"/>
        </w:rPr>
        <w:t xml:space="preserve">We thank the referee for their constructive comments on our manuscripts. </w:t>
      </w:r>
      <w:r w:rsidR="00AC7957">
        <w:rPr>
          <w:rFonts w:ascii="Arial" w:hAnsi="Arial" w:cs="Arial"/>
          <w:sz w:val="18"/>
          <w:szCs w:val="18"/>
        </w:rPr>
        <w:t xml:space="preserve">We have made changes according to the comments, hopefully now the manuscript is acceptable for publication in SAIP proceedings. </w:t>
      </w:r>
      <w:r w:rsidRPr="00AC7957">
        <w:rPr>
          <w:rFonts w:ascii="Arial" w:hAnsi="Arial" w:cs="Arial"/>
          <w:sz w:val="18"/>
          <w:szCs w:val="18"/>
        </w:rPr>
        <w:t xml:space="preserve">Following are some important changes that we </w:t>
      </w:r>
      <w:r w:rsidR="00AC7957">
        <w:rPr>
          <w:rFonts w:ascii="Arial" w:hAnsi="Arial" w:cs="Arial"/>
          <w:sz w:val="18"/>
          <w:szCs w:val="18"/>
        </w:rPr>
        <w:t>have made following the referee comments</w:t>
      </w:r>
      <w:r w:rsidRPr="00AC7957">
        <w:rPr>
          <w:rFonts w:ascii="Arial" w:hAnsi="Arial" w:cs="Arial"/>
          <w:sz w:val="18"/>
          <w:szCs w:val="18"/>
        </w:rPr>
        <w:t xml:space="preserve">. </w:t>
      </w:r>
    </w:p>
    <w:p w14:paraId="5948442D" w14:textId="77777777" w:rsidR="00484C6B" w:rsidRDefault="00484C6B" w:rsidP="000732B5">
      <w:pPr>
        <w:pStyle w:val="Footer"/>
        <w:rPr>
          <w:rFonts w:ascii="Arial" w:hAnsi="Arial" w:cs="Arial"/>
          <w:sz w:val="18"/>
          <w:szCs w:val="18"/>
        </w:rPr>
      </w:pPr>
    </w:p>
    <w:p w14:paraId="446C61D7" w14:textId="486958F6" w:rsidR="00484C6B" w:rsidRDefault="00484C6B" w:rsidP="000732B5">
      <w:pPr>
        <w:pStyle w:val="Footer"/>
        <w:rPr>
          <w:rFonts w:ascii="Arial" w:hAnsi="Arial" w:cs="Arial"/>
          <w:sz w:val="18"/>
          <w:szCs w:val="18"/>
        </w:rPr>
      </w:pPr>
      <w:r>
        <w:rPr>
          <w:rFonts w:ascii="Arial" w:hAnsi="Arial" w:cs="Arial"/>
          <w:sz w:val="18"/>
          <w:szCs w:val="18"/>
        </w:rPr>
        <w:t>Sincerely,</w:t>
      </w:r>
    </w:p>
    <w:p w14:paraId="0CF259BD" w14:textId="0C86C324" w:rsidR="00484C6B" w:rsidRDefault="00484C6B" w:rsidP="000732B5">
      <w:pPr>
        <w:pStyle w:val="Footer"/>
        <w:rPr>
          <w:rFonts w:ascii="Arial" w:hAnsi="Arial" w:cs="Arial"/>
          <w:sz w:val="18"/>
          <w:szCs w:val="18"/>
        </w:rPr>
      </w:pPr>
      <w:r>
        <w:rPr>
          <w:rFonts w:ascii="Arial" w:hAnsi="Arial" w:cs="Arial"/>
          <w:sz w:val="18"/>
          <w:szCs w:val="18"/>
        </w:rPr>
        <w:t>R. Moharana and S. Razzaque</w:t>
      </w:r>
    </w:p>
    <w:p w14:paraId="6EC11751" w14:textId="77777777" w:rsidR="00484C6B" w:rsidRDefault="00484C6B" w:rsidP="000732B5">
      <w:pPr>
        <w:pStyle w:val="Footer"/>
        <w:rPr>
          <w:rFonts w:ascii="Arial" w:hAnsi="Arial" w:cs="Arial"/>
          <w:sz w:val="18"/>
          <w:szCs w:val="18"/>
        </w:rPr>
      </w:pPr>
    </w:p>
    <w:p w14:paraId="00A86CCD" w14:textId="58629703" w:rsidR="00484C6B" w:rsidRPr="00AC7957" w:rsidRDefault="00484C6B" w:rsidP="000732B5">
      <w:pPr>
        <w:pStyle w:val="Footer"/>
        <w:rPr>
          <w:rFonts w:ascii="Arial" w:hAnsi="Arial" w:cs="Arial"/>
          <w:sz w:val="18"/>
          <w:szCs w:val="18"/>
        </w:rPr>
      </w:pPr>
      <w:r>
        <w:rPr>
          <w:rFonts w:ascii="Arial" w:hAnsi="Arial" w:cs="Arial"/>
          <w:sz w:val="18"/>
          <w:szCs w:val="18"/>
        </w:rPr>
        <w:t>---</w:t>
      </w:r>
    </w:p>
    <w:p w14:paraId="5B5C858B" w14:textId="77777777" w:rsidR="000732B5" w:rsidRPr="00AC7957" w:rsidRDefault="000732B5" w:rsidP="000732B5">
      <w:pPr>
        <w:pStyle w:val="Footer"/>
        <w:rPr>
          <w:rFonts w:ascii="Arial" w:hAnsi="Arial" w:cs="Arial"/>
          <w:sz w:val="18"/>
          <w:szCs w:val="18"/>
        </w:rPr>
      </w:pPr>
    </w:p>
    <w:p w14:paraId="077BFA2B" w14:textId="77777777" w:rsidR="000732B5" w:rsidRPr="00AC7957" w:rsidRDefault="000732B5" w:rsidP="000732B5">
      <w:pPr>
        <w:pStyle w:val="Footer"/>
        <w:rPr>
          <w:rFonts w:ascii="Arial" w:hAnsi="Arial" w:cs="Arial"/>
          <w:i/>
          <w:sz w:val="18"/>
          <w:szCs w:val="18"/>
        </w:rPr>
      </w:pPr>
      <w:r w:rsidRPr="00AC7957">
        <w:rPr>
          <w:rFonts w:ascii="Arial" w:hAnsi="Arial" w:cs="Arial"/>
          <w:i/>
          <w:sz w:val="18"/>
          <w:szCs w:val="18"/>
        </w:rPr>
        <w:t>Referee 1 and 2- Numerical grammatical issues</w:t>
      </w:r>
    </w:p>
    <w:p w14:paraId="3A3900D7" w14:textId="77777777" w:rsidR="00195C59" w:rsidRDefault="00195C59" w:rsidP="00570FAF">
      <w:pPr>
        <w:pStyle w:val="Footer"/>
        <w:rPr>
          <w:rFonts w:ascii="Arial" w:hAnsi="Arial" w:cs="Arial"/>
          <w:sz w:val="18"/>
          <w:szCs w:val="18"/>
        </w:rPr>
      </w:pPr>
    </w:p>
    <w:p w14:paraId="37E1FAF1" w14:textId="77777777" w:rsidR="00570FAF" w:rsidRDefault="008277B9" w:rsidP="00570FAF">
      <w:pPr>
        <w:pStyle w:val="Footer"/>
        <w:rPr>
          <w:rFonts w:ascii="Arial" w:hAnsi="Arial" w:cs="Arial"/>
          <w:sz w:val="18"/>
          <w:szCs w:val="18"/>
        </w:rPr>
      </w:pPr>
      <w:r>
        <w:rPr>
          <w:rFonts w:ascii="Arial" w:hAnsi="Arial" w:cs="Arial"/>
          <w:sz w:val="18"/>
          <w:szCs w:val="18"/>
        </w:rPr>
        <w:t>Our reply: We have now</w:t>
      </w:r>
      <w:r w:rsidR="00195C59">
        <w:rPr>
          <w:rFonts w:ascii="Arial" w:hAnsi="Arial" w:cs="Arial"/>
          <w:sz w:val="18"/>
          <w:szCs w:val="18"/>
        </w:rPr>
        <w:t xml:space="preserve"> corrected those</w:t>
      </w:r>
      <w:r w:rsidR="000732B5" w:rsidRPr="00AC7957">
        <w:rPr>
          <w:rFonts w:ascii="Arial" w:hAnsi="Arial" w:cs="Arial"/>
          <w:sz w:val="18"/>
          <w:szCs w:val="18"/>
        </w:rPr>
        <w:t xml:space="preserve"> issues.</w:t>
      </w:r>
    </w:p>
    <w:p w14:paraId="7364CA49" w14:textId="77777777" w:rsidR="00DF0DAC" w:rsidRDefault="00DF0DAC" w:rsidP="00570FAF">
      <w:pPr>
        <w:pStyle w:val="Footer"/>
        <w:rPr>
          <w:rFonts w:ascii="Arial" w:hAnsi="Arial" w:cs="Arial"/>
          <w:i/>
          <w:sz w:val="18"/>
          <w:szCs w:val="18"/>
        </w:rPr>
      </w:pPr>
    </w:p>
    <w:p w14:paraId="7CB15172" w14:textId="77777777" w:rsidR="00DF0DAC" w:rsidRDefault="00DF0DAC" w:rsidP="00570FAF">
      <w:pPr>
        <w:pStyle w:val="Footer"/>
        <w:rPr>
          <w:rFonts w:ascii="Arial" w:hAnsi="Arial" w:cs="Arial"/>
          <w:i/>
          <w:sz w:val="18"/>
          <w:szCs w:val="18"/>
        </w:rPr>
      </w:pPr>
    </w:p>
    <w:p w14:paraId="398E773A" w14:textId="77777777" w:rsidR="000732B5" w:rsidRPr="00570FAF" w:rsidRDefault="000732B5" w:rsidP="00570FAF">
      <w:pPr>
        <w:pStyle w:val="Footer"/>
        <w:rPr>
          <w:rFonts w:ascii="Arial" w:hAnsi="Arial" w:cs="Arial"/>
          <w:sz w:val="18"/>
          <w:szCs w:val="18"/>
        </w:rPr>
      </w:pPr>
      <w:r w:rsidRPr="00AC7957">
        <w:rPr>
          <w:rFonts w:ascii="Arial" w:hAnsi="Arial" w:cs="Arial"/>
          <w:i/>
          <w:sz w:val="18"/>
          <w:szCs w:val="18"/>
        </w:rPr>
        <w:t xml:space="preserve">Referee1-  </w:t>
      </w:r>
      <w:r w:rsidRPr="00AC7957">
        <w:rPr>
          <w:rFonts w:ascii="Arial" w:eastAsia="Times New Roman" w:hAnsi="Arial" w:cs="Arial"/>
          <w:i/>
          <w:sz w:val="18"/>
          <w:szCs w:val="18"/>
          <w:lang w:eastAsia="en-IN"/>
        </w:rPr>
        <w:t>Is the three times \delta \gamma equivalent to 3 standard deviations?</w:t>
      </w:r>
      <w:r w:rsidRPr="00AC7957">
        <w:rPr>
          <w:rFonts w:ascii="Arial" w:eastAsia="Times New Roman" w:hAnsi="Arial" w:cs="Arial"/>
          <w:i/>
          <w:sz w:val="18"/>
          <w:szCs w:val="18"/>
          <w:lang w:eastAsia="en-IN"/>
        </w:rPr>
        <w:br/>
        <w:t>What are the errors on the Swift GRB positions?</w:t>
      </w:r>
    </w:p>
    <w:p w14:paraId="2980CCCE" w14:textId="77777777" w:rsidR="00195C59" w:rsidRDefault="00195C59" w:rsidP="000732B5">
      <w:pPr>
        <w:pStyle w:val="Footer"/>
        <w:rPr>
          <w:rFonts w:ascii="Arial" w:hAnsi="Arial" w:cs="Arial"/>
          <w:sz w:val="18"/>
          <w:szCs w:val="18"/>
        </w:rPr>
      </w:pPr>
    </w:p>
    <w:p w14:paraId="4D3DC16B" w14:textId="77777777" w:rsidR="000732B5" w:rsidRPr="00AC7957" w:rsidRDefault="000732B5" w:rsidP="000732B5">
      <w:pPr>
        <w:pStyle w:val="Footer"/>
        <w:rPr>
          <w:rFonts w:ascii="Arial" w:hAnsi="Arial" w:cs="Arial"/>
          <w:sz w:val="18"/>
          <w:szCs w:val="18"/>
        </w:rPr>
      </w:pPr>
      <w:r w:rsidRPr="00AC7957">
        <w:rPr>
          <w:rFonts w:ascii="Arial" w:hAnsi="Arial" w:cs="Arial"/>
          <w:sz w:val="18"/>
          <w:szCs w:val="18"/>
        </w:rPr>
        <w:t xml:space="preserve">Our Reply – The angular resolution reported by IceCube is the Median of the distribution so it is not the 3\sigma value of the error. </w:t>
      </w:r>
    </w:p>
    <w:p w14:paraId="553203C1" w14:textId="77777777" w:rsidR="000732B5" w:rsidRPr="00AC7957" w:rsidRDefault="000732B5" w:rsidP="000732B5">
      <w:pPr>
        <w:shd w:val="clear" w:color="auto" w:fill="EAEAEA"/>
        <w:spacing w:before="100" w:beforeAutospacing="1" w:after="100" w:afterAutospacing="1" w:line="240" w:lineRule="auto"/>
        <w:rPr>
          <w:rFonts w:ascii="Arial" w:eastAsia="Times New Roman" w:hAnsi="Arial" w:cs="Arial"/>
          <w:sz w:val="18"/>
          <w:szCs w:val="18"/>
          <w:lang w:eastAsia="en-IN"/>
        </w:rPr>
      </w:pPr>
      <w:r w:rsidRPr="00AC7957">
        <w:rPr>
          <w:rFonts w:ascii="Arial" w:eastAsia="Times New Roman" w:hAnsi="Arial" w:cs="Arial"/>
          <w:sz w:val="18"/>
          <w:szCs w:val="18"/>
          <w:lang w:eastAsia="en-IN"/>
        </w:rPr>
        <w:t xml:space="preserve">The positional error with swift is within arcmin, however we have not taken into account this error in our correlation analysis considering these are too small compared to the angular resolution of the neutrino events. </w:t>
      </w:r>
    </w:p>
    <w:p w14:paraId="7AC6F3CD" w14:textId="77777777" w:rsidR="00030D57" w:rsidRPr="00AC7957" w:rsidRDefault="000732B5" w:rsidP="008277B9">
      <w:pPr>
        <w:rPr>
          <w:rFonts w:ascii="Arial" w:hAnsi="Arial" w:cs="Arial"/>
          <w:i/>
          <w:sz w:val="18"/>
          <w:szCs w:val="18"/>
        </w:rPr>
      </w:pPr>
      <w:r w:rsidRPr="008277B9">
        <w:rPr>
          <w:rFonts w:ascii="Arial" w:hAnsi="Arial" w:cs="Arial"/>
          <w:sz w:val="18"/>
          <w:szCs w:val="18"/>
          <w:highlight w:val="yellow"/>
        </w:rPr>
        <w:t>Referee</w:t>
      </w:r>
      <w:r w:rsidRPr="00AC7957">
        <w:rPr>
          <w:rFonts w:ascii="Arial" w:hAnsi="Arial" w:cs="Arial"/>
          <w:sz w:val="18"/>
          <w:szCs w:val="18"/>
        </w:rPr>
        <w:t xml:space="preserve"> 2- </w:t>
      </w:r>
    </w:p>
    <w:p w14:paraId="3D8406DE" w14:textId="77777777" w:rsidR="00030D57" w:rsidRPr="00AC7957" w:rsidRDefault="00030D57" w:rsidP="00030D57">
      <w:pPr>
        <w:pStyle w:val="NormalWeb"/>
        <w:shd w:val="clear" w:color="auto" w:fill="FFFFFF"/>
        <w:rPr>
          <w:rFonts w:ascii="Arial" w:hAnsi="Arial" w:cs="Arial"/>
          <w:i/>
          <w:sz w:val="18"/>
          <w:szCs w:val="18"/>
        </w:rPr>
      </w:pPr>
      <w:r w:rsidRPr="00AC7957">
        <w:rPr>
          <w:rFonts w:ascii="Arial" w:hAnsi="Arial" w:cs="Arial"/>
          <w:i/>
          <w:sz w:val="18"/>
          <w:szCs w:val="18"/>
        </w:rPr>
        <w:t>"For our analysis we have considered only the track events that have better angular resolution,</w:t>
      </w:r>
      <w:r w:rsidRPr="00AC7957">
        <w:rPr>
          <w:rFonts w:ascii="Arial" w:hAnsi="Arial" w:cs="Arial"/>
          <w:i/>
          <w:sz w:val="18"/>
          <w:szCs w:val="18"/>
        </w:rPr>
        <w:br/>
        <w:t>which directly trace to the sources."What do the authors mean by "better angular resolution"? Please explain what restriction is applied.And what is meant by "directly trace to the sources."? Are the authors implying the correlation is perfect between the source and the neutrino, therefore the neutrino originates unequivocally from the GRB? This seems unlikely given the average ~1deg error mentioned in the introduction. Please clarify this statement.</w:t>
      </w:r>
    </w:p>
    <w:p w14:paraId="0D08552F" w14:textId="7B001CD0" w:rsidR="00030D57" w:rsidRPr="00AC7957" w:rsidRDefault="00195C59" w:rsidP="00030D57">
      <w:pPr>
        <w:pStyle w:val="NormalWeb"/>
        <w:shd w:val="clear" w:color="auto" w:fill="FFFFFF"/>
        <w:rPr>
          <w:rFonts w:ascii="Arial" w:hAnsi="Arial" w:cs="Arial"/>
          <w:sz w:val="18"/>
          <w:szCs w:val="18"/>
        </w:rPr>
      </w:pPr>
      <w:r w:rsidRPr="00AC7957">
        <w:rPr>
          <w:rFonts w:ascii="Arial" w:hAnsi="Arial" w:cs="Arial"/>
          <w:sz w:val="18"/>
          <w:szCs w:val="18"/>
        </w:rPr>
        <w:t xml:space="preserve">Our Reply – </w:t>
      </w:r>
      <w:r w:rsidR="00030D57" w:rsidRPr="00AC7957">
        <w:rPr>
          <w:rFonts w:ascii="Arial" w:hAnsi="Arial" w:cs="Arial"/>
          <w:sz w:val="18"/>
          <w:szCs w:val="18"/>
        </w:rPr>
        <w:t xml:space="preserve">We have now rewritten the line. </w:t>
      </w:r>
      <w:r w:rsidR="00E018E9">
        <w:rPr>
          <w:rFonts w:ascii="Arial" w:hAnsi="Arial" w:cs="Arial"/>
          <w:sz w:val="18"/>
          <w:szCs w:val="18"/>
        </w:rPr>
        <w:t>The track events are due to muon scattering in the detector compared to shower event where the event is due to hadronic channels. Thereby track events have more accuracy in point source search compared to showers</w:t>
      </w:r>
      <w:r w:rsidR="007A4441">
        <w:rPr>
          <w:rFonts w:ascii="Arial" w:hAnsi="Arial" w:cs="Arial"/>
          <w:sz w:val="18"/>
          <w:szCs w:val="18"/>
        </w:rPr>
        <w:t>.</w:t>
      </w:r>
    </w:p>
    <w:p w14:paraId="13B89A15" w14:textId="77777777" w:rsidR="00C34D89" w:rsidRPr="00AC7957" w:rsidRDefault="00C34D89" w:rsidP="00C34D89">
      <w:pPr>
        <w:pStyle w:val="NormalWeb"/>
        <w:shd w:val="clear" w:color="auto" w:fill="FFFFFF"/>
        <w:rPr>
          <w:rFonts w:ascii="Arial" w:hAnsi="Arial" w:cs="Arial"/>
          <w:i/>
          <w:sz w:val="18"/>
          <w:szCs w:val="18"/>
        </w:rPr>
      </w:pPr>
      <w:r w:rsidRPr="00AC7957">
        <w:rPr>
          <w:rFonts w:ascii="Arial" w:hAnsi="Arial" w:cs="Arial"/>
          <w:i/>
          <w:sz w:val="18"/>
          <w:szCs w:val="18"/>
        </w:rPr>
        <w:t>"In our analysis we have also included the ANTARES event having energy between</w:t>
      </w:r>
      <w:r w:rsidRPr="00AC7957">
        <w:rPr>
          <w:rFonts w:ascii="Arial" w:hAnsi="Arial" w:cs="Arial"/>
          <w:i/>
          <w:sz w:val="18"/>
          <w:szCs w:val="18"/>
        </w:rPr>
        <w:br/>
        <w:t>50 TeV to 100 TeV [10]."Reference [10] is the ANTARES detection ATel, but doesn't appear to give the energy of the neutrino that is included in this paper. The reference to the energy range should be included.</w:t>
      </w:r>
    </w:p>
    <w:p w14:paraId="2BFBDF56" w14:textId="3614EEC4" w:rsidR="000732B5" w:rsidRPr="00AC7957" w:rsidRDefault="00BD3073">
      <w:pPr>
        <w:rPr>
          <w:rFonts w:ascii="Arial" w:hAnsi="Arial" w:cs="Arial"/>
          <w:sz w:val="18"/>
          <w:szCs w:val="18"/>
        </w:rPr>
      </w:pPr>
      <w:r w:rsidRPr="00AC7957">
        <w:rPr>
          <w:rFonts w:ascii="Arial" w:hAnsi="Arial" w:cs="Arial"/>
          <w:sz w:val="18"/>
          <w:szCs w:val="18"/>
        </w:rPr>
        <w:t xml:space="preserve">Our Reply – </w:t>
      </w:r>
      <w:r w:rsidR="00C34D89" w:rsidRPr="00AC7957">
        <w:rPr>
          <w:rFonts w:ascii="Arial" w:hAnsi="Arial" w:cs="Arial"/>
          <w:sz w:val="18"/>
          <w:szCs w:val="18"/>
        </w:rPr>
        <w:t>We have cited a new reference for the energy of the ANTARES event.</w:t>
      </w:r>
      <w:r w:rsidR="00D26422">
        <w:rPr>
          <w:rFonts w:ascii="Arial" w:hAnsi="Arial" w:cs="Arial"/>
          <w:sz w:val="18"/>
          <w:szCs w:val="18"/>
        </w:rPr>
        <w:t xml:space="preserve"> </w:t>
      </w:r>
      <w:r w:rsidR="00D26422">
        <w:rPr>
          <w:rFonts w:ascii="Arial" w:hAnsi="Arial" w:cs="Arial"/>
          <w:sz w:val="18"/>
          <w:szCs w:val="18"/>
        </w:rPr>
        <w:t xml:space="preserve">As the exact numbers are not mentioned </w:t>
      </w:r>
      <w:proofErr w:type="spellStart"/>
      <w:r w:rsidR="00D26422">
        <w:rPr>
          <w:rFonts w:ascii="Arial" w:hAnsi="Arial" w:cs="Arial"/>
          <w:sz w:val="18"/>
          <w:szCs w:val="18"/>
        </w:rPr>
        <w:t>any where</w:t>
      </w:r>
      <w:proofErr w:type="spellEnd"/>
      <w:r w:rsidR="00D26422">
        <w:rPr>
          <w:rFonts w:ascii="Arial" w:hAnsi="Arial" w:cs="Arial"/>
          <w:sz w:val="18"/>
          <w:szCs w:val="18"/>
        </w:rPr>
        <w:t xml:space="preserve">, we have considered the lowest energy that is 50 </w:t>
      </w:r>
      <w:proofErr w:type="spellStart"/>
      <w:r w:rsidR="00D26422">
        <w:rPr>
          <w:rFonts w:ascii="Arial" w:hAnsi="Arial" w:cs="Arial"/>
          <w:sz w:val="18"/>
          <w:szCs w:val="18"/>
        </w:rPr>
        <w:t>TeV</w:t>
      </w:r>
      <w:proofErr w:type="spellEnd"/>
      <w:r w:rsidR="00D26422">
        <w:rPr>
          <w:rFonts w:ascii="Arial" w:hAnsi="Arial" w:cs="Arial"/>
          <w:sz w:val="18"/>
          <w:szCs w:val="18"/>
        </w:rPr>
        <w:t xml:space="preserve"> for our calculation. </w:t>
      </w:r>
      <w:r w:rsidR="00C34D89" w:rsidRPr="00AC7957">
        <w:rPr>
          <w:rFonts w:ascii="Arial" w:hAnsi="Arial" w:cs="Arial"/>
          <w:sz w:val="18"/>
          <w:szCs w:val="18"/>
        </w:rPr>
        <w:t xml:space="preserve"> </w:t>
      </w:r>
    </w:p>
    <w:p w14:paraId="78B3B98F" w14:textId="77777777" w:rsidR="00FD6D2C" w:rsidRPr="00AC7957" w:rsidRDefault="00FD6D2C" w:rsidP="00FD6D2C">
      <w:pPr>
        <w:pStyle w:val="NormalWeb"/>
        <w:shd w:val="clear" w:color="auto" w:fill="FFFFFF"/>
        <w:rPr>
          <w:rFonts w:ascii="Arial" w:hAnsi="Arial" w:cs="Arial"/>
          <w:i/>
          <w:sz w:val="18"/>
          <w:szCs w:val="18"/>
        </w:rPr>
      </w:pPr>
      <w:r w:rsidRPr="00AC7957">
        <w:rPr>
          <w:rFonts w:ascii="Arial" w:hAnsi="Arial" w:cs="Arial"/>
          <w:i/>
          <w:sz w:val="18"/>
          <w:szCs w:val="18"/>
        </w:rPr>
        <w:t>"For GRBs, we have used the Swift detected GRBs from 2004 to 2014 using Swift GRB table</w:t>
      </w:r>
      <w:r w:rsidRPr="00AC7957">
        <w:rPr>
          <w:rFonts w:ascii="Arial" w:hAnsi="Arial" w:cs="Arial"/>
          <w:i/>
          <w:sz w:val="18"/>
          <w:szCs w:val="18"/>
        </w:rPr>
        <w:br/>
        <w:t>from NASA site [11]."Reference [11] is the url is to the archive site, while the query for the GRB table is at </w:t>
      </w:r>
      <w:hyperlink r:id="rId5" w:tgtFrame="_blank" w:history="1">
        <w:r w:rsidRPr="00AC7957">
          <w:rPr>
            <w:rStyle w:val="Hyperlink"/>
            <w:rFonts w:ascii="Arial" w:hAnsi="Arial" w:cs="Arial"/>
            <w:i/>
            <w:color w:val="auto"/>
            <w:sz w:val="18"/>
            <w:szCs w:val="18"/>
          </w:rPr>
          <w:t>https://swift.gsfc.nasa.gov/archive/grb_table/</w:t>
        </w:r>
      </w:hyperlink>
      <w:r w:rsidRPr="00AC7957">
        <w:rPr>
          <w:rFonts w:ascii="Arial" w:hAnsi="Arial" w:cs="Arial"/>
          <w:i/>
          <w:sz w:val="18"/>
          <w:szCs w:val="18"/>
        </w:rPr>
        <w:t xml:space="preserve"> If any restriction were applied in the selection of the GRBs this should be stated in the paper.In addition, since this is just a url, I would recommend giving it as a footnote, like is done for the previous Swirft url.</w:t>
      </w:r>
    </w:p>
    <w:p w14:paraId="21E2A28E" w14:textId="247D9676" w:rsidR="00FD6D2C" w:rsidRPr="00AC7957" w:rsidRDefault="001C5933">
      <w:pPr>
        <w:rPr>
          <w:rFonts w:ascii="Arial" w:hAnsi="Arial" w:cs="Arial"/>
          <w:sz w:val="18"/>
          <w:szCs w:val="18"/>
        </w:rPr>
      </w:pPr>
      <w:r w:rsidRPr="00AC7957">
        <w:rPr>
          <w:rFonts w:ascii="Arial" w:hAnsi="Arial" w:cs="Arial"/>
          <w:sz w:val="18"/>
          <w:szCs w:val="18"/>
        </w:rPr>
        <w:t xml:space="preserve">Our Reply – </w:t>
      </w:r>
      <w:r w:rsidR="00570FAF">
        <w:rPr>
          <w:rFonts w:ascii="Arial" w:hAnsi="Arial" w:cs="Arial"/>
          <w:sz w:val="18"/>
          <w:szCs w:val="18"/>
        </w:rPr>
        <w:t>We have c</w:t>
      </w:r>
      <w:r w:rsidR="00FD6D2C" w:rsidRPr="00AC7957">
        <w:rPr>
          <w:rFonts w:ascii="Arial" w:hAnsi="Arial" w:cs="Arial"/>
          <w:sz w:val="18"/>
          <w:szCs w:val="18"/>
        </w:rPr>
        <w:t xml:space="preserve">orrected </w:t>
      </w:r>
      <w:r w:rsidR="00570FAF">
        <w:rPr>
          <w:rFonts w:ascii="Arial" w:hAnsi="Arial" w:cs="Arial"/>
          <w:sz w:val="18"/>
          <w:szCs w:val="18"/>
        </w:rPr>
        <w:t xml:space="preserve">the text </w:t>
      </w:r>
      <w:r w:rsidR="00FD6D2C" w:rsidRPr="00AC7957">
        <w:rPr>
          <w:rFonts w:ascii="Arial" w:hAnsi="Arial" w:cs="Arial"/>
          <w:sz w:val="18"/>
          <w:szCs w:val="18"/>
        </w:rPr>
        <w:t>according to the suggestion</w:t>
      </w:r>
      <w:r w:rsidR="00F700B5" w:rsidRPr="00AC7957">
        <w:rPr>
          <w:rFonts w:ascii="Arial" w:hAnsi="Arial" w:cs="Arial"/>
          <w:sz w:val="18"/>
          <w:szCs w:val="18"/>
        </w:rPr>
        <w:t>s</w:t>
      </w:r>
      <w:r w:rsidR="00FD6D2C" w:rsidRPr="00AC7957">
        <w:rPr>
          <w:rFonts w:ascii="Arial" w:hAnsi="Arial" w:cs="Arial"/>
          <w:sz w:val="18"/>
          <w:szCs w:val="18"/>
        </w:rPr>
        <w:t>.</w:t>
      </w:r>
    </w:p>
    <w:p w14:paraId="0E82E1F4" w14:textId="77777777" w:rsidR="007C234F" w:rsidRPr="00AC7957" w:rsidRDefault="007C234F">
      <w:pPr>
        <w:rPr>
          <w:rFonts w:ascii="Arial" w:hAnsi="Arial" w:cs="Arial"/>
          <w:i/>
          <w:sz w:val="18"/>
          <w:szCs w:val="18"/>
          <w:shd w:val="clear" w:color="auto" w:fill="FFFFFF"/>
        </w:rPr>
      </w:pPr>
      <w:r w:rsidRPr="00AC7957">
        <w:rPr>
          <w:rFonts w:ascii="Arial" w:hAnsi="Arial" w:cs="Arial"/>
          <w:i/>
          <w:sz w:val="18"/>
          <w:szCs w:val="18"/>
          <w:shd w:val="clear" w:color="auto" w:fill="FFFFFF"/>
        </w:rPr>
        <w:t>Could the authors please explain (very briefly) their choice of n =1 or 2.</w:t>
      </w:r>
    </w:p>
    <w:p w14:paraId="4E23023D" w14:textId="3BCF6E8E" w:rsidR="000B3FB5" w:rsidRDefault="001C5933" w:rsidP="000B3FB5">
      <w:pPr>
        <w:rPr>
          <w:rFonts w:ascii="Arial" w:hAnsi="Arial" w:cs="Arial"/>
          <w:sz w:val="18"/>
          <w:szCs w:val="18"/>
          <w:shd w:val="clear" w:color="auto" w:fill="FFFFFF"/>
        </w:rPr>
      </w:pPr>
      <w:r w:rsidRPr="00AC7957">
        <w:rPr>
          <w:rFonts w:ascii="Arial" w:hAnsi="Arial" w:cs="Arial"/>
          <w:sz w:val="18"/>
          <w:szCs w:val="18"/>
        </w:rPr>
        <w:t xml:space="preserve">Our Reply – </w:t>
      </w:r>
      <w:r w:rsidR="004D40C3">
        <w:rPr>
          <w:rFonts w:ascii="Arial" w:hAnsi="Arial" w:cs="Arial"/>
          <w:sz w:val="18"/>
          <w:szCs w:val="18"/>
          <w:shd w:val="clear" w:color="auto" w:fill="FFFFFF"/>
        </w:rPr>
        <w:t>The</w:t>
      </w:r>
      <w:r w:rsidR="00163CA5" w:rsidRPr="00163CA5">
        <w:rPr>
          <w:rFonts w:ascii="Arial" w:hAnsi="Arial" w:cs="Arial"/>
          <w:color w:val="FF0000"/>
          <w:sz w:val="18"/>
          <w:szCs w:val="18"/>
          <w:shd w:val="clear" w:color="auto" w:fill="FFFFFF"/>
        </w:rPr>
        <w:t xml:space="preserve"> </w:t>
      </w:r>
      <w:r w:rsidR="00163CA5" w:rsidRPr="008538FA">
        <w:rPr>
          <w:rFonts w:ascii="Arial" w:hAnsi="Arial" w:cs="Arial"/>
          <w:sz w:val="18"/>
          <w:szCs w:val="18"/>
          <w:shd w:val="clear" w:color="auto" w:fill="FFFFFF"/>
        </w:rPr>
        <w:t>“n”-th term in the expansion of the dispersion relation in Eq.2. Usually it is</w:t>
      </w:r>
      <w:r w:rsidR="007C234F" w:rsidRPr="008538FA">
        <w:rPr>
          <w:rFonts w:ascii="Arial" w:hAnsi="Arial" w:cs="Arial"/>
          <w:sz w:val="18"/>
          <w:szCs w:val="18"/>
          <w:shd w:val="clear" w:color="auto" w:fill="FFFFFF"/>
        </w:rPr>
        <w:t xml:space="preserve"> taken</w:t>
      </w:r>
      <w:r w:rsidR="007C234F" w:rsidRPr="00AC7957">
        <w:rPr>
          <w:rFonts w:ascii="Arial" w:hAnsi="Arial" w:cs="Arial"/>
          <w:sz w:val="18"/>
          <w:szCs w:val="18"/>
          <w:shd w:val="clear" w:color="auto" w:fill="FFFFFF"/>
        </w:rPr>
        <w:t xml:space="preserve"> for lower numbers like 1 or 2. </w:t>
      </w:r>
    </w:p>
    <w:p w14:paraId="3019CBA2" w14:textId="77777777" w:rsidR="00463604" w:rsidRDefault="00463604" w:rsidP="00463604">
      <w:pPr>
        <w:shd w:val="clear" w:color="auto" w:fill="FFFFFF"/>
        <w:spacing w:before="100" w:beforeAutospacing="1" w:after="100" w:afterAutospacing="1" w:line="240" w:lineRule="auto"/>
        <w:rPr>
          <w:rFonts w:ascii="Arial" w:eastAsia="Times New Roman" w:hAnsi="Arial" w:cs="Arial"/>
          <w:i/>
          <w:color w:val="000000" w:themeColor="text1"/>
          <w:sz w:val="18"/>
          <w:szCs w:val="18"/>
          <w:lang w:eastAsia="en-IN"/>
        </w:rPr>
      </w:pPr>
      <w:r w:rsidRPr="00463604">
        <w:rPr>
          <w:rFonts w:ascii="Arial" w:eastAsia="Times New Roman" w:hAnsi="Arial" w:cs="Arial"/>
          <w:i/>
          <w:color w:val="000000" w:themeColor="text1"/>
          <w:sz w:val="18"/>
          <w:szCs w:val="18"/>
          <w:lang w:eastAsia="en-IN"/>
        </w:rPr>
        <w:t>page 3, section around equation 4: The description of how the pseudo-redshift is calculate is unclear. In equation (4), I assume the redshift is calculated from the luminosity distance D_L in the equation. But D_L is not defined. Also, looking at reference [14], it is not immediately obvious where this equation comes from. I recommend this section is slightly expanded to make the determination of the pseudo-redshift clearer.</w:t>
      </w:r>
    </w:p>
    <w:p w14:paraId="582955FB" w14:textId="7E6F1304" w:rsidR="008538FA" w:rsidRPr="008538FA" w:rsidRDefault="00BD21E2" w:rsidP="008538FA">
      <w:pPr>
        <w:pStyle w:val="HTMLPreformatted"/>
        <w:rPr>
          <w:rFonts w:ascii="Arial" w:hAnsi="Arial"/>
          <w:sz w:val="18"/>
          <w:szCs w:val="18"/>
        </w:rPr>
      </w:pPr>
      <w:r w:rsidRPr="00AC7957">
        <w:rPr>
          <w:rFonts w:ascii="Arial" w:hAnsi="Arial" w:cs="Arial"/>
          <w:sz w:val="18"/>
          <w:szCs w:val="18"/>
        </w:rPr>
        <w:lastRenderedPageBreak/>
        <w:t xml:space="preserve">Our Reply – </w:t>
      </w:r>
      <w:r w:rsidR="00F22DF1">
        <w:rPr>
          <w:rFonts w:ascii="Arial" w:eastAsia="Times New Roman" w:hAnsi="Arial" w:cs="Arial"/>
          <w:color w:val="000000" w:themeColor="text1"/>
          <w:sz w:val="18"/>
          <w:szCs w:val="18"/>
          <w:lang w:eastAsia="en-IN"/>
        </w:rPr>
        <w:t>We have now cited the paper that has the exact expression.</w:t>
      </w:r>
      <w:r>
        <w:rPr>
          <w:rFonts w:ascii="Arial" w:eastAsia="Times New Roman" w:hAnsi="Arial" w:cs="Arial"/>
          <w:color w:val="000000" w:themeColor="text1"/>
          <w:sz w:val="18"/>
          <w:szCs w:val="18"/>
          <w:lang w:eastAsia="en-IN"/>
        </w:rPr>
        <w:t xml:space="preserve"> </w:t>
      </w:r>
      <w:r w:rsidR="008538FA" w:rsidRPr="008538FA">
        <w:rPr>
          <w:rFonts w:ascii="Arial" w:hAnsi="Arial"/>
          <w:color w:val="000000"/>
          <w:sz w:val="18"/>
          <w:szCs w:val="18"/>
        </w:rPr>
        <w:t>The pseudo-</w:t>
      </w:r>
      <w:r w:rsidR="008538FA" w:rsidRPr="008538FA">
        <w:rPr>
          <w:rFonts w:ascii="Arial" w:hAnsi="Arial"/>
          <w:color w:val="000000"/>
          <w:sz w:val="18"/>
          <w:szCs w:val="18"/>
          <w:u w:val="single"/>
        </w:rPr>
        <w:t>redshift</w:t>
      </w:r>
      <w:r w:rsidR="008538FA" w:rsidRPr="008538FA">
        <w:rPr>
          <w:rFonts w:ascii="Arial" w:hAnsi="Arial"/>
          <w:color w:val="000000"/>
          <w:sz w:val="18"/>
          <w:szCs w:val="18"/>
        </w:rPr>
        <w:t xml:space="preserve"> is calculated using the popular Amati relation, the correlation of the peak energy and isotropic energy. </w:t>
      </w:r>
      <w:r w:rsidR="00665CC2">
        <w:rPr>
          <w:rFonts w:ascii="Arial" w:hAnsi="Arial"/>
          <w:color w:val="000000"/>
          <w:sz w:val="18"/>
          <w:szCs w:val="18"/>
        </w:rPr>
        <w:t xml:space="preserve">We have used the available peak energy and </w:t>
      </w:r>
      <w:proofErr w:type="spellStart"/>
      <w:r w:rsidR="00665CC2">
        <w:rPr>
          <w:rFonts w:ascii="Arial" w:hAnsi="Arial"/>
          <w:color w:val="000000"/>
          <w:sz w:val="18"/>
          <w:szCs w:val="18"/>
        </w:rPr>
        <w:t>fluence</w:t>
      </w:r>
      <w:proofErr w:type="spellEnd"/>
      <w:r w:rsidR="00665CC2">
        <w:rPr>
          <w:rFonts w:ascii="Arial" w:hAnsi="Arial"/>
          <w:color w:val="000000"/>
          <w:sz w:val="18"/>
          <w:szCs w:val="18"/>
        </w:rPr>
        <w:t xml:space="preserve"> in the relation to calculate the luminosity distance.</w:t>
      </w:r>
    </w:p>
    <w:p w14:paraId="3AEE643A" w14:textId="6D818441" w:rsidR="00E7474D" w:rsidRPr="00484C6B" w:rsidRDefault="00E7474D" w:rsidP="00484C6B">
      <w:pPr>
        <w:shd w:val="clear" w:color="auto" w:fill="FFFFFF"/>
        <w:spacing w:before="100" w:beforeAutospacing="1" w:after="100" w:afterAutospacing="1" w:line="240" w:lineRule="auto"/>
        <w:rPr>
          <w:rFonts w:ascii="Arial" w:eastAsia="Times New Roman" w:hAnsi="Arial" w:cs="Arial"/>
          <w:color w:val="000000" w:themeColor="text1"/>
          <w:sz w:val="18"/>
          <w:szCs w:val="18"/>
          <w:lang w:eastAsia="en-IN"/>
        </w:rPr>
      </w:pPr>
      <w:bookmarkStart w:id="0" w:name="_GoBack"/>
      <w:bookmarkEnd w:id="0"/>
      <w:r w:rsidRPr="00AC7957">
        <w:rPr>
          <w:rFonts w:ascii="Arial" w:hAnsi="Arial" w:cs="Arial"/>
          <w:i/>
          <w:sz w:val="18"/>
          <w:szCs w:val="18"/>
        </w:rPr>
        <w:br/>
        <w:t>References:The formatting of references is mixed up. Some are year,journal,volume; others are journal,year,volume. Sometimes the journal name is in italic, sometimes not. And in [12] "The Astrophysical Journal" (which is normally abbreviated as ApJ) is written out, but in the next reference [13] is abbreviated at APJ.</w:t>
      </w:r>
    </w:p>
    <w:p w14:paraId="6687E8B9" w14:textId="531F55D3" w:rsidR="00E7474D" w:rsidRPr="00AC7957" w:rsidRDefault="000455FA">
      <w:pPr>
        <w:rPr>
          <w:rFonts w:ascii="Arial" w:hAnsi="Arial" w:cs="Arial"/>
          <w:sz w:val="18"/>
          <w:szCs w:val="18"/>
        </w:rPr>
      </w:pPr>
      <w:r w:rsidRPr="00AC7957">
        <w:rPr>
          <w:rFonts w:ascii="Arial" w:hAnsi="Arial" w:cs="Arial"/>
          <w:sz w:val="18"/>
          <w:szCs w:val="18"/>
        </w:rPr>
        <w:t xml:space="preserve">Our Reply – </w:t>
      </w:r>
      <w:r w:rsidR="00E7474D" w:rsidRPr="00AC7957">
        <w:rPr>
          <w:rFonts w:ascii="Arial" w:hAnsi="Arial" w:cs="Arial"/>
          <w:sz w:val="18"/>
          <w:szCs w:val="18"/>
        </w:rPr>
        <w:t xml:space="preserve">The references are now in the SAIP publication format. </w:t>
      </w:r>
    </w:p>
    <w:p w14:paraId="06F7F161" w14:textId="77777777" w:rsidR="00F700B5" w:rsidRPr="00AC7957" w:rsidRDefault="00F700B5">
      <w:pPr>
        <w:rPr>
          <w:rFonts w:ascii="Arial" w:hAnsi="Arial" w:cs="Arial"/>
          <w:sz w:val="18"/>
          <w:szCs w:val="18"/>
        </w:rPr>
      </w:pPr>
    </w:p>
    <w:p w14:paraId="70F3C67D" w14:textId="77777777" w:rsidR="00F700B5" w:rsidRPr="00AC7957" w:rsidRDefault="00F700B5">
      <w:pPr>
        <w:rPr>
          <w:rFonts w:ascii="Arial" w:hAnsi="Arial" w:cs="Arial"/>
          <w:sz w:val="18"/>
          <w:szCs w:val="18"/>
        </w:rPr>
      </w:pPr>
    </w:p>
    <w:p w14:paraId="5312A8B6" w14:textId="77777777" w:rsidR="00FD6D2C" w:rsidRPr="00AC7957" w:rsidRDefault="00FD6D2C">
      <w:pPr>
        <w:rPr>
          <w:rFonts w:ascii="Arial" w:hAnsi="Arial" w:cs="Arial"/>
          <w:sz w:val="18"/>
          <w:szCs w:val="18"/>
        </w:rPr>
      </w:pPr>
    </w:p>
    <w:sectPr w:rsidR="00FD6D2C" w:rsidRPr="00AC7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EE"/>
    <w:rsid w:val="00030D57"/>
    <w:rsid w:val="000455FA"/>
    <w:rsid w:val="000732B5"/>
    <w:rsid w:val="000B3FB5"/>
    <w:rsid w:val="000C205F"/>
    <w:rsid w:val="00163CA5"/>
    <w:rsid w:val="00195C59"/>
    <w:rsid w:val="001C5933"/>
    <w:rsid w:val="00267EEE"/>
    <w:rsid w:val="00463604"/>
    <w:rsid w:val="00484C6B"/>
    <w:rsid w:val="004D40C3"/>
    <w:rsid w:val="00570FAF"/>
    <w:rsid w:val="00665CC2"/>
    <w:rsid w:val="007A4441"/>
    <w:rsid w:val="007C234F"/>
    <w:rsid w:val="008277B9"/>
    <w:rsid w:val="008538FA"/>
    <w:rsid w:val="008A42E8"/>
    <w:rsid w:val="0098395F"/>
    <w:rsid w:val="00A422B2"/>
    <w:rsid w:val="00A83F4D"/>
    <w:rsid w:val="00AC7957"/>
    <w:rsid w:val="00BD21E2"/>
    <w:rsid w:val="00BD3073"/>
    <w:rsid w:val="00C34D89"/>
    <w:rsid w:val="00D26422"/>
    <w:rsid w:val="00DF0DAC"/>
    <w:rsid w:val="00E018E9"/>
    <w:rsid w:val="00E7474D"/>
    <w:rsid w:val="00F22DF1"/>
    <w:rsid w:val="00F700B5"/>
    <w:rsid w:val="00FD6D2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D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3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2B5"/>
  </w:style>
  <w:style w:type="paragraph" w:styleId="NormalWeb">
    <w:name w:val="Normal (Web)"/>
    <w:basedOn w:val="Normal"/>
    <w:uiPriority w:val="99"/>
    <w:semiHidden/>
    <w:unhideWhenUsed/>
    <w:rsid w:val="00030D5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D6D2C"/>
    <w:rPr>
      <w:color w:val="0000FF"/>
      <w:u w:val="single"/>
    </w:rPr>
  </w:style>
  <w:style w:type="paragraph" w:styleId="HTMLPreformatted">
    <w:name w:val="HTML Preformatted"/>
    <w:basedOn w:val="Normal"/>
    <w:link w:val="HTMLPreformattedChar"/>
    <w:uiPriority w:val="99"/>
    <w:semiHidden/>
    <w:unhideWhenUsed/>
    <w:rsid w:val="0085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8538FA"/>
    <w:rPr>
      <w:rFonts w:ascii="Courier" w:hAnsi="Courier" w:cs="Courie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3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2B5"/>
  </w:style>
  <w:style w:type="paragraph" w:styleId="NormalWeb">
    <w:name w:val="Normal (Web)"/>
    <w:basedOn w:val="Normal"/>
    <w:uiPriority w:val="99"/>
    <w:semiHidden/>
    <w:unhideWhenUsed/>
    <w:rsid w:val="00030D5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D6D2C"/>
    <w:rPr>
      <w:color w:val="0000FF"/>
      <w:u w:val="single"/>
    </w:rPr>
  </w:style>
  <w:style w:type="paragraph" w:styleId="HTMLPreformatted">
    <w:name w:val="HTML Preformatted"/>
    <w:basedOn w:val="Normal"/>
    <w:link w:val="HTMLPreformattedChar"/>
    <w:uiPriority w:val="99"/>
    <w:semiHidden/>
    <w:unhideWhenUsed/>
    <w:rsid w:val="00853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8538FA"/>
    <w:rPr>
      <w:rFonts w:ascii="Courier" w:hAnsi="Courier" w:cs="Courie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5388">
      <w:bodyDiv w:val="1"/>
      <w:marLeft w:val="0"/>
      <w:marRight w:val="0"/>
      <w:marTop w:val="0"/>
      <w:marBottom w:val="0"/>
      <w:divBdr>
        <w:top w:val="none" w:sz="0" w:space="0" w:color="auto"/>
        <w:left w:val="none" w:sz="0" w:space="0" w:color="auto"/>
        <w:bottom w:val="none" w:sz="0" w:space="0" w:color="auto"/>
        <w:right w:val="none" w:sz="0" w:space="0" w:color="auto"/>
      </w:divBdr>
    </w:div>
    <w:div w:id="80571314">
      <w:bodyDiv w:val="1"/>
      <w:marLeft w:val="0"/>
      <w:marRight w:val="0"/>
      <w:marTop w:val="0"/>
      <w:marBottom w:val="0"/>
      <w:divBdr>
        <w:top w:val="none" w:sz="0" w:space="0" w:color="auto"/>
        <w:left w:val="none" w:sz="0" w:space="0" w:color="auto"/>
        <w:bottom w:val="none" w:sz="0" w:space="0" w:color="auto"/>
        <w:right w:val="none" w:sz="0" w:space="0" w:color="auto"/>
      </w:divBdr>
    </w:div>
    <w:div w:id="236136360">
      <w:bodyDiv w:val="1"/>
      <w:marLeft w:val="0"/>
      <w:marRight w:val="0"/>
      <w:marTop w:val="0"/>
      <w:marBottom w:val="0"/>
      <w:divBdr>
        <w:top w:val="none" w:sz="0" w:space="0" w:color="auto"/>
        <w:left w:val="none" w:sz="0" w:space="0" w:color="auto"/>
        <w:bottom w:val="none" w:sz="0" w:space="0" w:color="auto"/>
        <w:right w:val="none" w:sz="0" w:space="0" w:color="auto"/>
      </w:divBdr>
    </w:div>
    <w:div w:id="566383778">
      <w:bodyDiv w:val="1"/>
      <w:marLeft w:val="0"/>
      <w:marRight w:val="0"/>
      <w:marTop w:val="0"/>
      <w:marBottom w:val="0"/>
      <w:divBdr>
        <w:top w:val="none" w:sz="0" w:space="0" w:color="auto"/>
        <w:left w:val="none" w:sz="0" w:space="0" w:color="auto"/>
        <w:bottom w:val="none" w:sz="0" w:space="0" w:color="auto"/>
        <w:right w:val="none" w:sz="0" w:space="0" w:color="auto"/>
      </w:divBdr>
    </w:div>
    <w:div w:id="1045132583">
      <w:bodyDiv w:val="1"/>
      <w:marLeft w:val="0"/>
      <w:marRight w:val="0"/>
      <w:marTop w:val="0"/>
      <w:marBottom w:val="0"/>
      <w:divBdr>
        <w:top w:val="none" w:sz="0" w:space="0" w:color="auto"/>
        <w:left w:val="none" w:sz="0" w:space="0" w:color="auto"/>
        <w:bottom w:val="none" w:sz="0" w:space="0" w:color="auto"/>
        <w:right w:val="none" w:sz="0" w:space="0" w:color="auto"/>
      </w:divBdr>
    </w:div>
    <w:div w:id="1167282829">
      <w:bodyDiv w:val="1"/>
      <w:marLeft w:val="0"/>
      <w:marRight w:val="0"/>
      <w:marTop w:val="0"/>
      <w:marBottom w:val="0"/>
      <w:divBdr>
        <w:top w:val="none" w:sz="0" w:space="0" w:color="auto"/>
        <w:left w:val="none" w:sz="0" w:space="0" w:color="auto"/>
        <w:bottom w:val="none" w:sz="0" w:space="0" w:color="auto"/>
        <w:right w:val="none" w:sz="0" w:space="0" w:color="auto"/>
      </w:divBdr>
    </w:div>
    <w:div w:id="207434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wift.gsfc.nasa.gov/archive/grb_tab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Siddharth Dwivedi</dc:creator>
  <cp:keywords/>
  <dc:description/>
  <cp:lastModifiedBy>Siddharth Dwivedi</cp:lastModifiedBy>
  <cp:revision>23</cp:revision>
  <dcterms:created xsi:type="dcterms:W3CDTF">2017-08-21T15:23:00Z</dcterms:created>
  <dcterms:modified xsi:type="dcterms:W3CDTF">2017-08-23T05:54:00Z</dcterms:modified>
</cp:coreProperties>
</file>