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408" w:rsidRPr="006C715D" w:rsidRDefault="00B67408" w:rsidP="007C076E">
      <w:pPr>
        <w:spacing w:before="560" w:line="240" w:lineRule="auto"/>
        <w:jc w:val="both"/>
        <w:rPr>
          <w:rFonts w:ascii="Times New Roman" w:hAnsi="Times New Roman" w:cs="Times New Roman"/>
          <w:b/>
          <w:sz w:val="34"/>
          <w:szCs w:val="34"/>
        </w:rPr>
      </w:pPr>
      <w:r w:rsidRPr="006C715D">
        <w:rPr>
          <w:rFonts w:ascii="Times New Roman" w:hAnsi="Times New Roman" w:cs="Times New Roman"/>
          <w:b/>
          <w:sz w:val="34"/>
          <w:szCs w:val="34"/>
        </w:rPr>
        <w:t xml:space="preserve">Laser </w:t>
      </w:r>
      <w:r w:rsidR="0063539C">
        <w:rPr>
          <w:rFonts w:ascii="Times New Roman" w:hAnsi="Times New Roman" w:cs="Times New Roman"/>
          <w:b/>
          <w:sz w:val="34"/>
          <w:szCs w:val="34"/>
        </w:rPr>
        <w:t>s</w:t>
      </w:r>
      <w:r w:rsidRPr="006C715D">
        <w:rPr>
          <w:rFonts w:ascii="Times New Roman" w:hAnsi="Times New Roman" w:cs="Times New Roman"/>
          <w:b/>
          <w:sz w:val="34"/>
          <w:szCs w:val="34"/>
        </w:rPr>
        <w:t xml:space="preserve">urface </w:t>
      </w:r>
      <w:r w:rsidR="0063539C" w:rsidRPr="006C715D">
        <w:rPr>
          <w:rFonts w:ascii="Times New Roman" w:hAnsi="Times New Roman" w:cs="Times New Roman"/>
          <w:b/>
          <w:sz w:val="34"/>
          <w:szCs w:val="34"/>
        </w:rPr>
        <w:t>a</w:t>
      </w:r>
      <w:r w:rsidR="00297CE2">
        <w:rPr>
          <w:rFonts w:ascii="Times New Roman" w:hAnsi="Times New Roman" w:cs="Times New Roman"/>
          <w:b/>
          <w:sz w:val="34"/>
          <w:szCs w:val="34"/>
        </w:rPr>
        <w:t>lloying of a</w:t>
      </w:r>
      <w:r w:rsidR="0063539C">
        <w:rPr>
          <w:rFonts w:ascii="Times New Roman" w:hAnsi="Times New Roman" w:cs="Times New Roman"/>
          <w:b/>
          <w:sz w:val="34"/>
          <w:szCs w:val="34"/>
        </w:rPr>
        <w:t>luminium (AA1200) alloy for improving hardness p</w:t>
      </w:r>
      <w:r w:rsidRPr="006C715D">
        <w:rPr>
          <w:rFonts w:ascii="Times New Roman" w:hAnsi="Times New Roman" w:cs="Times New Roman"/>
          <w:b/>
          <w:sz w:val="34"/>
          <w:szCs w:val="34"/>
        </w:rPr>
        <w:t>roperty</w:t>
      </w:r>
    </w:p>
    <w:p w:rsidR="00100FA6" w:rsidRDefault="00A73A32" w:rsidP="00172A51">
      <w:pPr>
        <w:spacing w:after="0" w:line="240" w:lineRule="auto"/>
        <w:ind w:left="1440"/>
        <w:jc w:val="both"/>
        <w:rPr>
          <w:rFonts w:ascii="Times New Roman" w:hAnsi="Times New Roman" w:cs="Times New Roman"/>
          <w:b/>
          <w:lang w:bidi="en-US"/>
        </w:rPr>
      </w:pPr>
      <w:r w:rsidRPr="00100FA6">
        <w:rPr>
          <w:rFonts w:ascii="Times New Roman" w:hAnsi="Times New Roman" w:cs="Times New Roman"/>
          <w:b/>
          <w:lang w:bidi="en-US"/>
        </w:rPr>
        <w:t xml:space="preserve">T.G. </w:t>
      </w:r>
      <w:proofErr w:type="spellStart"/>
      <w:r w:rsidRPr="00100FA6">
        <w:rPr>
          <w:rFonts w:ascii="Times New Roman" w:hAnsi="Times New Roman" w:cs="Times New Roman"/>
          <w:b/>
          <w:lang w:bidi="en-US"/>
        </w:rPr>
        <w:t>Rambau</w:t>
      </w:r>
      <w:proofErr w:type="spellEnd"/>
      <w:r>
        <w:rPr>
          <w:rFonts w:ascii="Times New Roman" w:hAnsi="Times New Roman" w:cs="Times New Roman"/>
          <w:b/>
          <w:lang w:bidi="en-US"/>
        </w:rPr>
        <w:t xml:space="preserve">, </w:t>
      </w:r>
      <w:r w:rsidR="00B67408" w:rsidRPr="00100FA6">
        <w:rPr>
          <w:rFonts w:ascii="Times New Roman" w:hAnsi="Times New Roman" w:cs="Times New Roman"/>
          <w:b/>
          <w:lang w:bidi="en-US"/>
        </w:rPr>
        <w:t xml:space="preserve">A.P.I. </w:t>
      </w:r>
      <w:proofErr w:type="spellStart"/>
      <w:r w:rsidR="00B67408" w:rsidRPr="00100FA6">
        <w:rPr>
          <w:rFonts w:ascii="Times New Roman" w:hAnsi="Times New Roman" w:cs="Times New Roman"/>
          <w:b/>
          <w:lang w:bidi="en-US"/>
        </w:rPr>
        <w:t>Popoola</w:t>
      </w:r>
      <w:proofErr w:type="spellEnd"/>
      <w:r w:rsidR="008F4D96">
        <w:rPr>
          <w:rFonts w:ascii="Times New Roman" w:hAnsi="Times New Roman" w:cs="Times New Roman"/>
          <w:b/>
          <w:lang w:bidi="en-US"/>
        </w:rPr>
        <w:t>*</w:t>
      </w:r>
      <w:r>
        <w:rPr>
          <w:rFonts w:ascii="Times New Roman" w:hAnsi="Times New Roman" w:cs="Times New Roman"/>
          <w:b/>
          <w:lang w:bidi="en-US"/>
        </w:rPr>
        <w:t>,</w:t>
      </w:r>
      <w:r w:rsidR="00C605A9">
        <w:rPr>
          <w:rFonts w:ascii="Times New Roman" w:hAnsi="Times New Roman" w:cs="Times New Roman"/>
          <w:b/>
          <w:lang w:bidi="en-US"/>
        </w:rPr>
        <w:t xml:space="preserve"> M. </w:t>
      </w:r>
      <w:proofErr w:type="spellStart"/>
      <w:r w:rsidR="00C605A9">
        <w:rPr>
          <w:rFonts w:ascii="Times New Roman" w:hAnsi="Times New Roman" w:cs="Times New Roman"/>
          <w:b/>
          <w:lang w:bidi="en-US"/>
        </w:rPr>
        <w:t>Abdulwahab</w:t>
      </w:r>
      <w:proofErr w:type="spellEnd"/>
      <w:r w:rsidR="00B67408" w:rsidRPr="00100FA6">
        <w:rPr>
          <w:rFonts w:ascii="Times New Roman" w:hAnsi="Times New Roman" w:cs="Times New Roman"/>
          <w:b/>
          <w:lang w:bidi="en-US"/>
        </w:rPr>
        <w:t xml:space="preserve"> </w:t>
      </w:r>
    </w:p>
    <w:p w:rsidR="00B67408" w:rsidRPr="00100FA6" w:rsidRDefault="00B67408" w:rsidP="00172A51">
      <w:pPr>
        <w:spacing w:after="0" w:line="240" w:lineRule="auto"/>
        <w:ind w:left="1440"/>
        <w:jc w:val="both"/>
        <w:rPr>
          <w:rFonts w:ascii="Times New Roman" w:hAnsi="Times New Roman" w:cs="Times New Roman"/>
          <w:b/>
          <w:lang w:bidi="en-US"/>
        </w:rPr>
      </w:pPr>
      <w:r w:rsidRPr="00100FA6">
        <w:rPr>
          <w:rFonts w:ascii="Times New Roman" w:hAnsi="Times New Roman" w:cs="Times New Roman"/>
          <w:bCs/>
          <w:lang w:bidi="en-US"/>
        </w:rPr>
        <w:t>Department of Chemical and Metallurgical Engineering, Faculty of Engineering and the Built Environment, Tshwane University of Technology,</w:t>
      </w:r>
    </w:p>
    <w:p w:rsidR="00B67408" w:rsidRPr="00100FA6" w:rsidRDefault="00B67408" w:rsidP="00172A51">
      <w:pPr>
        <w:spacing w:after="0" w:line="240" w:lineRule="auto"/>
        <w:ind w:left="1440"/>
        <w:jc w:val="both"/>
        <w:rPr>
          <w:rFonts w:ascii="Times New Roman" w:hAnsi="Times New Roman" w:cs="Times New Roman"/>
          <w:bCs/>
          <w:lang w:bidi="en-US"/>
        </w:rPr>
      </w:pPr>
      <w:r w:rsidRPr="00100FA6">
        <w:rPr>
          <w:rFonts w:ascii="Times New Roman" w:hAnsi="Times New Roman" w:cs="Times New Roman"/>
          <w:bCs/>
          <w:lang w:bidi="en-US"/>
        </w:rPr>
        <w:t>Pretoria, X680 South Africa 0001</w:t>
      </w:r>
    </w:p>
    <w:p w:rsidR="006C715D" w:rsidRPr="00100FA6" w:rsidRDefault="006C715D" w:rsidP="00100FA6">
      <w:pPr>
        <w:spacing w:after="0" w:line="240" w:lineRule="auto"/>
        <w:ind w:left="1440"/>
        <w:jc w:val="both"/>
        <w:rPr>
          <w:rFonts w:ascii="Times New Roman" w:hAnsi="Times New Roman" w:cs="Times New Roman"/>
          <w:bCs/>
          <w:lang w:bidi="en-US"/>
        </w:rPr>
      </w:pPr>
    </w:p>
    <w:p w:rsidR="00B67408" w:rsidRDefault="00B67408" w:rsidP="00734BE3">
      <w:pPr>
        <w:spacing w:after="0" w:line="240" w:lineRule="auto"/>
        <w:ind w:left="1440"/>
        <w:jc w:val="both"/>
        <w:rPr>
          <w:rFonts w:ascii="Times New Roman" w:hAnsi="Times New Roman" w:cs="Times New Roman"/>
          <w:bCs/>
          <w:lang w:bidi="en-US"/>
        </w:rPr>
      </w:pPr>
      <w:r w:rsidRPr="00100FA6">
        <w:rPr>
          <w:rFonts w:ascii="Times New Roman" w:hAnsi="Times New Roman" w:cs="Times New Roman"/>
          <w:lang w:bidi="en-US"/>
        </w:rPr>
        <w:t>*</w:t>
      </w:r>
      <w:r w:rsidRPr="00100FA6">
        <w:rPr>
          <w:rFonts w:ascii="Times New Roman" w:hAnsi="Times New Roman" w:cs="Times New Roman"/>
          <w:bCs/>
          <w:lang w:bidi="en-US"/>
        </w:rPr>
        <w:t xml:space="preserve">Corresponding author: </w:t>
      </w:r>
      <w:hyperlink r:id="rId8" w:history="1">
        <w:r w:rsidR="00734BE3" w:rsidRPr="00555594">
          <w:rPr>
            <w:rStyle w:val="Hyperlink"/>
            <w:rFonts w:ascii="Times New Roman" w:hAnsi="Times New Roman" w:cs="Times New Roman"/>
            <w:bCs/>
            <w:lang w:bidi="en-US"/>
          </w:rPr>
          <w:t>popoolaapi@tut.ac.za</w:t>
        </w:r>
      </w:hyperlink>
    </w:p>
    <w:p w:rsidR="00734BE3" w:rsidRPr="00734BE3" w:rsidRDefault="00734BE3" w:rsidP="00734BE3">
      <w:pPr>
        <w:spacing w:after="0" w:line="240" w:lineRule="auto"/>
        <w:ind w:left="1440"/>
        <w:jc w:val="both"/>
        <w:rPr>
          <w:rFonts w:ascii="Times New Roman" w:hAnsi="Times New Roman" w:cs="Times New Roman"/>
          <w:bCs/>
          <w:color w:val="000000" w:themeColor="text1"/>
          <w:lang w:bidi="en-US"/>
        </w:rPr>
      </w:pPr>
    </w:p>
    <w:p w:rsidR="00C052BD" w:rsidRPr="008F4D96" w:rsidRDefault="00B67408" w:rsidP="002C26E7">
      <w:pPr>
        <w:pStyle w:val="Heading1"/>
        <w:spacing w:before="0" w:after="240" w:line="240" w:lineRule="auto"/>
        <w:ind w:left="1440"/>
        <w:jc w:val="both"/>
        <w:rPr>
          <w:rFonts w:ascii="Times New Roman" w:hAnsi="Times New Roman" w:cs="Times New Roman"/>
          <w:sz w:val="20"/>
          <w:szCs w:val="20"/>
        </w:rPr>
      </w:pPr>
      <w:bookmarkStart w:id="0" w:name="_Toc329032110"/>
      <w:r w:rsidRPr="002C26E7">
        <w:rPr>
          <w:rFonts w:ascii="Times New Roman" w:hAnsi="Times New Roman" w:cs="Times New Roman"/>
          <w:sz w:val="20"/>
          <w:szCs w:val="20"/>
        </w:rPr>
        <w:t>Abstract</w:t>
      </w:r>
      <w:bookmarkEnd w:id="0"/>
      <w:r w:rsidR="00EC7536" w:rsidRPr="002C26E7">
        <w:rPr>
          <w:rFonts w:ascii="Times New Roman" w:hAnsi="Times New Roman" w:cs="Times New Roman"/>
          <w:sz w:val="20"/>
          <w:szCs w:val="20"/>
        </w:rPr>
        <w:t xml:space="preserve">. </w:t>
      </w:r>
      <w:r w:rsidR="003F153C" w:rsidRPr="003F153C">
        <w:rPr>
          <w:rFonts w:ascii="Times New Roman" w:hAnsi="Times New Roman" w:cs="Times New Roman"/>
          <w:b w:val="0"/>
          <w:sz w:val="20"/>
          <w:szCs w:val="20"/>
        </w:rPr>
        <w:t>I</w:t>
      </w:r>
      <w:r w:rsidR="00C052BD" w:rsidRPr="003F153C">
        <w:rPr>
          <w:rFonts w:ascii="Times New Roman" w:hAnsi="Times New Roman" w:cs="Times New Roman"/>
          <w:b w:val="0"/>
          <w:sz w:val="20"/>
          <w:szCs w:val="20"/>
        </w:rPr>
        <w:t>n</w:t>
      </w:r>
      <w:r w:rsidR="00C052BD" w:rsidRPr="002C26E7">
        <w:rPr>
          <w:rFonts w:ascii="Times New Roman" w:hAnsi="Times New Roman" w:cs="Times New Roman"/>
          <w:b w:val="0"/>
          <w:sz w:val="20"/>
          <w:szCs w:val="20"/>
        </w:rPr>
        <w:t xml:space="preserve">vestigation </w:t>
      </w:r>
      <w:r w:rsidR="008F4D96">
        <w:rPr>
          <w:rFonts w:ascii="Times New Roman" w:hAnsi="Times New Roman" w:cs="Times New Roman"/>
          <w:b w:val="0"/>
          <w:sz w:val="20"/>
          <w:szCs w:val="20"/>
        </w:rPr>
        <w:t xml:space="preserve">was </w:t>
      </w:r>
      <w:r w:rsidR="003F153C">
        <w:rPr>
          <w:rFonts w:ascii="Times New Roman" w:hAnsi="Times New Roman" w:cs="Times New Roman"/>
          <w:b w:val="0"/>
          <w:sz w:val="20"/>
          <w:szCs w:val="20"/>
        </w:rPr>
        <w:t xml:space="preserve">carried out </w:t>
      </w:r>
      <w:r w:rsidR="00C052BD" w:rsidRPr="002C26E7">
        <w:rPr>
          <w:rFonts w:ascii="Times New Roman" w:hAnsi="Times New Roman" w:cs="Times New Roman"/>
          <w:b w:val="0"/>
          <w:sz w:val="20"/>
          <w:szCs w:val="20"/>
        </w:rPr>
        <w:t xml:space="preserve">on </w:t>
      </w:r>
      <w:r w:rsidR="008F4D96">
        <w:rPr>
          <w:rFonts w:ascii="Times New Roman" w:hAnsi="Times New Roman" w:cs="Times New Roman"/>
          <w:b w:val="0"/>
          <w:sz w:val="20"/>
          <w:szCs w:val="20"/>
        </w:rPr>
        <w:t xml:space="preserve">the </w:t>
      </w:r>
      <w:r w:rsidR="00C052BD" w:rsidRPr="002C26E7">
        <w:rPr>
          <w:rFonts w:ascii="Times New Roman" w:hAnsi="Times New Roman" w:cs="Times New Roman"/>
          <w:b w:val="0"/>
          <w:sz w:val="20"/>
          <w:szCs w:val="20"/>
        </w:rPr>
        <w:t xml:space="preserve">improvement of hardness </w:t>
      </w:r>
      <w:r w:rsidR="003F153C">
        <w:rPr>
          <w:rFonts w:ascii="Times New Roman" w:hAnsi="Times New Roman" w:cs="Times New Roman"/>
          <w:b w:val="0"/>
          <w:sz w:val="20"/>
          <w:szCs w:val="20"/>
        </w:rPr>
        <w:t>property of</w:t>
      </w:r>
      <w:r w:rsidR="00C052BD" w:rsidRPr="002C26E7">
        <w:rPr>
          <w:rFonts w:ascii="Times New Roman" w:hAnsi="Times New Roman" w:cs="Times New Roman"/>
          <w:b w:val="0"/>
          <w:sz w:val="20"/>
          <w:szCs w:val="20"/>
        </w:rPr>
        <w:t xml:space="preserve"> AA1200 </w:t>
      </w:r>
      <w:r w:rsidR="007A7738" w:rsidRPr="002C26E7">
        <w:rPr>
          <w:rFonts w:ascii="Times New Roman" w:hAnsi="Times New Roman" w:cs="Times New Roman"/>
          <w:b w:val="0"/>
          <w:sz w:val="20"/>
          <w:szCs w:val="20"/>
        </w:rPr>
        <w:t xml:space="preserve">aluminium alloy using </w:t>
      </w:r>
      <w:r w:rsidR="003F153C">
        <w:rPr>
          <w:rFonts w:ascii="Times New Roman" w:hAnsi="Times New Roman" w:cs="Times New Roman"/>
          <w:b w:val="0"/>
          <w:sz w:val="20"/>
          <w:szCs w:val="20"/>
        </w:rPr>
        <w:t>stellite-6 ceramic reinforcement powder.</w:t>
      </w:r>
      <w:r w:rsidR="00C052BD" w:rsidRPr="002C26E7">
        <w:rPr>
          <w:rFonts w:ascii="Times New Roman" w:hAnsi="Times New Roman" w:cs="Times New Roman"/>
          <w:b w:val="0"/>
          <w:sz w:val="20"/>
          <w:szCs w:val="20"/>
        </w:rPr>
        <w:t xml:space="preserve"> A continuous wave of 4.4 kW </w:t>
      </w:r>
      <w:proofErr w:type="spellStart"/>
      <w:r w:rsidR="00C052BD" w:rsidRPr="002C26E7">
        <w:rPr>
          <w:rFonts w:ascii="Times New Roman" w:hAnsi="Times New Roman" w:cs="Times New Roman"/>
          <w:b w:val="0"/>
          <w:sz w:val="20"/>
          <w:szCs w:val="20"/>
        </w:rPr>
        <w:t>Rofin</w:t>
      </w:r>
      <w:proofErr w:type="spellEnd"/>
      <w:r w:rsidR="00C052BD" w:rsidRPr="002C26E7">
        <w:rPr>
          <w:rFonts w:ascii="Times New Roman" w:hAnsi="Times New Roman" w:cs="Times New Roman"/>
          <w:b w:val="0"/>
          <w:sz w:val="20"/>
          <w:szCs w:val="20"/>
        </w:rPr>
        <w:t xml:space="preserve"> </w:t>
      </w:r>
      <w:proofErr w:type="spellStart"/>
      <w:r w:rsidR="00C052BD" w:rsidRPr="002C26E7">
        <w:rPr>
          <w:rFonts w:ascii="Times New Roman" w:hAnsi="Times New Roman" w:cs="Times New Roman"/>
          <w:b w:val="0"/>
          <w:sz w:val="20"/>
          <w:szCs w:val="20"/>
        </w:rPr>
        <w:t>Sinar</w:t>
      </w:r>
      <w:proofErr w:type="spellEnd"/>
      <w:r w:rsidR="00C052BD" w:rsidRPr="002C26E7">
        <w:rPr>
          <w:rFonts w:ascii="Times New Roman" w:hAnsi="Times New Roman" w:cs="Times New Roman"/>
          <w:b w:val="0"/>
          <w:sz w:val="20"/>
          <w:szCs w:val="20"/>
        </w:rPr>
        <w:t xml:space="preserve"> </w:t>
      </w:r>
      <w:proofErr w:type="spellStart"/>
      <w:r w:rsidR="00C052BD" w:rsidRPr="002C26E7">
        <w:rPr>
          <w:rFonts w:ascii="Times New Roman" w:hAnsi="Times New Roman" w:cs="Times New Roman"/>
          <w:b w:val="0"/>
          <w:sz w:val="20"/>
          <w:szCs w:val="20"/>
        </w:rPr>
        <w:t>Nd</w:t>
      </w:r>
      <w:proofErr w:type="gramStart"/>
      <w:r w:rsidR="00C052BD" w:rsidRPr="002C26E7">
        <w:rPr>
          <w:rFonts w:ascii="Times New Roman" w:hAnsi="Times New Roman" w:cs="Times New Roman"/>
          <w:b w:val="0"/>
          <w:sz w:val="20"/>
          <w:szCs w:val="20"/>
        </w:rPr>
        <w:t>:YAG</w:t>
      </w:r>
      <w:proofErr w:type="spellEnd"/>
      <w:proofErr w:type="gramEnd"/>
      <w:r w:rsidR="00C052BD" w:rsidRPr="002C26E7">
        <w:rPr>
          <w:rFonts w:ascii="Times New Roman" w:hAnsi="Times New Roman" w:cs="Times New Roman"/>
          <w:b w:val="0"/>
          <w:sz w:val="20"/>
          <w:szCs w:val="20"/>
        </w:rPr>
        <w:t xml:space="preserve"> laser emitting 1.064 µm wavelength was used in this study. The laser beam </w:t>
      </w:r>
      <w:r w:rsidR="00994F30" w:rsidRPr="002C26E7">
        <w:rPr>
          <w:rFonts w:ascii="Times New Roman" w:hAnsi="Times New Roman" w:cs="Times New Roman"/>
          <w:b w:val="0"/>
          <w:sz w:val="20"/>
          <w:szCs w:val="20"/>
        </w:rPr>
        <w:t>was used to scan across the surface of the</w:t>
      </w:r>
      <w:r w:rsidR="00C052BD" w:rsidRPr="002C26E7">
        <w:rPr>
          <w:rFonts w:ascii="Times New Roman" w:hAnsi="Times New Roman" w:cs="Times New Roman"/>
          <w:b w:val="0"/>
          <w:sz w:val="20"/>
          <w:szCs w:val="20"/>
        </w:rPr>
        <w:t xml:space="preserve"> meta</w:t>
      </w:r>
      <w:r w:rsidR="007A7738" w:rsidRPr="002C26E7">
        <w:rPr>
          <w:rFonts w:ascii="Times New Roman" w:hAnsi="Times New Roman" w:cs="Times New Roman"/>
          <w:b w:val="0"/>
          <w:sz w:val="20"/>
          <w:szCs w:val="20"/>
        </w:rPr>
        <w:t xml:space="preserve">l thereby feeding the </w:t>
      </w:r>
      <w:r w:rsidR="00E346FC">
        <w:rPr>
          <w:rFonts w:ascii="Times New Roman" w:hAnsi="Times New Roman" w:cs="Times New Roman"/>
          <w:b w:val="0"/>
          <w:sz w:val="20"/>
          <w:szCs w:val="20"/>
        </w:rPr>
        <w:t>ste</w:t>
      </w:r>
      <w:r w:rsidR="003F153C">
        <w:rPr>
          <w:rFonts w:ascii="Times New Roman" w:hAnsi="Times New Roman" w:cs="Times New Roman"/>
          <w:b w:val="0"/>
          <w:sz w:val="20"/>
          <w:szCs w:val="20"/>
        </w:rPr>
        <w:t>llite-6</w:t>
      </w:r>
      <w:r w:rsidR="00C052BD" w:rsidRPr="002C26E7">
        <w:rPr>
          <w:rFonts w:ascii="Times New Roman" w:hAnsi="Times New Roman" w:cs="Times New Roman"/>
          <w:b w:val="0"/>
          <w:sz w:val="20"/>
          <w:szCs w:val="20"/>
        </w:rPr>
        <w:t xml:space="preserve"> powder particles from the side through an off-axis nozzle. The </w:t>
      </w:r>
      <w:r w:rsidR="003F153C">
        <w:rPr>
          <w:rFonts w:ascii="Times New Roman" w:hAnsi="Times New Roman" w:cs="Times New Roman"/>
          <w:b w:val="0"/>
          <w:sz w:val="20"/>
          <w:szCs w:val="20"/>
        </w:rPr>
        <w:t xml:space="preserve">laser </w:t>
      </w:r>
      <w:r w:rsidR="00C052BD" w:rsidRPr="002C26E7">
        <w:rPr>
          <w:rFonts w:ascii="Times New Roman" w:hAnsi="Times New Roman" w:cs="Times New Roman"/>
          <w:b w:val="0"/>
          <w:sz w:val="20"/>
          <w:szCs w:val="20"/>
        </w:rPr>
        <w:t xml:space="preserve">power was varied in the range </w:t>
      </w:r>
      <w:r w:rsidR="003F153C">
        <w:rPr>
          <w:rFonts w:ascii="Times New Roman" w:hAnsi="Times New Roman" w:cs="Times New Roman"/>
          <w:b w:val="0"/>
          <w:sz w:val="20"/>
          <w:szCs w:val="20"/>
        </w:rPr>
        <w:t xml:space="preserve">of </w:t>
      </w:r>
      <w:r w:rsidR="00C052BD" w:rsidRPr="002C26E7">
        <w:rPr>
          <w:rFonts w:ascii="Times New Roman" w:hAnsi="Times New Roman" w:cs="Times New Roman"/>
          <w:b w:val="0"/>
          <w:sz w:val="20"/>
          <w:szCs w:val="20"/>
        </w:rPr>
        <w:t>3-4 kW and the scanni</w:t>
      </w:r>
      <w:r w:rsidR="0022256B">
        <w:rPr>
          <w:rFonts w:ascii="Times New Roman" w:hAnsi="Times New Roman" w:cs="Times New Roman"/>
          <w:b w:val="0"/>
          <w:sz w:val="20"/>
          <w:szCs w:val="20"/>
        </w:rPr>
        <w:t xml:space="preserve">ng speed in </w:t>
      </w:r>
      <w:r w:rsidR="008F4D96">
        <w:rPr>
          <w:rFonts w:ascii="Times New Roman" w:hAnsi="Times New Roman" w:cs="Times New Roman"/>
          <w:b w:val="0"/>
          <w:sz w:val="20"/>
          <w:szCs w:val="20"/>
        </w:rPr>
        <w:t>the</w:t>
      </w:r>
      <w:r w:rsidR="0022256B">
        <w:rPr>
          <w:rFonts w:ascii="Times New Roman" w:hAnsi="Times New Roman" w:cs="Times New Roman"/>
          <w:b w:val="0"/>
          <w:sz w:val="20"/>
          <w:szCs w:val="20"/>
        </w:rPr>
        <w:t xml:space="preserve"> range of 1.0-1.2 </w:t>
      </w:r>
      <w:r w:rsidR="00C052BD" w:rsidRPr="002C26E7">
        <w:rPr>
          <w:rFonts w:ascii="Times New Roman" w:hAnsi="Times New Roman" w:cs="Times New Roman"/>
          <w:b w:val="0"/>
          <w:sz w:val="20"/>
          <w:szCs w:val="20"/>
        </w:rPr>
        <w:t>m/</w:t>
      </w:r>
      <w:r w:rsidR="003F153C">
        <w:rPr>
          <w:rFonts w:ascii="Times New Roman" w:hAnsi="Times New Roman" w:cs="Times New Roman"/>
          <w:b w:val="0"/>
          <w:sz w:val="20"/>
          <w:szCs w:val="20"/>
        </w:rPr>
        <w:t>min; w</w:t>
      </w:r>
      <w:r w:rsidR="00C052BD" w:rsidRPr="002C26E7">
        <w:rPr>
          <w:rFonts w:ascii="Times New Roman" w:hAnsi="Times New Roman" w:cs="Times New Roman"/>
          <w:b w:val="0"/>
          <w:sz w:val="20"/>
          <w:szCs w:val="20"/>
        </w:rPr>
        <w:t xml:space="preserve">hereas the beam diameter and the powder </w:t>
      </w:r>
      <w:proofErr w:type="spellStart"/>
      <w:r w:rsidR="00C052BD" w:rsidRPr="002C26E7">
        <w:rPr>
          <w:rFonts w:ascii="Times New Roman" w:hAnsi="Times New Roman" w:cs="Times New Roman"/>
          <w:b w:val="0"/>
          <w:sz w:val="20"/>
          <w:szCs w:val="20"/>
        </w:rPr>
        <w:t>flowrate</w:t>
      </w:r>
      <w:proofErr w:type="spellEnd"/>
      <w:r w:rsidR="00C052BD" w:rsidRPr="002C26E7">
        <w:rPr>
          <w:rFonts w:ascii="Times New Roman" w:hAnsi="Times New Roman" w:cs="Times New Roman"/>
          <w:b w:val="0"/>
          <w:sz w:val="20"/>
          <w:szCs w:val="20"/>
        </w:rPr>
        <w:t xml:space="preserve"> wer</w:t>
      </w:r>
      <w:r w:rsidR="00E91103">
        <w:rPr>
          <w:rFonts w:ascii="Times New Roman" w:hAnsi="Times New Roman" w:cs="Times New Roman"/>
          <w:b w:val="0"/>
          <w:sz w:val="20"/>
          <w:szCs w:val="20"/>
        </w:rPr>
        <w:t>e kept constant at 3 mm and 3 g/</w:t>
      </w:r>
      <w:r w:rsidR="00C052BD" w:rsidRPr="002C26E7">
        <w:rPr>
          <w:rFonts w:ascii="Times New Roman" w:hAnsi="Times New Roman" w:cs="Times New Roman"/>
          <w:b w:val="0"/>
          <w:sz w:val="20"/>
          <w:szCs w:val="20"/>
        </w:rPr>
        <w:t>m</w:t>
      </w:r>
      <w:r w:rsidR="00E91103">
        <w:rPr>
          <w:rFonts w:ascii="Times New Roman" w:hAnsi="Times New Roman" w:cs="Times New Roman"/>
          <w:b w:val="0"/>
          <w:sz w:val="20"/>
          <w:szCs w:val="20"/>
        </w:rPr>
        <w:t>in</w:t>
      </w:r>
      <w:r w:rsidR="00C052BD" w:rsidRPr="002C26E7">
        <w:rPr>
          <w:rFonts w:ascii="Times New Roman" w:hAnsi="Times New Roman" w:cs="Times New Roman"/>
          <w:b w:val="0"/>
          <w:sz w:val="20"/>
          <w:szCs w:val="20"/>
        </w:rPr>
        <w:t xml:space="preserve"> respectively. The examination of aluminium matrix composites was done using optical</w:t>
      </w:r>
      <w:r w:rsidR="003F153C">
        <w:rPr>
          <w:rFonts w:ascii="Times New Roman" w:hAnsi="Times New Roman" w:cs="Times New Roman"/>
          <w:b w:val="0"/>
          <w:sz w:val="20"/>
          <w:szCs w:val="20"/>
        </w:rPr>
        <w:t xml:space="preserve"> and scanning electron microscopes</w:t>
      </w:r>
      <w:r w:rsidR="00C052BD" w:rsidRPr="002C26E7">
        <w:rPr>
          <w:rFonts w:ascii="Times New Roman" w:hAnsi="Times New Roman" w:cs="Times New Roman"/>
          <w:b w:val="0"/>
          <w:sz w:val="20"/>
          <w:szCs w:val="20"/>
        </w:rPr>
        <w:t xml:space="preserve">, </w:t>
      </w:r>
      <w:r w:rsidR="003F153C">
        <w:rPr>
          <w:rFonts w:ascii="Times New Roman" w:hAnsi="Times New Roman" w:cs="Times New Roman"/>
          <w:b w:val="0"/>
          <w:sz w:val="20"/>
          <w:szCs w:val="20"/>
        </w:rPr>
        <w:t xml:space="preserve">and </w:t>
      </w:r>
      <w:r w:rsidR="00C052BD" w:rsidRPr="002C26E7">
        <w:rPr>
          <w:rFonts w:ascii="Times New Roman" w:hAnsi="Times New Roman" w:cs="Times New Roman"/>
          <w:b w:val="0"/>
          <w:sz w:val="20"/>
          <w:szCs w:val="20"/>
        </w:rPr>
        <w:t>energ</w:t>
      </w:r>
      <w:r w:rsidR="00E346FC">
        <w:rPr>
          <w:rFonts w:ascii="Times New Roman" w:hAnsi="Times New Roman" w:cs="Times New Roman"/>
          <w:b w:val="0"/>
          <w:sz w:val="20"/>
          <w:szCs w:val="20"/>
        </w:rPr>
        <w:t>y dispersive spectroscopy (EDS)</w:t>
      </w:r>
      <w:r w:rsidR="003628D6">
        <w:rPr>
          <w:rFonts w:ascii="Times New Roman" w:hAnsi="Times New Roman" w:cs="Times New Roman"/>
          <w:b w:val="0"/>
          <w:sz w:val="20"/>
          <w:szCs w:val="20"/>
        </w:rPr>
        <w:t xml:space="preserve">. </w:t>
      </w:r>
      <w:r w:rsidR="00212083" w:rsidRPr="002C26E7">
        <w:rPr>
          <w:rFonts w:ascii="Times New Roman" w:hAnsi="Times New Roman" w:cs="Times New Roman"/>
          <w:b w:val="0"/>
          <w:sz w:val="20"/>
          <w:szCs w:val="20"/>
        </w:rPr>
        <w:t xml:space="preserve">A good metallurgical bonding resulted </w:t>
      </w:r>
      <w:r w:rsidR="003F153C">
        <w:rPr>
          <w:rFonts w:ascii="Times New Roman" w:hAnsi="Times New Roman" w:cs="Times New Roman"/>
          <w:b w:val="0"/>
          <w:sz w:val="20"/>
          <w:szCs w:val="20"/>
        </w:rPr>
        <w:t xml:space="preserve">between substrate and reinforcement </w:t>
      </w:r>
      <w:r w:rsidR="00212083" w:rsidRPr="002C26E7">
        <w:rPr>
          <w:rFonts w:ascii="Times New Roman" w:hAnsi="Times New Roman" w:cs="Times New Roman"/>
          <w:b w:val="0"/>
          <w:sz w:val="20"/>
          <w:szCs w:val="20"/>
        </w:rPr>
        <w:t>w</w:t>
      </w:r>
      <w:r w:rsidR="003F153C">
        <w:rPr>
          <w:rFonts w:ascii="Times New Roman" w:hAnsi="Times New Roman" w:cs="Times New Roman"/>
          <w:b w:val="0"/>
          <w:sz w:val="20"/>
          <w:szCs w:val="20"/>
        </w:rPr>
        <w:t>ith the following</w:t>
      </w:r>
      <w:r w:rsidR="00C052BD" w:rsidRPr="002C26E7">
        <w:rPr>
          <w:rFonts w:ascii="Times New Roman" w:hAnsi="Times New Roman" w:cs="Times New Roman"/>
          <w:b w:val="0"/>
          <w:sz w:val="20"/>
          <w:szCs w:val="20"/>
        </w:rPr>
        <w:t xml:space="preserve"> </w:t>
      </w:r>
      <w:r w:rsidR="003F153C">
        <w:rPr>
          <w:rFonts w:ascii="Times New Roman" w:hAnsi="Times New Roman" w:cs="Times New Roman"/>
          <w:b w:val="0"/>
          <w:sz w:val="20"/>
          <w:szCs w:val="20"/>
        </w:rPr>
        <w:t>laser processing parameters:</w:t>
      </w:r>
      <w:r w:rsidR="00C052BD" w:rsidRPr="002C26E7">
        <w:rPr>
          <w:rFonts w:ascii="Times New Roman" w:hAnsi="Times New Roman" w:cs="Times New Roman"/>
          <w:b w:val="0"/>
          <w:sz w:val="20"/>
          <w:szCs w:val="20"/>
        </w:rPr>
        <w:t xml:space="preserve"> power</w:t>
      </w:r>
      <w:r w:rsidR="00E91103">
        <w:rPr>
          <w:rFonts w:ascii="Times New Roman" w:hAnsi="Times New Roman" w:cs="Times New Roman"/>
          <w:b w:val="0"/>
          <w:sz w:val="20"/>
          <w:szCs w:val="20"/>
        </w:rPr>
        <w:t xml:space="preserve"> of 3 kW and scan speed of 1.</w:t>
      </w:r>
      <w:r w:rsidR="00777307">
        <w:rPr>
          <w:rFonts w:ascii="Times New Roman" w:hAnsi="Times New Roman" w:cs="Times New Roman"/>
          <w:b w:val="0"/>
          <w:sz w:val="20"/>
          <w:szCs w:val="20"/>
        </w:rPr>
        <w:t>0</w:t>
      </w:r>
      <w:r w:rsidR="00E91103">
        <w:rPr>
          <w:rFonts w:ascii="Times New Roman" w:hAnsi="Times New Roman" w:cs="Times New Roman"/>
          <w:b w:val="0"/>
          <w:sz w:val="20"/>
          <w:szCs w:val="20"/>
        </w:rPr>
        <w:t xml:space="preserve"> </w:t>
      </w:r>
      <w:r w:rsidR="00C052BD" w:rsidRPr="002C26E7">
        <w:rPr>
          <w:rFonts w:ascii="Times New Roman" w:hAnsi="Times New Roman" w:cs="Times New Roman"/>
          <w:b w:val="0"/>
          <w:sz w:val="20"/>
          <w:szCs w:val="20"/>
        </w:rPr>
        <w:t>m/</w:t>
      </w:r>
      <w:r w:rsidR="003F153C">
        <w:rPr>
          <w:rFonts w:ascii="Times New Roman" w:hAnsi="Times New Roman" w:cs="Times New Roman"/>
          <w:b w:val="0"/>
          <w:sz w:val="20"/>
          <w:szCs w:val="20"/>
        </w:rPr>
        <w:t>min. T</w:t>
      </w:r>
      <w:r w:rsidR="00C052BD" w:rsidRPr="002C26E7">
        <w:rPr>
          <w:rFonts w:ascii="Times New Roman" w:hAnsi="Times New Roman" w:cs="Times New Roman"/>
          <w:b w:val="0"/>
          <w:sz w:val="20"/>
          <w:szCs w:val="20"/>
        </w:rPr>
        <w:t>he</w:t>
      </w:r>
      <w:r w:rsidR="00E91103">
        <w:rPr>
          <w:rFonts w:ascii="Times New Roman" w:hAnsi="Times New Roman" w:cs="Times New Roman"/>
          <w:b w:val="0"/>
          <w:sz w:val="20"/>
          <w:szCs w:val="20"/>
        </w:rPr>
        <w:t xml:space="preserve"> improved average hardness of 7</w:t>
      </w:r>
      <w:r w:rsidR="00C052BD" w:rsidRPr="002C26E7">
        <w:rPr>
          <w:rFonts w:ascii="Times New Roman" w:hAnsi="Times New Roman" w:cs="Times New Roman"/>
          <w:b w:val="0"/>
          <w:sz w:val="20"/>
          <w:szCs w:val="20"/>
        </w:rPr>
        <w:t>8</w:t>
      </w:r>
      <w:r w:rsidR="00E91103">
        <w:rPr>
          <w:rFonts w:ascii="Times New Roman" w:hAnsi="Times New Roman" w:cs="Times New Roman"/>
          <w:b w:val="0"/>
          <w:sz w:val="20"/>
          <w:szCs w:val="20"/>
        </w:rPr>
        <w:t>0, 707</w:t>
      </w:r>
      <w:r w:rsidR="00E346FC">
        <w:rPr>
          <w:rFonts w:ascii="Times New Roman" w:hAnsi="Times New Roman" w:cs="Times New Roman"/>
          <w:b w:val="0"/>
          <w:sz w:val="20"/>
          <w:szCs w:val="20"/>
        </w:rPr>
        <w:t>, 529</w:t>
      </w:r>
      <w:r w:rsidR="00E91103">
        <w:rPr>
          <w:rFonts w:ascii="Times New Roman" w:hAnsi="Times New Roman" w:cs="Times New Roman"/>
          <w:b w:val="0"/>
          <w:sz w:val="20"/>
          <w:szCs w:val="20"/>
        </w:rPr>
        <w:t xml:space="preserve"> and 443</w:t>
      </w:r>
      <w:r w:rsidR="00212083" w:rsidRPr="002C26E7">
        <w:rPr>
          <w:rFonts w:ascii="Times New Roman" w:hAnsi="Times New Roman" w:cs="Times New Roman"/>
          <w:b w:val="0"/>
          <w:sz w:val="20"/>
          <w:szCs w:val="20"/>
        </w:rPr>
        <w:t xml:space="preserve"> </w:t>
      </w:r>
      <w:r w:rsidR="00C052BD" w:rsidRPr="002C26E7">
        <w:rPr>
          <w:rFonts w:ascii="Times New Roman" w:hAnsi="Times New Roman" w:cs="Times New Roman"/>
          <w:b w:val="0"/>
          <w:sz w:val="20"/>
          <w:szCs w:val="20"/>
        </w:rPr>
        <w:t>HV</w:t>
      </w:r>
      <w:r w:rsidR="00C052BD" w:rsidRPr="002C26E7">
        <w:rPr>
          <w:rFonts w:ascii="Times New Roman" w:hAnsi="Times New Roman" w:cs="Times New Roman"/>
          <w:b w:val="0"/>
          <w:sz w:val="20"/>
          <w:szCs w:val="20"/>
          <w:vertAlign w:val="subscript"/>
        </w:rPr>
        <w:t>0.1</w:t>
      </w:r>
      <w:r w:rsidR="003628D6">
        <w:rPr>
          <w:rFonts w:ascii="Times New Roman" w:hAnsi="Times New Roman" w:cs="Times New Roman"/>
          <w:b w:val="0"/>
          <w:sz w:val="20"/>
          <w:szCs w:val="20"/>
        </w:rPr>
        <w:t xml:space="preserve"> was achieved; the hardness of the AA1200 is 24 </w:t>
      </w:r>
      <w:r w:rsidR="003628D6" w:rsidRPr="002C26E7">
        <w:rPr>
          <w:rFonts w:ascii="Times New Roman" w:hAnsi="Times New Roman" w:cs="Times New Roman"/>
          <w:b w:val="0"/>
          <w:sz w:val="20"/>
          <w:szCs w:val="20"/>
        </w:rPr>
        <w:t>HV</w:t>
      </w:r>
      <w:r w:rsidR="003628D6" w:rsidRPr="002C26E7">
        <w:rPr>
          <w:rFonts w:ascii="Times New Roman" w:hAnsi="Times New Roman" w:cs="Times New Roman"/>
          <w:b w:val="0"/>
          <w:sz w:val="20"/>
          <w:szCs w:val="20"/>
          <w:vertAlign w:val="subscript"/>
        </w:rPr>
        <w:t>0.1</w:t>
      </w:r>
      <w:r w:rsidR="003628D6">
        <w:rPr>
          <w:rFonts w:ascii="Times New Roman" w:hAnsi="Times New Roman" w:cs="Times New Roman"/>
          <w:b w:val="0"/>
          <w:sz w:val="20"/>
          <w:szCs w:val="20"/>
        </w:rPr>
        <w:t xml:space="preserve">. The </w:t>
      </w:r>
      <w:proofErr w:type="spellStart"/>
      <w:r w:rsidR="003628D6">
        <w:rPr>
          <w:rFonts w:ascii="Times New Roman" w:hAnsi="Times New Roman" w:cs="Times New Roman"/>
          <w:b w:val="0"/>
          <w:sz w:val="20"/>
          <w:szCs w:val="20"/>
        </w:rPr>
        <w:t>i</w:t>
      </w:r>
      <w:r w:rsidR="00C052BD" w:rsidRPr="002C26E7">
        <w:rPr>
          <w:rFonts w:ascii="Times New Roman" w:hAnsi="Times New Roman" w:cs="Times New Roman"/>
          <w:b w:val="0"/>
          <w:sz w:val="20"/>
          <w:szCs w:val="20"/>
        </w:rPr>
        <w:t>ntermetallic</w:t>
      </w:r>
      <w:proofErr w:type="spellEnd"/>
      <w:r w:rsidR="00C052BD" w:rsidRPr="002C26E7">
        <w:rPr>
          <w:rFonts w:ascii="Times New Roman" w:hAnsi="Times New Roman" w:cs="Times New Roman"/>
          <w:b w:val="0"/>
          <w:sz w:val="20"/>
          <w:szCs w:val="20"/>
        </w:rPr>
        <w:t xml:space="preserve"> compounds </w:t>
      </w:r>
      <w:r w:rsidR="00EB2658" w:rsidRPr="002C26E7">
        <w:rPr>
          <w:rFonts w:ascii="Times New Roman" w:hAnsi="Times New Roman" w:cs="Times New Roman"/>
          <w:b w:val="0"/>
          <w:sz w:val="20"/>
          <w:szCs w:val="20"/>
        </w:rPr>
        <w:t xml:space="preserve">and hardened microstructures </w:t>
      </w:r>
      <w:r w:rsidR="00C052BD" w:rsidRPr="002C26E7">
        <w:rPr>
          <w:rFonts w:ascii="Times New Roman" w:hAnsi="Times New Roman" w:cs="Times New Roman"/>
          <w:b w:val="0"/>
          <w:sz w:val="20"/>
          <w:szCs w:val="20"/>
        </w:rPr>
        <w:t>resulted in a significant increase in hardness values</w:t>
      </w:r>
      <w:r w:rsidR="003628D6">
        <w:rPr>
          <w:rFonts w:ascii="Times New Roman" w:hAnsi="Times New Roman" w:cs="Times New Roman"/>
          <w:b w:val="0"/>
          <w:sz w:val="20"/>
          <w:szCs w:val="20"/>
        </w:rPr>
        <w:t>; which is about</w:t>
      </w:r>
      <w:r w:rsidR="003628D6" w:rsidRPr="003878AD">
        <w:rPr>
          <w:rFonts w:ascii="Times New Roman" w:hAnsi="Times New Roman" w:cs="Times New Roman"/>
          <w:b w:val="0"/>
          <w:color w:val="C00000"/>
          <w:sz w:val="20"/>
          <w:szCs w:val="20"/>
        </w:rPr>
        <w:t xml:space="preserve"> </w:t>
      </w:r>
      <w:r w:rsidR="008F4D96" w:rsidRPr="008F4D96">
        <w:rPr>
          <w:rFonts w:ascii="Times New Roman" w:hAnsi="Times New Roman" w:cs="Times New Roman"/>
          <w:b w:val="0"/>
          <w:sz w:val="20"/>
          <w:szCs w:val="20"/>
        </w:rPr>
        <w:t>33 times the substrate hardness</w:t>
      </w:r>
      <w:r w:rsidR="003628D6" w:rsidRPr="008F4D96">
        <w:rPr>
          <w:rFonts w:ascii="Times New Roman" w:hAnsi="Times New Roman" w:cs="Times New Roman"/>
          <w:b w:val="0"/>
          <w:sz w:val="20"/>
          <w:szCs w:val="20"/>
        </w:rPr>
        <w:t>.</w:t>
      </w:r>
    </w:p>
    <w:p w:rsidR="00C86153" w:rsidRPr="002C26E7" w:rsidRDefault="00C45026" w:rsidP="00B222A9">
      <w:pPr>
        <w:pStyle w:val="Heading1"/>
        <w:numPr>
          <w:ilvl w:val="0"/>
          <w:numId w:val="19"/>
        </w:numPr>
        <w:spacing w:before="0" w:line="240" w:lineRule="auto"/>
        <w:ind w:left="180" w:hanging="180"/>
        <w:rPr>
          <w:rFonts w:ascii="Times New Roman" w:hAnsi="Times New Roman" w:cs="Times New Roman"/>
          <w:sz w:val="22"/>
          <w:szCs w:val="22"/>
        </w:rPr>
      </w:pPr>
      <w:bookmarkStart w:id="1" w:name="_Toc329032112"/>
      <w:r w:rsidRPr="002C26E7">
        <w:rPr>
          <w:rFonts w:ascii="Times New Roman" w:hAnsi="Times New Roman" w:cs="Times New Roman"/>
          <w:sz w:val="22"/>
          <w:szCs w:val="22"/>
        </w:rPr>
        <w:t>Introduction</w:t>
      </w:r>
      <w:bookmarkEnd w:id="1"/>
    </w:p>
    <w:p w:rsidR="00BF7F43" w:rsidRDefault="008A6CD1" w:rsidP="00140903">
      <w:pPr>
        <w:spacing w:after="0" w:line="240" w:lineRule="auto"/>
        <w:jc w:val="both"/>
        <w:rPr>
          <w:rFonts w:ascii="Times New Roman" w:hAnsi="Times New Roman" w:cs="Times New Roman"/>
          <w:noProof/>
          <w:lang w:val="en-US"/>
        </w:rPr>
      </w:pPr>
      <w:r w:rsidRPr="002C26E7">
        <w:rPr>
          <w:rFonts w:ascii="Times New Roman" w:hAnsi="Times New Roman" w:cs="Times New Roman"/>
        </w:rPr>
        <w:t xml:space="preserve">Aluminium </w:t>
      </w:r>
      <w:r w:rsidR="00CE0E8B">
        <w:rPr>
          <w:rFonts w:ascii="Times New Roman" w:hAnsi="Times New Roman" w:cs="Times New Roman"/>
        </w:rPr>
        <w:t xml:space="preserve">metal matrix composite </w:t>
      </w:r>
      <w:r w:rsidRPr="002C26E7">
        <w:rPr>
          <w:rFonts w:ascii="Times New Roman" w:hAnsi="Times New Roman" w:cs="Times New Roman"/>
        </w:rPr>
        <w:t xml:space="preserve">are being considered in most industrial applications </w:t>
      </w:r>
      <w:r w:rsidR="00CE0E8B">
        <w:rPr>
          <w:rFonts w:ascii="Times New Roman" w:hAnsi="Times New Roman" w:cs="Times New Roman"/>
        </w:rPr>
        <w:t>because of the properties they exhibit</w:t>
      </w:r>
      <w:r w:rsidRPr="002C26E7">
        <w:rPr>
          <w:rFonts w:ascii="Times New Roman" w:hAnsi="Times New Roman" w:cs="Times New Roman"/>
        </w:rPr>
        <w:t xml:space="preserve">. The attraction of aluminium in the industries today is based on their advantages such as light weight, low cost, good electrical conductor, excellent workability and low density. </w:t>
      </w:r>
      <w:r w:rsidR="00CE0E8B">
        <w:rPr>
          <w:rFonts w:ascii="Times New Roman" w:hAnsi="Times New Roman" w:cs="Times New Roman"/>
        </w:rPr>
        <w:t>However, t</w:t>
      </w:r>
      <w:r w:rsidRPr="002C26E7">
        <w:rPr>
          <w:rFonts w:ascii="Times New Roman" w:hAnsi="Times New Roman" w:cs="Times New Roman"/>
        </w:rPr>
        <w:t xml:space="preserve">here are some drawbacks which </w:t>
      </w:r>
      <w:r w:rsidR="00CE0E8B" w:rsidRPr="002C26E7">
        <w:rPr>
          <w:rFonts w:ascii="Times New Roman" w:hAnsi="Times New Roman" w:cs="Times New Roman"/>
        </w:rPr>
        <w:t>limit</w:t>
      </w:r>
      <w:r w:rsidRPr="002C26E7">
        <w:rPr>
          <w:rFonts w:ascii="Times New Roman" w:hAnsi="Times New Roman" w:cs="Times New Roman"/>
        </w:rPr>
        <w:t xml:space="preserve"> the application of these alloys in industries. The surface properties of aluminium alloys can be improved by using laser surface alloying technique. This process </w:t>
      </w:r>
      <w:r w:rsidR="00CE0E8B">
        <w:rPr>
          <w:rFonts w:ascii="Times New Roman" w:hAnsi="Times New Roman" w:cs="Times New Roman"/>
        </w:rPr>
        <w:t xml:space="preserve">can </w:t>
      </w:r>
      <w:r w:rsidRPr="002C26E7">
        <w:rPr>
          <w:rFonts w:ascii="Times New Roman" w:hAnsi="Times New Roman" w:cs="Times New Roman"/>
        </w:rPr>
        <w:t xml:space="preserve">alter the chemical composition and microstructure without affecting the bulk material. Laser alloying process involves the use of a laser beam to melt the substrate and </w:t>
      </w:r>
      <w:r w:rsidR="00CE0E8B">
        <w:rPr>
          <w:rFonts w:ascii="Times New Roman" w:hAnsi="Times New Roman" w:cs="Times New Roman"/>
        </w:rPr>
        <w:t xml:space="preserve">the </w:t>
      </w:r>
      <w:r w:rsidRPr="002C26E7">
        <w:rPr>
          <w:rFonts w:ascii="Times New Roman" w:hAnsi="Times New Roman" w:cs="Times New Roman"/>
        </w:rPr>
        <w:t xml:space="preserve">addition of the alloying </w:t>
      </w:r>
      <w:r w:rsidR="003E1CD2">
        <w:rPr>
          <w:rFonts w:ascii="Times New Roman" w:hAnsi="Times New Roman" w:cs="Times New Roman"/>
        </w:rPr>
        <w:t>elements</w:t>
      </w:r>
      <w:r w:rsidRPr="002C26E7">
        <w:rPr>
          <w:rFonts w:ascii="Times New Roman" w:hAnsi="Times New Roman" w:cs="Times New Roman"/>
        </w:rPr>
        <w:t xml:space="preserve"> into the melt pool</w:t>
      </w:r>
      <w:r w:rsidRPr="002C26E7">
        <w:rPr>
          <w:rFonts w:ascii="Times New Roman" w:hAnsi="Times New Roman" w:cs="Times New Roman"/>
          <w:noProof/>
          <w:color w:val="FF0000"/>
          <w:lang w:val="en-US"/>
        </w:rPr>
        <w:t xml:space="preserve"> </w:t>
      </w:r>
      <w:r w:rsidR="00D37724">
        <w:rPr>
          <w:rFonts w:ascii="Times New Roman" w:hAnsi="Times New Roman" w:cs="Times New Roman"/>
          <w:noProof/>
          <w:lang w:val="en-US"/>
        </w:rPr>
        <w:t>[1-2, 5]</w:t>
      </w:r>
      <w:r w:rsidR="00BF7F43">
        <w:rPr>
          <w:rFonts w:ascii="Times New Roman" w:hAnsi="Times New Roman" w:cs="Times New Roman"/>
          <w:noProof/>
          <w:lang w:val="en-US"/>
        </w:rPr>
        <w:t>.</w:t>
      </w:r>
    </w:p>
    <w:p w:rsidR="00242D4D" w:rsidRPr="002C26E7" w:rsidRDefault="00BF7F43" w:rsidP="00BF7F43">
      <w:pPr>
        <w:spacing w:before="240" w:line="240" w:lineRule="auto"/>
        <w:jc w:val="both"/>
        <w:rPr>
          <w:rFonts w:ascii="Times New Roman" w:hAnsi="Times New Roman" w:cs="Times New Roman"/>
        </w:rPr>
      </w:pPr>
      <w:r w:rsidRPr="00BF7F43">
        <w:rPr>
          <w:rFonts w:ascii="Times New Roman" w:hAnsi="Times New Roman" w:cs="Times New Roman"/>
        </w:rPr>
        <w:t>Surface alloying can produce improved surface properties on a relatively low cost substrate. For example the properties of aluminium can be impr</w:t>
      </w:r>
      <w:r w:rsidR="005A3033">
        <w:rPr>
          <w:rFonts w:ascii="Times New Roman" w:hAnsi="Times New Roman" w:cs="Times New Roman"/>
        </w:rPr>
        <w:t xml:space="preserve">oved by alloying with </w:t>
      </w:r>
      <w:r w:rsidR="008F4D96">
        <w:rPr>
          <w:rFonts w:ascii="Times New Roman" w:hAnsi="Times New Roman" w:cs="Times New Roman"/>
        </w:rPr>
        <w:t>n</w:t>
      </w:r>
      <w:r w:rsidR="005A3033">
        <w:rPr>
          <w:rFonts w:ascii="Times New Roman" w:hAnsi="Times New Roman" w:cs="Times New Roman"/>
        </w:rPr>
        <w:t>ickel,</w:t>
      </w:r>
      <w:r w:rsidRPr="00BF7F43">
        <w:rPr>
          <w:rFonts w:ascii="Times New Roman" w:hAnsi="Times New Roman" w:cs="Times New Roman"/>
        </w:rPr>
        <w:t xml:space="preserve"> </w:t>
      </w:r>
      <w:r w:rsidR="008F4D96">
        <w:rPr>
          <w:rFonts w:ascii="Times New Roman" w:hAnsi="Times New Roman" w:cs="Times New Roman"/>
        </w:rPr>
        <w:t>s</w:t>
      </w:r>
      <w:r w:rsidRPr="00BF7F43">
        <w:rPr>
          <w:rFonts w:ascii="Times New Roman" w:hAnsi="Times New Roman" w:cs="Times New Roman"/>
        </w:rPr>
        <w:t xml:space="preserve">ilicon </w:t>
      </w:r>
      <w:r w:rsidR="008F4D96">
        <w:rPr>
          <w:rFonts w:ascii="Times New Roman" w:hAnsi="Times New Roman" w:cs="Times New Roman"/>
        </w:rPr>
        <w:t>c</w:t>
      </w:r>
      <w:r w:rsidRPr="00BF7F43">
        <w:rPr>
          <w:rFonts w:ascii="Times New Roman" w:hAnsi="Times New Roman" w:cs="Times New Roman"/>
        </w:rPr>
        <w:t xml:space="preserve">arbide and other </w:t>
      </w:r>
      <w:r w:rsidR="009A1ED2">
        <w:rPr>
          <w:rFonts w:ascii="Times New Roman" w:hAnsi="Times New Roman" w:cs="Times New Roman"/>
        </w:rPr>
        <w:t xml:space="preserve">alloying </w:t>
      </w:r>
      <w:r w:rsidRPr="00BF7F43">
        <w:rPr>
          <w:rFonts w:ascii="Times New Roman" w:hAnsi="Times New Roman" w:cs="Times New Roman"/>
        </w:rPr>
        <w:t>compo</w:t>
      </w:r>
      <w:r w:rsidR="008F4D96">
        <w:rPr>
          <w:rFonts w:ascii="Times New Roman" w:hAnsi="Times New Roman" w:cs="Times New Roman"/>
        </w:rPr>
        <w:t>unds/elements</w:t>
      </w:r>
      <w:r w:rsidRPr="00BF7F43">
        <w:rPr>
          <w:rFonts w:ascii="Times New Roman" w:hAnsi="Times New Roman" w:cs="Times New Roman"/>
        </w:rPr>
        <w:t xml:space="preserve"> </w:t>
      </w:r>
      <w:r w:rsidR="009A1ED2">
        <w:rPr>
          <w:rFonts w:ascii="Times New Roman" w:hAnsi="Times New Roman" w:cs="Times New Roman"/>
          <w:noProof/>
          <w:lang w:val="en-US"/>
        </w:rPr>
        <w:t>[3]</w:t>
      </w:r>
      <w:r w:rsidRPr="00BF7F43">
        <w:rPr>
          <w:rFonts w:ascii="Times New Roman" w:hAnsi="Times New Roman" w:cs="Times New Roman"/>
        </w:rPr>
        <w:t xml:space="preserve">. The microstructure, homogeneity and chemical composition can be affected readily by the process parameters used. The major process parameters are: Laser </w:t>
      </w:r>
      <w:proofErr w:type="gramStart"/>
      <w:r w:rsidRPr="00BF7F43">
        <w:rPr>
          <w:rFonts w:ascii="Times New Roman" w:hAnsi="Times New Roman" w:cs="Times New Roman"/>
        </w:rPr>
        <w:t>power, beam diame</w:t>
      </w:r>
      <w:r w:rsidR="00521411">
        <w:rPr>
          <w:rFonts w:ascii="Times New Roman" w:hAnsi="Times New Roman" w:cs="Times New Roman"/>
        </w:rPr>
        <w:t>ter,</w:t>
      </w:r>
      <w:r w:rsidRPr="00BF7F43">
        <w:rPr>
          <w:rFonts w:ascii="Times New Roman" w:hAnsi="Times New Roman" w:cs="Times New Roman"/>
        </w:rPr>
        <w:t xml:space="preserve"> scan</w:t>
      </w:r>
      <w:proofErr w:type="gramEnd"/>
      <w:r w:rsidRPr="00BF7F43">
        <w:rPr>
          <w:rFonts w:ascii="Times New Roman" w:hAnsi="Times New Roman" w:cs="Times New Roman"/>
        </w:rPr>
        <w:t xml:space="preserve"> speed, amount of alloying element added and extent of overlapping during large area of alloying </w:t>
      </w:r>
      <w:r w:rsidR="009A1ED2">
        <w:rPr>
          <w:rFonts w:ascii="Times New Roman" w:hAnsi="Times New Roman" w:cs="Times New Roman"/>
          <w:noProof/>
          <w:lang w:val="en-US"/>
        </w:rPr>
        <w:t>[4]</w:t>
      </w:r>
      <w:r w:rsidRPr="00BF7F43">
        <w:rPr>
          <w:rFonts w:ascii="Times New Roman" w:hAnsi="Times New Roman" w:cs="Times New Roman"/>
        </w:rPr>
        <w:t>.</w:t>
      </w:r>
    </w:p>
    <w:p w:rsidR="00B222A9" w:rsidRDefault="004C6A4B" w:rsidP="002C26E7">
      <w:pPr>
        <w:spacing w:line="240" w:lineRule="auto"/>
        <w:jc w:val="both"/>
        <w:rPr>
          <w:rFonts w:ascii="Times New Roman" w:hAnsi="Times New Roman" w:cs="Times New Roman"/>
        </w:rPr>
      </w:pPr>
      <w:r w:rsidRPr="002C26E7">
        <w:rPr>
          <w:rFonts w:ascii="Times New Roman" w:hAnsi="Times New Roman" w:cs="Times New Roman"/>
        </w:rPr>
        <w:t>The development of Aluminium Metal Matrix Composites (MMC) using TiB</w:t>
      </w:r>
      <w:r w:rsidRPr="002C26E7">
        <w:rPr>
          <w:rFonts w:ascii="Times New Roman" w:hAnsi="Times New Roman" w:cs="Times New Roman"/>
          <w:vertAlign w:val="subscript"/>
        </w:rPr>
        <w:t>2</w:t>
      </w:r>
      <w:r w:rsidR="00CA1EA7" w:rsidRPr="002C26E7">
        <w:rPr>
          <w:rFonts w:ascii="Times New Roman" w:hAnsi="Times New Roman" w:cs="Times New Roman"/>
        </w:rPr>
        <w:t xml:space="preserve"> as reinforcement was </w:t>
      </w:r>
      <w:r w:rsidR="0077770C" w:rsidRPr="002C26E7">
        <w:rPr>
          <w:rFonts w:ascii="Times New Roman" w:hAnsi="Times New Roman" w:cs="Times New Roman"/>
        </w:rPr>
        <w:t>reported</w:t>
      </w:r>
      <w:r w:rsidR="00CA1EA7" w:rsidRPr="002C26E7">
        <w:rPr>
          <w:rFonts w:ascii="Times New Roman" w:hAnsi="Times New Roman" w:cs="Times New Roman"/>
        </w:rPr>
        <w:t xml:space="preserve"> </w:t>
      </w:r>
      <w:r w:rsidR="00D37724">
        <w:rPr>
          <w:rFonts w:ascii="Times New Roman" w:hAnsi="Times New Roman" w:cs="Times New Roman"/>
        </w:rPr>
        <w:t>[</w:t>
      </w:r>
      <w:r w:rsidR="009A1ED2">
        <w:rPr>
          <w:rFonts w:ascii="Times New Roman" w:hAnsi="Times New Roman" w:cs="Times New Roman"/>
        </w:rPr>
        <w:t>6</w:t>
      </w:r>
      <w:r w:rsidR="00D37724">
        <w:rPr>
          <w:rFonts w:ascii="Times New Roman" w:hAnsi="Times New Roman" w:cs="Times New Roman"/>
        </w:rPr>
        <w:t>]</w:t>
      </w:r>
      <w:r w:rsidRPr="002C26E7">
        <w:rPr>
          <w:rFonts w:ascii="Times New Roman" w:hAnsi="Times New Roman" w:cs="Times New Roman"/>
        </w:rPr>
        <w:t xml:space="preserve"> and the main aim was to improve the hardness of the substrate. </w:t>
      </w:r>
      <w:proofErr w:type="spellStart"/>
      <w:r w:rsidRPr="002C26E7">
        <w:rPr>
          <w:rFonts w:ascii="Times New Roman" w:hAnsi="Times New Roman" w:cs="Times New Roman"/>
        </w:rPr>
        <w:t>Rofin</w:t>
      </w:r>
      <w:proofErr w:type="spellEnd"/>
      <w:r w:rsidRPr="002C26E7">
        <w:rPr>
          <w:rFonts w:ascii="Times New Roman" w:hAnsi="Times New Roman" w:cs="Times New Roman"/>
        </w:rPr>
        <w:t xml:space="preserve"> </w:t>
      </w:r>
      <w:proofErr w:type="spellStart"/>
      <w:r w:rsidRPr="002C26E7">
        <w:rPr>
          <w:rFonts w:ascii="Times New Roman" w:hAnsi="Times New Roman" w:cs="Times New Roman"/>
        </w:rPr>
        <w:t>Sinar</w:t>
      </w:r>
      <w:proofErr w:type="spellEnd"/>
      <w:r w:rsidRPr="002C26E7">
        <w:rPr>
          <w:rFonts w:ascii="Times New Roman" w:hAnsi="Times New Roman" w:cs="Times New Roman"/>
        </w:rPr>
        <w:t xml:space="preserve"> </w:t>
      </w:r>
      <w:proofErr w:type="spellStart"/>
      <w:r w:rsidRPr="002C26E7">
        <w:rPr>
          <w:rFonts w:ascii="Times New Roman" w:hAnsi="Times New Roman" w:cs="Times New Roman"/>
        </w:rPr>
        <w:t>Nd</w:t>
      </w:r>
      <w:proofErr w:type="gramStart"/>
      <w:r w:rsidRPr="002C26E7">
        <w:rPr>
          <w:rFonts w:ascii="Times New Roman" w:hAnsi="Times New Roman" w:cs="Times New Roman"/>
        </w:rPr>
        <w:t>:YAG</w:t>
      </w:r>
      <w:proofErr w:type="spellEnd"/>
      <w:proofErr w:type="gramEnd"/>
      <w:r w:rsidRPr="002C26E7">
        <w:rPr>
          <w:rFonts w:ascii="Times New Roman" w:hAnsi="Times New Roman" w:cs="Times New Roman"/>
        </w:rPr>
        <w:t xml:space="preserve"> laser was used in this study for alloying and argon was used as a shielding gas to prevent oxidation. There was an achievement of good metallurgical bond and the ceramic powder was dispersed across the Al-matrix. Hardness test was done on the sample and the maximum depth of 1.17 mm was attained. There was an increase in hardness </w:t>
      </w:r>
      <w:r w:rsidR="006C42CC" w:rsidRPr="002C26E7">
        <w:rPr>
          <w:rFonts w:ascii="Times New Roman" w:hAnsi="Times New Roman" w:cs="Times New Roman"/>
        </w:rPr>
        <w:t>from the substrate which is 24±0.4</w:t>
      </w:r>
      <w:r w:rsidRPr="002C26E7">
        <w:rPr>
          <w:rFonts w:ascii="Times New Roman" w:hAnsi="Times New Roman" w:cs="Times New Roman"/>
        </w:rPr>
        <w:t xml:space="preserve"> HV to that of aluminium matrix composites which was </w:t>
      </w:r>
      <w:r w:rsidR="006C42CC" w:rsidRPr="002C26E7">
        <w:rPr>
          <w:rFonts w:ascii="Times New Roman" w:hAnsi="Times New Roman" w:cs="Times New Roman"/>
        </w:rPr>
        <w:t>58± 0.2 HV</w:t>
      </w:r>
      <w:r w:rsidR="00D37724">
        <w:rPr>
          <w:rFonts w:ascii="Times New Roman" w:hAnsi="Times New Roman" w:cs="Times New Roman"/>
        </w:rPr>
        <w:t xml:space="preserve"> [</w:t>
      </w:r>
      <w:r w:rsidR="009A1ED2">
        <w:rPr>
          <w:rFonts w:ascii="Times New Roman" w:hAnsi="Times New Roman" w:cs="Times New Roman"/>
        </w:rPr>
        <w:t>6</w:t>
      </w:r>
      <w:r w:rsidR="00D37724">
        <w:rPr>
          <w:rFonts w:ascii="Times New Roman" w:hAnsi="Times New Roman" w:cs="Times New Roman"/>
        </w:rPr>
        <w:t>]</w:t>
      </w:r>
      <w:r w:rsidR="006C42CC" w:rsidRPr="002C26E7">
        <w:rPr>
          <w:rFonts w:ascii="Times New Roman" w:hAnsi="Times New Roman" w:cs="Times New Roman"/>
        </w:rPr>
        <w:t>.</w:t>
      </w:r>
    </w:p>
    <w:p w:rsidR="009B268E" w:rsidRDefault="00CA1EA7" w:rsidP="002C26E7">
      <w:pPr>
        <w:spacing w:line="240" w:lineRule="auto"/>
        <w:jc w:val="both"/>
        <w:rPr>
          <w:rFonts w:ascii="Times New Roman" w:hAnsi="Times New Roman" w:cs="Times New Roman"/>
        </w:rPr>
      </w:pPr>
      <w:proofErr w:type="spellStart"/>
      <w:r w:rsidRPr="002C26E7">
        <w:rPr>
          <w:rFonts w:ascii="Times New Roman" w:hAnsi="Times New Roman" w:cs="Times New Roman"/>
        </w:rPr>
        <w:t>Mabhali</w:t>
      </w:r>
      <w:proofErr w:type="spellEnd"/>
      <w:r w:rsidR="002F15C3">
        <w:rPr>
          <w:rFonts w:ascii="Times New Roman" w:hAnsi="Times New Roman" w:cs="Times New Roman"/>
        </w:rPr>
        <w:t xml:space="preserve"> et al, (2010</w:t>
      </w:r>
      <w:r w:rsidRPr="002C26E7">
        <w:rPr>
          <w:rFonts w:ascii="Times New Roman" w:hAnsi="Times New Roman" w:cs="Times New Roman"/>
        </w:rPr>
        <w:t xml:space="preserve">) reported on the laser alloying of aluminium to improve surface properties. Laser alloying of AA 1200 was carried out using a solid state </w:t>
      </w:r>
      <w:proofErr w:type="spellStart"/>
      <w:r w:rsidRPr="002C26E7">
        <w:rPr>
          <w:rFonts w:ascii="Times New Roman" w:hAnsi="Times New Roman" w:cs="Times New Roman"/>
        </w:rPr>
        <w:t>Nd</w:t>
      </w:r>
      <w:proofErr w:type="gramStart"/>
      <w:r w:rsidRPr="002C26E7">
        <w:rPr>
          <w:rFonts w:ascii="Times New Roman" w:hAnsi="Times New Roman" w:cs="Times New Roman"/>
        </w:rPr>
        <w:t>:YAG</w:t>
      </w:r>
      <w:proofErr w:type="spellEnd"/>
      <w:proofErr w:type="gramEnd"/>
      <w:r w:rsidRPr="002C26E7">
        <w:rPr>
          <w:rFonts w:ascii="Times New Roman" w:hAnsi="Times New Roman" w:cs="Times New Roman"/>
        </w:rPr>
        <w:t xml:space="preserve"> 4.4 kW laser. Ti, Ni and </w:t>
      </w:r>
      <w:proofErr w:type="spellStart"/>
      <w:r w:rsidRPr="002C26E7">
        <w:rPr>
          <w:rFonts w:ascii="Times New Roman" w:hAnsi="Times New Roman" w:cs="Times New Roman"/>
        </w:rPr>
        <w:t>SiC</w:t>
      </w:r>
      <w:proofErr w:type="spellEnd"/>
      <w:r w:rsidRPr="002C26E7">
        <w:rPr>
          <w:rFonts w:ascii="Times New Roman" w:hAnsi="Times New Roman" w:cs="Times New Roman"/>
        </w:rPr>
        <w:t xml:space="preserve"> were used as reinforce materials with different powder ratios. </w:t>
      </w:r>
      <w:r w:rsidR="00A31852" w:rsidRPr="002C26E7">
        <w:rPr>
          <w:rFonts w:ascii="Times New Roman" w:hAnsi="Times New Roman" w:cs="Times New Roman"/>
        </w:rPr>
        <w:t xml:space="preserve">Phases such as α-Al, </w:t>
      </w:r>
      <w:proofErr w:type="spellStart"/>
      <w:r w:rsidR="00A31852" w:rsidRPr="002C26E7">
        <w:rPr>
          <w:rFonts w:ascii="Times New Roman" w:hAnsi="Times New Roman" w:cs="Times New Roman"/>
        </w:rPr>
        <w:t>SiC</w:t>
      </w:r>
      <w:proofErr w:type="spellEnd"/>
      <w:r w:rsidR="00A31852" w:rsidRPr="002C26E7">
        <w:rPr>
          <w:rFonts w:ascii="Times New Roman" w:hAnsi="Times New Roman" w:cs="Times New Roman"/>
        </w:rPr>
        <w:t xml:space="preserve">, </w:t>
      </w:r>
      <w:proofErr w:type="spellStart"/>
      <w:r w:rsidR="00A31852" w:rsidRPr="002C26E7">
        <w:rPr>
          <w:rFonts w:ascii="Times New Roman" w:hAnsi="Times New Roman" w:cs="Times New Roman"/>
        </w:rPr>
        <w:t>TiC</w:t>
      </w:r>
      <w:proofErr w:type="spellEnd"/>
      <w:r w:rsidR="00A31852" w:rsidRPr="002C26E7">
        <w:rPr>
          <w:rFonts w:ascii="Times New Roman" w:hAnsi="Times New Roman" w:cs="Times New Roman"/>
        </w:rPr>
        <w:t>, Al</w:t>
      </w:r>
      <w:r w:rsidR="0090688E" w:rsidRPr="002C26E7">
        <w:rPr>
          <w:rFonts w:ascii="Times New Roman" w:hAnsi="Times New Roman" w:cs="Times New Roman"/>
          <w:vertAlign w:val="subscript"/>
        </w:rPr>
        <w:t>3</w:t>
      </w:r>
      <w:r w:rsidR="00A31852" w:rsidRPr="002C26E7">
        <w:rPr>
          <w:rFonts w:ascii="Times New Roman" w:hAnsi="Times New Roman" w:cs="Times New Roman"/>
        </w:rPr>
        <w:t>Ni, Al</w:t>
      </w:r>
      <w:r w:rsidR="00A31852" w:rsidRPr="002C26E7">
        <w:rPr>
          <w:rFonts w:ascii="Times New Roman" w:hAnsi="Times New Roman" w:cs="Times New Roman"/>
          <w:vertAlign w:val="subscript"/>
        </w:rPr>
        <w:t>3</w:t>
      </w:r>
      <w:r w:rsidR="00A31852" w:rsidRPr="002C26E7">
        <w:rPr>
          <w:rFonts w:ascii="Times New Roman" w:hAnsi="Times New Roman" w:cs="Times New Roman"/>
        </w:rPr>
        <w:t>Ni</w:t>
      </w:r>
      <w:r w:rsidR="00A31852" w:rsidRPr="002C26E7">
        <w:rPr>
          <w:rFonts w:ascii="Times New Roman" w:hAnsi="Times New Roman" w:cs="Times New Roman"/>
          <w:vertAlign w:val="subscript"/>
        </w:rPr>
        <w:t>2</w:t>
      </w:r>
      <w:r w:rsidR="00A31852" w:rsidRPr="002C26E7">
        <w:rPr>
          <w:rFonts w:ascii="Times New Roman" w:hAnsi="Times New Roman" w:cs="Times New Roman"/>
        </w:rPr>
        <w:t xml:space="preserve"> </w:t>
      </w:r>
      <w:r w:rsidR="00A31852" w:rsidRPr="002C26E7">
        <w:rPr>
          <w:rFonts w:ascii="Times New Roman" w:hAnsi="Times New Roman" w:cs="Times New Roman"/>
        </w:rPr>
        <w:lastRenderedPageBreak/>
        <w:t>and Al</w:t>
      </w:r>
      <w:r w:rsidR="00A31852" w:rsidRPr="002C26E7">
        <w:rPr>
          <w:rFonts w:ascii="Times New Roman" w:hAnsi="Times New Roman" w:cs="Times New Roman"/>
          <w:vertAlign w:val="subscript"/>
        </w:rPr>
        <w:t>3</w:t>
      </w:r>
      <w:r w:rsidR="00A31852" w:rsidRPr="002C26E7">
        <w:rPr>
          <w:rFonts w:ascii="Times New Roman" w:hAnsi="Times New Roman" w:cs="Times New Roman"/>
        </w:rPr>
        <w:t xml:space="preserve">Ti were present. The formation of </w:t>
      </w:r>
      <w:proofErr w:type="spellStart"/>
      <w:r w:rsidR="00A31852" w:rsidRPr="002C26E7">
        <w:rPr>
          <w:rFonts w:ascii="Times New Roman" w:hAnsi="Times New Roman" w:cs="Times New Roman"/>
        </w:rPr>
        <w:t>intermetallic</w:t>
      </w:r>
      <w:proofErr w:type="spellEnd"/>
      <w:r w:rsidR="00A31852" w:rsidRPr="002C26E7">
        <w:rPr>
          <w:rFonts w:ascii="Times New Roman" w:hAnsi="Times New Roman" w:cs="Times New Roman"/>
        </w:rPr>
        <w:t xml:space="preserve"> compounds resulted in an increase in surface hardness after alloying. High hardness of 477.6±105.6 HV</w:t>
      </w:r>
      <w:r w:rsidR="00A31852" w:rsidRPr="002C26E7">
        <w:rPr>
          <w:rFonts w:ascii="Times New Roman" w:hAnsi="Times New Roman" w:cs="Times New Roman"/>
          <w:vertAlign w:val="subscript"/>
        </w:rPr>
        <w:t>0.1</w:t>
      </w:r>
      <w:r w:rsidR="00A31852" w:rsidRPr="002C26E7">
        <w:rPr>
          <w:rFonts w:ascii="Times New Roman" w:hAnsi="Times New Roman" w:cs="Times New Roman"/>
        </w:rPr>
        <w:t xml:space="preserve"> was achieved with 70wt% Ni + 10wt% Ti + 20wt% </w:t>
      </w:r>
      <w:proofErr w:type="spellStart"/>
      <w:r w:rsidR="00A31852" w:rsidRPr="002C26E7">
        <w:rPr>
          <w:rFonts w:ascii="Times New Roman" w:hAnsi="Times New Roman" w:cs="Times New Roman"/>
        </w:rPr>
        <w:t>SiC</w:t>
      </w:r>
      <w:proofErr w:type="spellEnd"/>
      <w:r w:rsidR="00D37724">
        <w:rPr>
          <w:rFonts w:ascii="Times New Roman" w:hAnsi="Times New Roman" w:cs="Times New Roman"/>
        </w:rPr>
        <w:t xml:space="preserve"> [</w:t>
      </w:r>
      <w:r w:rsidR="002F15C3">
        <w:rPr>
          <w:rFonts w:ascii="Times New Roman" w:hAnsi="Times New Roman" w:cs="Times New Roman"/>
        </w:rPr>
        <w:t xml:space="preserve">5, </w:t>
      </w:r>
      <w:r w:rsidR="009A1ED2">
        <w:rPr>
          <w:rFonts w:ascii="Times New Roman" w:hAnsi="Times New Roman" w:cs="Times New Roman"/>
        </w:rPr>
        <w:t>7</w:t>
      </w:r>
      <w:r w:rsidR="00D37724">
        <w:rPr>
          <w:rFonts w:ascii="Times New Roman" w:hAnsi="Times New Roman" w:cs="Times New Roman"/>
        </w:rPr>
        <w:t>]</w:t>
      </w:r>
      <w:r w:rsidR="00A31852" w:rsidRPr="002C26E7">
        <w:rPr>
          <w:rFonts w:ascii="Times New Roman" w:hAnsi="Times New Roman" w:cs="Times New Roman"/>
        </w:rPr>
        <w:t>.</w:t>
      </w:r>
    </w:p>
    <w:p w:rsidR="00BF7F43" w:rsidRPr="002C26E7" w:rsidRDefault="00BF7F43" w:rsidP="002C26E7">
      <w:pPr>
        <w:spacing w:line="240" w:lineRule="auto"/>
        <w:jc w:val="both"/>
        <w:rPr>
          <w:rFonts w:ascii="Times New Roman" w:hAnsi="Times New Roman" w:cs="Times New Roman"/>
        </w:rPr>
      </w:pPr>
      <w:r w:rsidRPr="00BF7F43">
        <w:rPr>
          <w:rFonts w:ascii="Times New Roman" w:hAnsi="Times New Roman" w:cs="Times New Roman"/>
        </w:rPr>
        <w:t>Laser surface alloying is mostly used to increase resistance agains</w:t>
      </w:r>
      <w:r w:rsidR="002F15C3">
        <w:rPr>
          <w:rFonts w:ascii="Times New Roman" w:hAnsi="Times New Roman" w:cs="Times New Roman"/>
        </w:rPr>
        <w:t>t wear</w:t>
      </w:r>
      <w:r w:rsidR="00AF2239">
        <w:rPr>
          <w:rFonts w:ascii="Times New Roman" w:hAnsi="Times New Roman" w:cs="Times New Roman"/>
        </w:rPr>
        <w:t xml:space="preserve"> and</w:t>
      </w:r>
      <w:r w:rsidR="002F15C3">
        <w:rPr>
          <w:rFonts w:ascii="Times New Roman" w:hAnsi="Times New Roman" w:cs="Times New Roman"/>
        </w:rPr>
        <w:t xml:space="preserve"> </w:t>
      </w:r>
      <w:r w:rsidRPr="00BF7F43">
        <w:rPr>
          <w:rFonts w:ascii="Times New Roman" w:hAnsi="Times New Roman" w:cs="Times New Roman"/>
        </w:rPr>
        <w:t>corrosion</w:t>
      </w:r>
      <w:r w:rsidR="00AF2239">
        <w:rPr>
          <w:rFonts w:ascii="Times New Roman" w:hAnsi="Times New Roman" w:cs="Times New Roman"/>
        </w:rPr>
        <w:t>;</w:t>
      </w:r>
      <w:r w:rsidR="002F15C3">
        <w:rPr>
          <w:rFonts w:ascii="Times New Roman" w:hAnsi="Times New Roman" w:cs="Times New Roman"/>
        </w:rPr>
        <w:t xml:space="preserve"> </w:t>
      </w:r>
      <w:r w:rsidR="00AF2239">
        <w:rPr>
          <w:rFonts w:ascii="Times New Roman" w:hAnsi="Times New Roman" w:cs="Times New Roman"/>
        </w:rPr>
        <w:t xml:space="preserve">also </w:t>
      </w:r>
      <w:r w:rsidR="00AA4683">
        <w:rPr>
          <w:rFonts w:ascii="Times New Roman" w:hAnsi="Times New Roman" w:cs="Times New Roman"/>
        </w:rPr>
        <w:t xml:space="preserve">to </w:t>
      </w:r>
      <w:r w:rsidR="00AF2239">
        <w:rPr>
          <w:rFonts w:ascii="Times New Roman" w:hAnsi="Times New Roman" w:cs="Times New Roman"/>
        </w:rPr>
        <w:t xml:space="preserve">improve the </w:t>
      </w:r>
      <w:r w:rsidR="002F15C3">
        <w:rPr>
          <w:rFonts w:ascii="Times New Roman" w:hAnsi="Times New Roman" w:cs="Times New Roman"/>
        </w:rPr>
        <w:t>hardness propert</w:t>
      </w:r>
      <w:r w:rsidR="00AF2239">
        <w:rPr>
          <w:rFonts w:ascii="Times New Roman" w:hAnsi="Times New Roman" w:cs="Times New Roman"/>
        </w:rPr>
        <w:t>y</w:t>
      </w:r>
      <w:r w:rsidRPr="00BF7F43">
        <w:rPr>
          <w:rFonts w:ascii="Times New Roman" w:hAnsi="Times New Roman" w:cs="Times New Roman"/>
        </w:rPr>
        <w:t>. The main advantage of laser alloying is the ability to apply the alloying elements selectively</w:t>
      </w:r>
      <w:r w:rsidR="00AF2239">
        <w:rPr>
          <w:rFonts w:ascii="Times New Roman" w:hAnsi="Times New Roman" w:cs="Times New Roman"/>
        </w:rPr>
        <w:t xml:space="preserve"> to that part of the substrate/component that needs resistance to degradation</w:t>
      </w:r>
      <w:r w:rsidRPr="00BF7F43">
        <w:rPr>
          <w:rFonts w:ascii="Times New Roman" w:hAnsi="Times New Roman" w:cs="Times New Roman"/>
        </w:rPr>
        <w:t xml:space="preserve">. The alloying material is distributed uniformly across the melt pool resulting in fine grain structures due to rapid cooling </w:t>
      </w:r>
      <w:r w:rsidR="00003788">
        <w:rPr>
          <w:rFonts w:ascii="Times New Roman" w:hAnsi="Times New Roman" w:cs="Times New Roman"/>
          <w:noProof/>
          <w:lang w:val="en-US"/>
        </w:rPr>
        <w:t>[8]</w:t>
      </w:r>
      <w:r w:rsidRPr="00BF7F43">
        <w:rPr>
          <w:rFonts w:ascii="Times New Roman" w:hAnsi="Times New Roman" w:cs="Times New Roman"/>
        </w:rPr>
        <w:t xml:space="preserve">. Some of the advantages of this process include low distortion of components due to low heat input, low heat affected zone, fine control of melt zone depth and treatment of complex ores. However, the major drawback of this process is high cost of equipments </w:t>
      </w:r>
      <w:r w:rsidR="00003788">
        <w:rPr>
          <w:rFonts w:ascii="Times New Roman" w:hAnsi="Times New Roman" w:cs="Times New Roman"/>
          <w:noProof/>
          <w:lang w:val="en-US"/>
        </w:rPr>
        <w:t>[9]</w:t>
      </w:r>
      <w:r w:rsidRPr="00BF7F43">
        <w:rPr>
          <w:rFonts w:ascii="Times New Roman" w:hAnsi="Times New Roman" w:cs="Times New Roman"/>
        </w:rPr>
        <w:t>.</w:t>
      </w:r>
    </w:p>
    <w:p w:rsidR="00811AEF" w:rsidRPr="00100FA6" w:rsidRDefault="008A6CD1" w:rsidP="00AC5B6F">
      <w:pPr>
        <w:spacing w:line="240" w:lineRule="auto"/>
        <w:jc w:val="both"/>
        <w:rPr>
          <w:rFonts w:ascii="Times New Roman" w:hAnsi="Times New Roman" w:cs="Times New Roman"/>
        </w:rPr>
      </w:pPr>
      <w:r w:rsidRPr="002C26E7">
        <w:rPr>
          <w:rFonts w:ascii="Times New Roman" w:hAnsi="Times New Roman" w:cs="Times New Roman"/>
        </w:rPr>
        <w:t xml:space="preserve">This </w:t>
      </w:r>
      <w:r w:rsidR="00AF2239">
        <w:rPr>
          <w:rFonts w:ascii="Times New Roman" w:hAnsi="Times New Roman" w:cs="Times New Roman"/>
        </w:rPr>
        <w:t xml:space="preserve">paper </w:t>
      </w:r>
      <w:r w:rsidRPr="002C26E7">
        <w:rPr>
          <w:rFonts w:ascii="Times New Roman" w:hAnsi="Times New Roman" w:cs="Times New Roman"/>
        </w:rPr>
        <w:t>report</w:t>
      </w:r>
      <w:r w:rsidR="00AF2239">
        <w:rPr>
          <w:rFonts w:ascii="Times New Roman" w:hAnsi="Times New Roman" w:cs="Times New Roman"/>
        </w:rPr>
        <w:t>s</w:t>
      </w:r>
      <w:r w:rsidRPr="002C26E7">
        <w:rPr>
          <w:rFonts w:ascii="Times New Roman" w:hAnsi="Times New Roman" w:cs="Times New Roman"/>
        </w:rPr>
        <w:t xml:space="preserve"> the hardness </w:t>
      </w:r>
      <w:r w:rsidR="00AF2239">
        <w:rPr>
          <w:rFonts w:ascii="Times New Roman" w:hAnsi="Times New Roman" w:cs="Times New Roman"/>
        </w:rPr>
        <w:t xml:space="preserve">improvement </w:t>
      </w:r>
      <w:r w:rsidRPr="002C26E7">
        <w:rPr>
          <w:rFonts w:ascii="Times New Roman" w:hAnsi="Times New Roman" w:cs="Times New Roman"/>
        </w:rPr>
        <w:t xml:space="preserve">performed on </w:t>
      </w:r>
      <w:r w:rsidR="00AF2239">
        <w:rPr>
          <w:rFonts w:ascii="Times New Roman" w:hAnsi="Times New Roman" w:cs="Times New Roman"/>
        </w:rPr>
        <w:t>aluminium</w:t>
      </w:r>
      <w:r w:rsidRPr="002C26E7">
        <w:rPr>
          <w:rFonts w:ascii="Times New Roman" w:hAnsi="Times New Roman" w:cs="Times New Roman"/>
        </w:rPr>
        <w:t xml:space="preserve"> </w:t>
      </w:r>
      <w:r w:rsidR="00AF2239">
        <w:rPr>
          <w:rFonts w:ascii="Times New Roman" w:hAnsi="Times New Roman" w:cs="Times New Roman"/>
        </w:rPr>
        <w:t xml:space="preserve">alloy </w:t>
      </w:r>
      <w:r w:rsidRPr="002C26E7">
        <w:rPr>
          <w:rFonts w:ascii="Times New Roman" w:hAnsi="Times New Roman" w:cs="Times New Roman"/>
        </w:rPr>
        <w:t xml:space="preserve">matrix </w:t>
      </w:r>
      <w:r w:rsidR="0090688E" w:rsidRPr="002C26E7">
        <w:rPr>
          <w:rFonts w:ascii="Times New Roman" w:hAnsi="Times New Roman" w:cs="Times New Roman"/>
        </w:rPr>
        <w:t xml:space="preserve">laser alloyed with </w:t>
      </w:r>
      <w:r w:rsidR="00AF2239">
        <w:rPr>
          <w:rFonts w:ascii="Times New Roman" w:hAnsi="Times New Roman" w:cs="Times New Roman"/>
        </w:rPr>
        <w:t>stellite-6</w:t>
      </w:r>
      <w:r w:rsidRPr="002C26E7">
        <w:rPr>
          <w:rFonts w:ascii="Times New Roman" w:hAnsi="Times New Roman" w:cs="Times New Roman"/>
        </w:rPr>
        <w:t xml:space="preserve"> powder.</w:t>
      </w:r>
    </w:p>
    <w:p w:rsidR="00C86153" w:rsidRPr="00AC5B6F" w:rsidRDefault="00EB5EEA" w:rsidP="00AC5B6F">
      <w:pPr>
        <w:pStyle w:val="Heading1"/>
        <w:numPr>
          <w:ilvl w:val="0"/>
          <w:numId w:val="10"/>
        </w:numPr>
        <w:spacing w:before="0" w:line="240" w:lineRule="auto"/>
        <w:ind w:hanging="180"/>
        <w:rPr>
          <w:rFonts w:ascii="Times New Roman" w:hAnsi="Times New Roman" w:cs="Times New Roman"/>
          <w:sz w:val="22"/>
          <w:szCs w:val="22"/>
        </w:rPr>
      </w:pPr>
      <w:bookmarkStart w:id="2" w:name="_Toc329032113"/>
      <w:r w:rsidRPr="00AC5B6F">
        <w:rPr>
          <w:rFonts w:ascii="Times New Roman" w:hAnsi="Times New Roman" w:cs="Times New Roman"/>
          <w:sz w:val="22"/>
          <w:szCs w:val="22"/>
        </w:rPr>
        <w:t xml:space="preserve"> </w:t>
      </w:r>
      <w:r w:rsidR="00B222A9">
        <w:rPr>
          <w:rFonts w:ascii="Times New Roman" w:hAnsi="Times New Roman" w:cs="Times New Roman"/>
          <w:sz w:val="22"/>
          <w:szCs w:val="22"/>
        </w:rPr>
        <w:t xml:space="preserve">2. </w:t>
      </w:r>
      <w:r w:rsidRPr="00AC5B6F">
        <w:rPr>
          <w:rFonts w:ascii="Times New Roman" w:hAnsi="Times New Roman" w:cs="Times New Roman"/>
          <w:sz w:val="22"/>
          <w:szCs w:val="22"/>
        </w:rPr>
        <w:t xml:space="preserve">Research </w:t>
      </w:r>
      <w:proofErr w:type="spellStart"/>
      <w:r w:rsidRPr="00AC5B6F">
        <w:rPr>
          <w:rFonts w:ascii="Times New Roman" w:hAnsi="Times New Roman" w:cs="Times New Roman"/>
          <w:sz w:val="22"/>
          <w:szCs w:val="22"/>
        </w:rPr>
        <w:t>methodoloy</w:t>
      </w:r>
      <w:bookmarkEnd w:id="2"/>
      <w:proofErr w:type="spellEnd"/>
    </w:p>
    <w:p w:rsidR="002F300D" w:rsidRPr="0087398A" w:rsidRDefault="0087398A" w:rsidP="00F027C1">
      <w:pPr>
        <w:pStyle w:val="Heading2"/>
        <w:numPr>
          <w:ilvl w:val="1"/>
          <w:numId w:val="20"/>
        </w:numPr>
        <w:spacing w:before="0"/>
        <w:ind w:left="360"/>
        <w:rPr>
          <w:rFonts w:ascii="Times New Roman" w:hAnsi="Times New Roman" w:cs="Times New Roman"/>
          <w:b w:val="0"/>
          <w:i/>
          <w:sz w:val="22"/>
          <w:szCs w:val="22"/>
        </w:rPr>
      </w:pPr>
      <w:bookmarkStart w:id="3" w:name="_Toc329032114"/>
      <w:r>
        <w:rPr>
          <w:rFonts w:ascii="Times New Roman" w:hAnsi="Times New Roman" w:cs="Times New Roman"/>
          <w:b w:val="0"/>
          <w:i/>
          <w:sz w:val="22"/>
          <w:szCs w:val="22"/>
        </w:rPr>
        <w:t xml:space="preserve"> </w:t>
      </w:r>
      <w:r w:rsidR="002F300D" w:rsidRPr="0087398A">
        <w:rPr>
          <w:rFonts w:ascii="Times New Roman" w:hAnsi="Times New Roman" w:cs="Times New Roman"/>
          <w:b w:val="0"/>
          <w:i/>
          <w:sz w:val="22"/>
          <w:szCs w:val="22"/>
        </w:rPr>
        <w:t>Materials and methods</w:t>
      </w:r>
      <w:bookmarkEnd w:id="3"/>
    </w:p>
    <w:p w:rsidR="00C86153" w:rsidRPr="00AC5B6F" w:rsidRDefault="00C86153" w:rsidP="00AC5B6F">
      <w:pPr>
        <w:spacing w:after="240" w:line="240" w:lineRule="auto"/>
        <w:jc w:val="both"/>
        <w:rPr>
          <w:rFonts w:ascii="Times New Roman" w:hAnsi="Times New Roman" w:cs="Times New Roman"/>
        </w:rPr>
      </w:pPr>
      <w:r w:rsidRPr="00AC5B6F">
        <w:rPr>
          <w:rFonts w:ascii="Times New Roman" w:hAnsi="Times New Roman" w:cs="Times New Roman"/>
        </w:rPr>
        <w:t>Laser surface alloying pro</w:t>
      </w:r>
      <w:r w:rsidR="009B268E" w:rsidRPr="00AC5B6F">
        <w:rPr>
          <w:rFonts w:ascii="Times New Roman" w:hAnsi="Times New Roman" w:cs="Times New Roman"/>
        </w:rPr>
        <w:t xml:space="preserve">cess with </w:t>
      </w:r>
      <w:r w:rsidR="003D467E">
        <w:rPr>
          <w:rFonts w:ascii="Times New Roman" w:hAnsi="Times New Roman" w:cs="Times New Roman"/>
        </w:rPr>
        <w:t>s</w:t>
      </w:r>
      <w:r w:rsidR="00AF2239">
        <w:rPr>
          <w:rFonts w:ascii="Times New Roman" w:hAnsi="Times New Roman" w:cs="Times New Roman"/>
        </w:rPr>
        <w:t>tellite-6</w:t>
      </w:r>
      <w:r w:rsidR="009B268E" w:rsidRPr="00AC5B6F">
        <w:rPr>
          <w:rFonts w:ascii="Times New Roman" w:hAnsi="Times New Roman" w:cs="Times New Roman"/>
        </w:rPr>
        <w:t xml:space="preserve"> was</w:t>
      </w:r>
      <w:r w:rsidRPr="00AC5B6F">
        <w:rPr>
          <w:rFonts w:ascii="Times New Roman" w:hAnsi="Times New Roman" w:cs="Times New Roman"/>
        </w:rPr>
        <w:t xml:space="preserve"> done on aluminium (AA 1200) base alloy</w:t>
      </w:r>
      <w:r w:rsidR="00347594">
        <w:rPr>
          <w:rFonts w:ascii="Times New Roman" w:hAnsi="Times New Roman" w:cs="Times New Roman"/>
        </w:rPr>
        <w:t xml:space="preserve"> (t</w:t>
      </w:r>
      <w:r w:rsidR="004E19D0" w:rsidRPr="00AC5B6F">
        <w:rPr>
          <w:rFonts w:ascii="Times New Roman" w:hAnsi="Times New Roman" w:cs="Times New Roman"/>
        </w:rPr>
        <w:t>able 1)</w:t>
      </w:r>
      <w:r w:rsidRPr="00AC5B6F">
        <w:rPr>
          <w:rFonts w:ascii="Times New Roman" w:hAnsi="Times New Roman" w:cs="Times New Roman"/>
        </w:rPr>
        <w:t>. The di</w:t>
      </w:r>
      <w:r w:rsidR="009B268E" w:rsidRPr="00AC5B6F">
        <w:rPr>
          <w:rFonts w:ascii="Times New Roman" w:hAnsi="Times New Roman" w:cs="Times New Roman"/>
        </w:rPr>
        <w:t>mension of the substrate was</w:t>
      </w:r>
      <w:r w:rsidR="0077770C" w:rsidRPr="00AC5B6F">
        <w:rPr>
          <w:rFonts w:ascii="Times New Roman" w:hAnsi="Times New Roman" w:cs="Times New Roman"/>
        </w:rPr>
        <w:t xml:space="preserve"> 100 x 100 x </w:t>
      </w:r>
      <w:r w:rsidRPr="00AC5B6F">
        <w:rPr>
          <w:rFonts w:ascii="Times New Roman" w:hAnsi="Times New Roman" w:cs="Times New Roman"/>
        </w:rPr>
        <w:t>6</w:t>
      </w:r>
      <w:r w:rsidR="009B268E" w:rsidRPr="00AC5B6F">
        <w:rPr>
          <w:rFonts w:ascii="Times New Roman" w:hAnsi="Times New Roman" w:cs="Times New Roman"/>
        </w:rPr>
        <w:t xml:space="preserve"> mm. The plate was</w:t>
      </w:r>
      <w:r w:rsidRPr="00AC5B6F">
        <w:rPr>
          <w:rFonts w:ascii="Times New Roman" w:hAnsi="Times New Roman" w:cs="Times New Roman"/>
        </w:rPr>
        <w:t xml:space="preserve"> subjected to sand-blasting to clean the surface and to reduce the reflectivity of the sample</w:t>
      </w:r>
      <w:r w:rsidR="009B268E" w:rsidRPr="00AC5B6F">
        <w:rPr>
          <w:rFonts w:ascii="Times New Roman" w:hAnsi="Times New Roman" w:cs="Times New Roman"/>
        </w:rPr>
        <w:t xml:space="preserve">, thus increasing the </w:t>
      </w:r>
      <w:proofErr w:type="spellStart"/>
      <w:r w:rsidR="009B268E" w:rsidRPr="00AC5B6F">
        <w:rPr>
          <w:rFonts w:ascii="Times New Roman" w:hAnsi="Times New Roman" w:cs="Times New Roman"/>
        </w:rPr>
        <w:t>absorptivity</w:t>
      </w:r>
      <w:proofErr w:type="spellEnd"/>
      <w:r w:rsidR="009B268E" w:rsidRPr="00AC5B6F">
        <w:rPr>
          <w:rFonts w:ascii="Times New Roman" w:hAnsi="Times New Roman" w:cs="Times New Roman"/>
        </w:rPr>
        <w:t>. The experiment was</w:t>
      </w:r>
      <w:r w:rsidRPr="00AC5B6F">
        <w:rPr>
          <w:rFonts w:ascii="Times New Roman" w:hAnsi="Times New Roman" w:cs="Times New Roman"/>
        </w:rPr>
        <w:t xml:space="preserve"> executed using </w:t>
      </w:r>
      <w:proofErr w:type="spellStart"/>
      <w:r w:rsidRPr="00AC5B6F">
        <w:rPr>
          <w:rFonts w:ascii="Times New Roman" w:hAnsi="Times New Roman" w:cs="Times New Roman"/>
        </w:rPr>
        <w:t>Rofin</w:t>
      </w:r>
      <w:proofErr w:type="spellEnd"/>
      <w:r w:rsidRPr="00AC5B6F">
        <w:rPr>
          <w:rFonts w:ascii="Times New Roman" w:hAnsi="Times New Roman" w:cs="Times New Roman"/>
        </w:rPr>
        <w:t xml:space="preserve"> </w:t>
      </w:r>
      <w:proofErr w:type="spellStart"/>
      <w:r w:rsidRPr="00AC5B6F">
        <w:rPr>
          <w:rFonts w:ascii="Times New Roman" w:hAnsi="Times New Roman" w:cs="Times New Roman"/>
        </w:rPr>
        <w:t>Sinar</w:t>
      </w:r>
      <w:proofErr w:type="spellEnd"/>
      <w:r w:rsidRPr="00AC5B6F">
        <w:rPr>
          <w:rFonts w:ascii="Times New Roman" w:hAnsi="Times New Roman" w:cs="Times New Roman"/>
        </w:rPr>
        <w:t xml:space="preserve"> 4.4 kW </w:t>
      </w:r>
      <w:proofErr w:type="spellStart"/>
      <w:r w:rsidRPr="00AC5B6F">
        <w:rPr>
          <w:rFonts w:ascii="Times New Roman" w:hAnsi="Times New Roman" w:cs="Times New Roman"/>
        </w:rPr>
        <w:t>Nd</w:t>
      </w:r>
      <w:proofErr w:type="gramStart"/>
      <w:r w:rsidRPr="00AC5B6F">
        <w:rPr>
          <w:rFonts w:ascii="Times New Roman" w:hAnsi="Times New Roman" w:cs="Times New Roman"/>
        </w:rPr>
        <w:t>:YAG</w:t>
      </w:r>
      <w:proofErr w:type="spellEnd"/>
      <w:proofErr w:type="gramEnd"/>
      <w:r w:rsidRPr="00AC5B6F">
        <w:rPr>
          <w:rFonts w:ascii="Times New Roman" w:hAnsi="Times New Roman" w:cs="Times New Roman"/>
        </w:rPr>
        <w:t xml:space="preserve"> laser emitting 1.064 µm wavelength. The off-axis</w:t>
      </w:r>
      <w:r w:rsidR="009B268E" w:rsidRPr="00AC5B6F">
        <w:rPr>
          <w:rFonts w:ascii="Times New Roman" w:hAnsi="Times New Roman" w:cs="Times New Roman"/>
        </w:rPr>
        <w:t xml:space="preserve"> nozzle was</w:t>
      </w:r>
      <w:r w:rsidRPr="00AC5B6F">
        <w:rPr>
          <w:rFonts w:ascii="Times New Roman" w:hAnsi="Times New Roman" w:cs="Times New Roman"/>
        </w:rPr>
        <w:t xml:space="preserve"> used to deliver the powder particles from the feed hopper to the substrate.</w:t>
      </w:r>
      <w:r w:rsidR="0000632D" w:rsidRPr="00AC5B6F">
        <w:rPr>
          <w:rFonts w:ascii="Times New Roman" w:hAnsi="Times New Roman" w:cs="Times New Roman"/>
        </w:rPr>
        <w:t xml:space="preserve"> The pow</w:t>
      </w:r>
      <w:r w:rsidR="00E8769D" w:rsidRPr="00AC5B6F">
        <w:rPr>
          <w:rFonts w:ascii="Times New Roman" w:hAnsi="Times New Roman" w:cs="Times New Roman"/>
        </w:rPr>
        <w:t>er and the scan speed were varied whereas other parameters such as beam d</w:t>
      </w:r>
      <w:r w:rsidR="001E44D0" w:rsidRPr="00AC5B6F">
        <w:rPr>
          <w:rFonts w:ascii="Times New Roman" w:hAnsi="Times New Roman" w:cs="Times New Roman"/>
        </w:rPr>
        <w:t xml:space="preserve">iameter, powder </w:t>
      </w:r>
      <w:proofErr w:type="spellStart"/>
      <w:r w:rsidR="001E44D0" w:rsidRPr="00AC5B6F">
        <w:rPr>
          <w:rFonts w:ascii="Times New Roman" w:hAnsi="Times New Roman" w:cs="Times New Roman"/>
        </w:rPr>
        <w:t>flowrate</w:t>
      </w:r>
      <w:proofErr w:type="spellEnd"/>
      <w:r w:rsidR="001E44D0" w:rsidRPr="00AC5B6F">
        <w:rPr>
          <w:rFonts w:ascii="Times New Roman" w:hAnsi="Times New Roman" w:cs="Times New Roman"/>
        </w:rPr>
        <w:t xml:space="preserve"> and gas </w:t>
      </w:r>
      <w:proofErr w:type="spellStart"/>
      <w:r w:rsidR="001E44D0" w:rsidRPr="00AC5B6F">
        <w:rPr>
          <w:rFonts w:ascii="Times New Roman" w:hAnsi="Times New Roman" w:cs="Times New Roman"/>
        </w:rPr>
        <w:t>flowrate</w:t>
      </w:r>
      <w:proofErr w:type="spellEnd"/>
      <w:r w:rsidR="0000632D" w:rsidRPr="00AC5B6F">
        <w:rPr>
          <w:rFonts w:ascii="Times New Roman" w:hAnsi="Times New Roman" w:cs="Times New Roman"/>
        </w:rPr>
        <w:t xml:space="preserve"> were</w:t>
      </w:r>
      <w:r w:rsidR="00E8769D" w:rsidRPr="00AC5B6F">
        <w:rPr>
          <w:rFonts w:ascii="Times New Roman" w:hAnsi="Times New Roman" w:cs="Times New Roman"/>
        </w:rPr>
        <w:t xml:space="preserve"> kept constant</w:t>
      </w:r>
      <w:r w:rsidR="00F027C1">
        <w:rPr>
          <w:rFonts w:ascii="Times New Roman" w:hAnsi="Times New Roman" w:cs="Times New Roman"/>
        </w:rPr>
        <w:t xml:space="preserve"> (t</w:t>
      </w:r>
      <w:r w:rsidR="004E19D0" w:rsidRPr="00AC5B6F">
        <w:rPr>
          <w:rFonts w:ascii="Times New Roman" w:hAnsi="Times New Roman" w:cs="Times New Roman"/>
        </w:rPr>
        <w:t>able 2)</w:t>
      </w:r>
      <w:r w:rsidR="00E8769D" w:rsidRPr="00AC5B6F">
        <w:rPr>
          <w:rFonts w:ascii="Times New Roman" w:hAnsi="Times New Roman" w:cs="Times New Roman"/>
        </w:rPr>
        <w:t>. Argon shielding gas was</w:t>
      </w:r>
      <w:r w:rsidRPr="00AC5B6F">
        <w:rPr>
          <w:rFonts w:ascii="Times New Roman" w:hAnsi="Times New Roman" w:cs="Times New Roman"/>
        </w:rPr>
        <w:t xml:space="preserve"> used to prevent oxidation by air. S</w:t>
      </w:r>
      <w:r w:rsidR="00DE60A7" w:rsidRPr="00AC5B6F">
        <w:rPr>
          <w:rFonts w:ascii="Times New Roman" w:hAnsi="Times New Roman" w:cs="Times New Roman"/>
        </w:rPr>
        <w:t>tellite</w:t>
      </w:r>
      <w:r w:rsidR="003D467E">
        <w:rPr>
          <w:rFonts w:ascii="Times New Roman" w:hAnsi="Times New Roman" w:cs="Times New Roman"/>
        </w:rPr>
        <w:t>-6</w:t>
      </w:r>
      <w:r w:rsidRPr="00AC5B6F">
        <w:rPr>
          <w:rFonts w:ascii="Times New Roman" w:hAnsi="Times New Roman" w:cs="Times New Roman"/>
        </w:rPr>
        <w:t xml:space="preserve"> w</w:t>
      </w:r>
      <w:r w:rsidR="001E44D0" w:rsidRPr="00AC5B6F">
        <w:rPr>
          <w:rFonts w:ascii="Times New Roman" w:hAnsi="Times New Roman" w:cs="Times New Roman"/>
        </w:rPr>
        <w:t xml:space="preserve">as used as reinforcement </w:t>
      </w:r>
      <w:r w:rsidRPr="00AC5B6F">
        <w:rPr>
          <w:rFonts w:ascii="Times New Roman" w:hAnsi="Times New Roman" w:cs="Times New Roman"/>
        </w:rPr>
        <w:t>for</w:t>
      </w:r>
      <w:r w:rsidR="001E44D0" w:rsidRPr="00AC5B6F">
        <w:rPr>
          <w:rFonts w:ascii="Times New Roman" w:hAnsi="Times New Roman" w:cs="Times New Roman"/>
        </w:rPr>
        <w:t xml:space="preserve"> the </w:t>
      </w:r>
      <w:r w:rsidRPr="00AC5B6F">
        <w:rPr>
          <w:rFonts w:ascii="Times New Roman" w:hAnsi="Times New Roman" w:cs="Times New Roman"/>
        </w:rPr>
        <w:t xml:space="preserve">AA </w:t>
      </w:r>
      <w:r w:rsidR="00E8769D" w:rsidRPr="00AC5B6F">
        <w:rPr>
          <w:rFonts w:ascii="Times New Roman" w:hAnsi="Times New Roman" w:cs="Times New Roman"/>
        </w:rPr>
        <w:t xml:space="preserve">1200 alloy. </w:t>
      </w:r>
    </w:p>
    <w:p w:rsidR="004E19D0" w:rsidRPr="008A7712" w:rsidRDefault="004E19D0" w:rsidP="0087398A">
      <w:pPr>
        <w:spacing w:after="240" w:line="240" w:lineRule="auto"/>
        <w:jc w:val="center"/>
        <w:rPr>
          <w:rFonts w:ascii="Times New Roman" w:hAnsi="Times New Roman" w:cs="Times New Roman"/>
        </w:rPr>
      </w:pPr>
      <w:proofErr w:type="gramStart"/>
      <w:r w:rsidRPr="00B124D3">
        <w:rPr>
          <w:rFonts w:ascii="Times New Roman" w:hAnsi="Times New Roman" w:cs="Times New Roman"/>
          <w:b/>
        </w:rPr>
        <w:t>Table 1</w:t>
      </w:r>
      <w:r w:rsidR="00B124D3">
        <w:rPr>
          <w:rFonts w:ascii="Times New Roman" w:hAnsi="Times New Roman" w:cs="Times New Roman"/>
          <w:b/>
        </w:rPr>
        <w:t>.</w:t>
      </w:r>
      <w:proofErr w:type="gramEnd"/>
      <w:r w:rsidR="00B124D3">
        <w:rPr>
          <w:rFonts w:ascii="Times New Roman" w:hAnsi="Times New Roman" w:cs="Times New Roman"/>
          <w:b/>
        </w:rPr>
        <w:t xml:space="preserve"> </w:t>
      </w:r>
      <w:proofErr w:type="gramStart"/>
      <w:r w:rsidR="00BA1D48" w:rsidRPr="008A7712">
        <w:rPr>
          <w:rFonts w:ascii="Times New Roman" w:hAnsi="Times New Roman" w:cs="Times New Roman"/>
        </w:rPr>
        <w:t>Chemical</w:t>
      </w:r>
      <w:r w:rsidR="0077770C" w:rsidRPr="008A7712">
        <w:rPr>
          <w:rFonts w:ascii="Times New Roman" w:hAnsi="Times New Roman" w:cs="Times New Roman"/>
        </w:rPr>
        <w:t xml:space="preserve"> composition of AA</w:t>
      </w:r>
      <w:r w:rsidRPr="008A7712">
        <w:rPr>
          <w:rFonts w:ascii="Times New Roman" w:hAnsi="Times New Roman" w:cs="Times New Roman"/>
        </w:rPr>
        <w:t>1200</w:t>
      </w:r>
      <w:r w:rsidR="0077770C" w:rsidRPr="008A7712">
        <w:rPr>
          <w:rFonts w:ascii="Times New Roman" w:hAnsi="Times New Roman" w:cs="Times New Roman"/>
        </w:rPr>
        <w:t xml:space="preserve"> substrate</w:t>
      </w:r>
      <w:r w:rsidR="00F027C1">
        <w:rPr>
          <w:rFonts w:ascii="Times New Roman" w:hAnsi="Times New Roman" w:cs="Times New Roman"/>
        </w:rPr>
        <w:t>.</w:t>
      </w:r>
      <w:proofErr w:type="gramEnd"/>
      <w:r w:rsidR="001D59FB">
        <w:rPr>
          <w:rFonts w:ascii="Times New Roman" w:hAnsi="Times New Roman" w:cs="Times New Roman"/>
        </w:rPr>
        <w:t xml:space="preserve"> </w:t>
      </w:r>
    </w:p>
    <w:tbl>
      <w:tblPr>
        <w:tblStyle w:val="TableGrid"/>
        <w:tblW w:w="0" w:type="auto"/>
        <w:jc w:val="center"/>
        <w:tblBorders>
          <w:left w:val="none" w:sz="0" w:space="0" w:color="auto"/>
          <w:right w:val="none" w:sz="0" w:space="0" w:color="auto"/>
        </w:tblBorders>
        <w:tblLook w:val="04A0"/>
      </w:tblPr>
      <w:tblGrid>
        <w:gridCol w:w="3393"/>
        <w:gridCol w:w="645"/>
        <w:gridCol w:w="645"/>
        <w:gridCol w:w="645"/>
        <w:gridCol w:w="1080"/>
      </w:tblGrid>
      <w:tr w:rsidR="004E19D0" w:rsidRPr="00AC5B6F" w:rsidTr="003D467E">
        <w:trPr>
          <w:jc w:val="center"/>
        </w:trPr>
        <w:tc>
          <w:tcPr>
            <w:tcW w:w="3393" w:type="dxa"/>
            <w:tcBorders>
              <w:left w:val="single" w:sz="4" w:space="0" w:color="auto"/>
              <w:bottom w:val="nil"/>
            </w:tcBorders>
          </w:tcPr>
          <w:p w:rsidR="004E19D0" w:rsidRPr="00AC5B6F" w:rsidRDefault="004E19D0" w:rsidP="0087398A">
            <w:pPr>
              <w:jc w:val="center"/>
              <w:rPr>
                <w:rFonts w:ascii="Times New Roman" w:hAnsi="Times New Roman" w:cs="Times New Roman"/>
                <w:b/>
              </w:rPr>
            </w:pPr>
            <w:r w:rsidRPr="00AC5B6F">
              <w:rPr>
                <w:rFonts w:ascii="Times New Roman" w:hAnsi="Times New Roman" w:cs="Times New Roman"/>
                <w:b/>
              </w:rPr>
              <w:t>Elements</w:t>
            </w:r>
          </w:p>
        </w:tc>
        <w:tc>
          <w:tcPr>
            <w:tcW w:w="645" w:type="dxa"/>
            <w:tcBorders>
              <w:bottom w:val="nil"/>
              <w:right w:val="nil"/>
            </w:tcBorders>
          </w:tcPr>
          <w:p w:rsidR="004E19D0" w:rsidRPr="00AC5B6F" w:rsidRDefault="004E19D0" w:rsidP="0087398A">
            <w:pPr>
              <w:jc w:val="center"/>
              <w:rPr>
                <w:rFonts w:ascii="Times New Roman" w:hAnsi="Times New Roman" w:cs="Times New Roman"/>
                <w:b/>
              </w:rPr>
            </w:pPr>
            <w:r w:rsidRPr="00AC5B6F">
              <w:rPr>
                <w:rFonts w:ascii="Times New Roman" w:hAnsi="Times New Roman" w:cs="Times New Roman"/>
                <w:b/>
              </w:rPr>
              <w:t>Cu</w:t>
            </w:r>
          </w:p>
        </w:tc>
        <w:tc>
          <w:tcPr>
            <w:tcW w:w="645" w:type="dxa"/>
            <w:tcBorders>
              <w:left w:val="nil"/>
              <w:bottom w:val="nil"/>
              <w:right w:val="nil"/>
            </w:tcBorders>
          </w:tcPr>
          <w:p w:rsidR="004E19D0" w:rsidRPr="00AC5B6F" w:rsidRDefault="004E19D0" w:rsidP="0087398A">
            <w:pPr>
              <w:jc w:val="center"/>
              <w:rPr>
                <w:rFonts w:ascii="Times New Roman" w:hAnsi="Times New Roman" w:cs="Times New Roman"/>
                <w:b/>
              </w:rPr>
            </w:pPr>
            <w:r w:rsidRPr="00AC5B6F">
              <w:rPr>
                <w:rFonts w:ascii="Times New Roman" w:hAnsi="Times New Roman" w:cs="Times New Roman"/>
                <w:b/>
              </w:rPr>
              <w:t>Si</w:t>
            </w:r>
          </w:p>
        </w:tc>
        <w:tc>
          <w:tcPr>
            <w:tcW w:w="645" w:type="dxa"/>
            <w:tcBorders>
              <w:left w:val="nil"/>
              <w:bottom w:val="nil"/>
              <w:right w:val="nil"/>
            </w:tcBorders>
          </w:tcPr>
          <w:p w:rsidR="004E19D0" w:rsidRPr="00AC5B6F" w:rsidRDefault="004E19D0" w:rsidP="0087398A">
            <w:pPr>
              <w:jc w:val="center"/>
              <w:rPr>
                <w:rFonts w:ascii="Times New Roman" w:hAnsi="Times New Roman" w:cs="Times New Roman"/>
                <w:b/>
              </w:rPr>
            </w:pPr>
            <w:r w:rsidRPr="00AC5B6F">
              <w:rPr>
                <w:rFonts w:ascii="Times New Roman" w:hAnsi="Times New Roman" w:cs="Times New Roman"/>
                <w:b/>
              </w:rPr>
              <w:t>Fe</w:t>
            </w:r>
          </w:p>
        </w:tc>
        <w:tc>
          <w:tcPr>
            <w:tcW w:w="1080" w:type="dxa"/>
            <w:tcBorders>
              <w:left w:val="nil"/>
              <w:bottom w:val="nil"/>
              <w:right w:val="single" w:sz="4" w:space="0" w:color="auto"/>
            </w:tcBorders>
          </w:tcPr>
          <w:p w:rsidR="004E19D0" w:rsidRPr="00AC5B6F" w:rsidRDefault="004E19D0" w:rsidP="0087398A">
            <w:pPr>
              <w:jc w:val="center"/>
              <w:rPr>
                <w:rFonts w:ascii="Times New Roman" w:hAnsi="Times New Roman" w:cs="Times New Roman"/>
                <w:b/>
              </w:rPr>
            </w:pPr>
            <w:r w:rsidRPr="00AC5B6F">
              <w:rPr>
                <w:rFonts w:ascii="Times New Roman" w:hAnsi="Times New Roman" w:cs="Times New Roman"/>
                <w:b/>
              </w:rPr>
              <w:t>Al</w:t>
            </w:r>
          </w:p>
        </w:tc>
      </w:tr>
      <w:tr w:rsidR="004E19D0" w:rsidRPr="00AC5B6F" w:rsidTr="003D467E">
        <w:trPr>
          <w:jc w:val="center"/>
        </w:trPr>
        <w:tc>
          <w:tcPr>
            <w:tcW w:w="3393" w:type="dxa"/>
            <w:tcBorders>
              <w:top w:val="nil"/>
              <w:left w:val="single" w:sz="4" w:space="0" w:color="auto"/>
            </w:tcBorders>
          </w:tcPr>
          <w:p w:rsidR="004E19D0" w:rsidRPr="00AC5B6F" w:rsidRDefault="004E19D0" w:rsidP="0087398A">
            <w:pPr>
              <w:jc w:val="center"/>
              <w:rPr>
                <w:rFonts w:ascii="Times New Roman" w:hAnsi="Times New Roman" w:cs="Times New Roman"/>
                <w:b/>
              </w:rPr>
            </w:pPr>
            <w:r w:rsidRPr="00AC5B6F">
              <w:rPr>
                <w:rFonts w:ascii="Times New Roman" w:hAnsi="Times New Roman" w:cs="Times New Roman"/>
                <w:b/>
              </w:rPr>
              <w:t>Chemical composition (wt %)</w:t>
            </w:r>
          </w:p>
        </w:tc>
        <w:tc>
          <w:tcPr>
            <w:tcW w:w="645" w:type="dxa"/>
            <w:tcBorders>
              <w:top w:val="nil"/>
              <w:right w:val="nil"/>
            </w:tcBorders>
          </w:tcPr>
          <w:p w:rsidR="004E19D0" w:rsidRPr="00AC5B6F" w:rsidRDefault="004E19D0" w:rsidP="0087398A">
            <w:pPr>
              <w:jc w:val="center"/>
              <w:rPr>
                <w:rFonts w:ascii="Times New Roman" w:hAnsi="Times New Roman" w:cs="Times New Roman"/>
              </w:rPr>
            </w:pPr>
            <w:r w:rsidRPr="00AC5B6F">
              <w:rPr>
                <w:rFonts w:ascii="Times New Roman" w:hAnsi="Times New Roman" w:cs="Times New Roman"/>
              </w:rPr>
              <w:t>0.12</w:t>
            </w:r>
          </w:p>
        </w:tc>
        <w:tc>
          <w:tcPr>
            <w:tcW w:w="645" w:type="dxa"/>
            <w:tcBorders>
              <w:top w:val="nil"/>
              <w:left w:val="nil"/>
              <w:right w:val="nil"/>
            </w:tcBorders>
          </w:tcPr>
          <w:p w:rsidR="004E19D0" w:rsidRPr="00AC5B6F" w:rsidRDefault="004E19D0" w:rsidP="0087398A">
            <w:pPr>
              <w:jc w:val="center"/>
              <w:rPr>
                <w:rFonts w:ascii="Times New Roman" w:hAnsi="Times New Roman" w:cs="Times New Roman"/>
              </w:rPr>
            </w:pPr>
            <w:r w:rsidRPr="00AC5B6F">
              <w:rPr>
                <w:rFonts w:ascii="Times New Roman" w:hAnsi="Times New Roman" w:cs="Times New Roman"/>
              </w:rPr>
              <w:t>0.13</w:t>
            </w:r>
          </w:p>
        </w:tc>
        <w:tc>
          <w:tcPr>
            <w:tcW w:w="645" w:type="dxa"/>
            <w:tcBorders>
              <w:top w:val="nil"/>
              <w:left w:val="nil"/>
              <w:right w:val="nil"/>
            </w:tcBorders>
          </w:tcPr>
          <w:p w:rsidR="004E19D0" w:rsidRPr="00AC5B6F" w:rsidRDefault="004E19D0" w:rsidP="0087398A">
            <w:pPr>
              <w:jc w:val="center"/>
              <w:rPr>
                <w:rFonts w:ascii="Times New Roman" w:hAnsi="Times New Roman" w:cs="Times New Roman"/>
              </w:rPr>
            </w:pPr>
            <w:r w:rsidRPr="00AC5B6F">
              <w:rPr>
                <w:rFonts w:ascii="Times New Roman" w:hAnsi="Times New Roman" w:cs="Times New Roman"/>
              </w:rPr>
              <w:t>0.59</w:t>
            </w:r>
          </w:p>
        </w:tc>
        <w:tc>
          <w:tcPr>
            <w:tcW w:w="1080" w:type="dxa"/>
            <w:tcBorders>
              <w:top w:val="nil"/>
              <w:left w:val="nil"/>
              <w:right w:val="single" w:sz="4" w:space="0" w:color="auto"/>
            </w:tcBorders>
          </w:tcPr>
          <w:p w:rsidR="004E19D0" w:rsidRPr="00AC5B6F" w:rsidRDefault="004E19D0" w:rsidP="0087398A">
            <w:pPr>
              <w:jc w:val="center"/>
              <w:rPr>
                <w:rFonts w:ascii="Times New Roman" w:hAnsi="Times New Roman" w:cs="Times New Roman"/>
              </w:rPr>
            </w:pPr>
            <w:r w:rsidRPr="00AC5B6F">
              <w:rPr>
                <w:rFonts w:ascii="Times New Roman" w:hAnsi="Times New Roman" w:cs="Times New Roman"/>
              </w:rPr>
              <w:t>Balance</w:t>
            </w:r>
          </w:p>
        </w:tc>
      </w:tr>
    </w:tbl>
    <w:p w:rsidR="004E19D0" w:rsidRPr="00AC5B6F" w:rsidRDefault="004E19D0" w:rsidP="00AC5B6F">
      <w:pPr>
        <w:spacing w:after="240" w:line="240" w:lineRule="auto"/>
        <w:jc w:val="both"/>
        <w:rPr>
          <w:rFonts w:ascii="Times New Roman" w:hAnsi="Times New Roman" w:cs="Times New Roman"/>
        </w:rPr>
      </w:pPr>
    </w:p>
    <w:p w:rsidR="00E8769D" w:rsidRPr="008A7712" w:rsidRDefault="00E8769D" w:rsidP="00C23F0D">
      <w:pPr>
        <w:spacing w:line="240" w:lineRule="auto"/>
        <w:jc w:val="center"/>
        <w:rPr>
          <w:rFonts w:ascii="Times New Roman" w:hAnsi="Times New Roman" w:cs="Times New Roman"/>
        </w:rPr>
      </w:pPr>
      <w:proofErr w:type="gramStart"/>
      <w:r w:rsidRPr="00B124D3">
        <w:rPr>
          <w:rFonts w:ascii="Times New Roman" w:hAnsi="Times New Roman" w:cs="Times New Roman"/>
          <w:b/>
        </w:rPr>
        <w:t xml:space="preserve">Table </w:t>
      </w:r>
      <w:r w:rsidR="004E19D0" w:rsidRPr="00B124D3">
        <w:rPr>
          <w:rFonts w:ascii="Times New Roman" w:hAnsi="Times New Roman" w:cs="Times New Roman"/>
          <w:b/>
        </w:rPr>
        <w:t>2</w:t>
      </w:r>
      <w:r w:rsidR="00B124D3" w:rsidRPr="00B124D3">
        <w:rPr>
          <w:rFonts w:ascii="Times New Roman" w:hAnsi="Times New Roman" w:cs="Times New Roman"/>
          <w:b/>
        </w:rPr>
        <w:t>.</w:t>
      </w:r>
      <w:proofErr w:type="gramEnd"/>
      <w:r w:rsidRPr="008A7712">
        <w:rPr>
          <w:rFonts w:ascii="Times New Roman" w:hAnsi="Times New Roman" w:cs="Times New Roman"/>
        </w:rPr>
        <w:t xml:space="preserve"> Process parameters for laser alloying of AA1200 alloy</w:t>
      </w:r>
      <w:r w:rsidR="004E34FD" w:rsidRPr="008A7712">
        <w:rPr>
          <w:rFonts w:ascii="Times New Roman" w:hAnsi="Times New Roman" w:cs="Times New Roman"/>
        </w:rPr>
        <w:t xml:space="preserve"> with</w:t>
      </w:r>
      <w:r w:rsidR="00C23F0D">
        <w:rPr>
          <w:rFonts w:ascii="Times New Roman" w:hAnsi="Times New Roman" w:cs="Times New Roman"/>
        </w:rPr>
        <w:t xml:space="preserve"> </w:t>
      </w:r>
      <w:r w:rsidRPr="008A7712">
        <w:rPr>
          <w:rFonts w:ascii="Times New Roman" w:hAnsi="Times New Roman" w:cs="Times New Roman"/>
        </w:rPr>
        <w:t>75 % overlap</w:t>
      </w:r>
      <w:r w:rsidR="00F027C1">
        <w:rPr>
          <w:rFonts w:ascii="Times New Roman" w:hAnsi="Times New Roman" w:cs="Times New Roman"/>
        </w:rPr>
        <w:t>.</w:t>
      </w: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990"/>
        <w:gridCol w:w="1235"/>
        <w:gridCol w:w="892"/>
        <w:gridCol w:w="1241"/>
        <w:gridCol w:w="1133"/>
        <w:gridCol w:w="1333"/>
        <w:gridCol w:w="1097"/>
        <w:gridCol w:w="1321"/>
      </w:tblGrid>
      <w:tr w:rsidR="003D467E" w:rsidRPr="00AC5B6F" w:rsidTr="0087398A">
        <w:trPr>
          <w:jc w:val="center"/>
        </w:trPr>
        <w:tc>
          <w:tcPr>
            <w:tcW w:w="999" w:type="dxa"/>
            <w:tcBorders>
              <w:top w:val="single" w:sz="4" w:space="0" w:color="000000" w:themeColor="text1"/>
              <w:bottom w:val="single" w:sz="4" w:space="0" w:color="000000" w:themeColor="text1"/>
            </w:tcBorders>
          </w:tcPr>
          <w:p w:rsidR="006E79A4" w:rsidRPr="00B124D3" w:rsidRDefault="006E79A4" w:rsidP="00AC5B6F">
            <w:pPr>
              <w:jc w:val="center"/>
              <w:rPr>
                <w:rFonts w:ascii="Times New Roman" w:hAnsi="Times New Roman" w:cs="Times New Roman"/>
                <w:b/>
              </w:rPr>
            </w:pPr>
            <w:r w:rsidRPr="00B124D3">
              <w:rPr>
                <w:rFonts w:ascii="Times New Roman" w:hAnsi="Times New Roman" w:cs="Times New Roman"/>
                <w:b/>
              </w:rPr>
              <w:t>Sample</w:t>
            </w:r>
          </w:p>
          <w:p w:rsidR="006E79A4" w:rsidRPr="00B124D3" w:rsidRDefault="006E79A4" w:rsidP="00AC5B6F">
            <w:pPr>
              <w:jc w:val="center"/>
              <w:rPr>
                <w:rFonts w:ascii="Times New Roman" w:hAnsi="Times New Roman" w:cs="Times New Roman"/>
                <w:b/>
              </w:rPr>
            </w:pPr>
            <w:r w:rsidRPr="00B124D3">
              <w:rPr>
                <w:rFonts w:ascii="Times New Roman" w:hAnsi="Times New Roman" w:cs="Times New Roman"/>
                <w:b/>
              </w:rPr>
              <w:t>No.</w:t>
            </w:r>
          </w:p>
        </w:tc>
        <w:tc>
          <w:tcPr>
            <w:tcW w:w="1269" w:type="dxa"/>
            <w:tcBorders>
              <w:top w:val="single" w:sz="4" w:space="0" w:color="000000" w:themeColor="text1"/>
              <w:bottom w:val="single" w:sz="4" w:space="0" w:color="000000" w:themeColor="text1"/>
            </w:tcBorders>
          </w:tcPr>
          <w:p w:rsidR="006E79A4" w:rsidRPr="00AC5B6F" w:rsidRDefault="006E79A4" w:rsidP="00AC5B6F">
            <w:pPr>
              <w:jc w:val="center"/>
              <w:rPr>
                <w:rFonts w:ascii="Times New Roman" w:hAnsi="Times New Roman" w:cs="Times New Roman"/>
                <w:b/>
              </w:rPr>
            </w:pPr>
            <w:r w:rsidRPr="00AC5B6F">
              <w:rPr>
                <w:rFonts w:ascii="Times New Roman" w:hAnsi="Times New Roman" w:cs="Times New Roman"/>
                <w:b/>
              </w:rPr>
              <w:t>Sample</w:t>
            </w:r>
          </w:p>
        </w:tc>
        <w:tc>
          <w:tcPr>
            <w:tcW w:w="900" w:type="dxa"/>
            <w:tcBorders>
              <w:top w:val="single" w:sz="4" w:space="0" w:color="000000" w:themeColor="text1"/>
              <w:bottom w:val="single" w:sz="4" w:space="0" w:color="000000" w:themeColor="text1"/>
            </w:tcBorders>
          </w:tcPr>
          <w:p w:rsidR="006E79A4" w:rsidRPr="00AC5B6F" w:rsidRDefault="006E79A4" w:rsidP="00AC5B6F">
            <w:pPr>
              <w:jc w:val="center"/>
              <w:rPr>
                <w:rFonts w:ascii="Times New Roman" w:hAnsi="Times New Roman" w:cs="Times New Roman"/>
                <w:b/>
              </w:rPr>
            </w:pPr>
            <w:r w:rsidRPr="00AC5B6F">
              <w:rPr>
                <w:rFonts w:ascii="Times New Roman" w:hAnsi="Times New Roman" w:cs="Times New Roman"/>
                <w:b/>
              </w:rPr>
              <w:t>Power</w:t>
            </w:r>
          </w:p>
        </w:tc>
        <w:tc>
          <w:tcPr>
            <w:tcW w:w="1289" w:type="dxa"/>
            <w:tcBorders>
              <w:top w:val="single" w:sz="4" w:space="0" w:color="000000" w:themeColor="text1"/>
              <w:bottom w:val="single" w:sz="4" w:space="0" w:color="000000" w:themeColor="text1"/>
            </w:tcBorders>
          </w:tcPr>
          <w:p w:rsidR="006E79A4" w:rsidRPr="00AC5B6F" w:rsidRDefault="006E79A4" w:rsidP="00AC5B6F">
            <w:pPr>
              <w:jc w:val="center"/>
              <w:rPr>
                <w:rFonts w:ascii="Times New Roman" w:hAnsi="Times New Roman" w:cs="Times New Roman"/>
                <w:b/>
              </w:rPr>
            </w:pPr>
            <w:r w:rsidRPr="00AC5B6F">
              <w:rPr>
                <w:rFonts w:ascii="Times New Roman" w:hAnsi="Times New Roman" w:cs="Times New Roman"/>
                <w:b/>
              </w:rPr>
              <w:t>Scan speed</w:t>
            </w:r>
          </w:p>
        </w:tc>
        <w:tc>
          <w:tcPr>
            <w:tcW w:w="1141" w:type="dxa"/>
            <w:tcBorders>
              <w:top w:val="single" w:sz="4" w:space="0" w:color="000000" w:themeColor="text1"/>
              <w:bottom w:val="single" w:sz="4" w:space="0" w:color="000000" w:themeColor="text1"/>
            </w:tcBorders>
          </w:tcPr>
          <w:p w:rsidR="006E79A4" w:rsidRPr="00AC5B6F" w:rsidRDefault="006E79A4" w:rsidP="00AC5B6F">
            <w:pPr>
              <w:jc w:val="center"/>
              <w:rPr>
                <w:rFonts w:ascii="Times New Roman" w:hAnsi="Times New Roman" w:cs="Times New Roman"/>
                <w:b/>
              </w:rPr>
            </w:pPr>
            <w:r w:rsidRPr="00AC5B6F">
              <w:rPr>
                <w:rFonts w:ascii="Times New Roman" w:hAnsi="Times New Roman" w:cs="Times New Roman"/>
                <w:b/>
              </w:rPr>
              <w:t>Beam diameter</w:t>
            </w:r>
          </w:p>
        </w:tc>
        <w:tc>
          <w:tcPr>
            <w:tcW w:w="1375" w:type="dxa"/>
            <w:tcBorders>
              <w:top w:val="single" w:sz="4" w:space="0" w:color="000000" w:themeColor="text1"/>
              <w:bottom w:val="single" w:sz="4" w:space="0" w:color="000000" w:themeColor="text1"/>
            </w:tcBorders>
          </w:tcPr>
          <w:p w:rsidR="006E79A4" w:rsidRPr="00AC5B6F" w:rsidRDefault="006E79A4" w:rsidP="00AC5B6F">
            <w:pPr>
              <w:jc w:val="center"/>
              <w:rPr>
                <w:rFonts w:ascii="Times New Roman" w:hAnsi="Times New Roman" w:cs="Times New Roman"/>
                <w:b/>
              </w:rPr>
            </w:pPr>
            <w:r w:rsidRPr="00AC5B6F">
              <w:rPr>
                <w:rFonts w:ascii="Times New Roman" w:hAnsi="Times New Roman" w:cs="Times New Roman"/>
                <w:b/>
              </w:rPr>
              <w:t>Powder flow</w:t>
            </w:r>
          </w:p>
        </w:tc>
        <w:tc>
          <w:tcPr>
            <w:tcW w:w="924" w:type="dxa"/>
            <w:tcBorders>
              <w:top w:val="single" w:sz="4" w:space="0" w:color="000000" w:themeColor="text1"/>
              <w:bottom w:val="single" w:sz="4" w:space="0" w:color="000000" w:themeColor="text1"/>
            </w:tcBorders>
          </w:tcPr>
          <w:p w:rsidR="006E79A4" w:rsidRPr="00AC5B6F" w:rsidRDefault="006E79A4" w:rsidP="00AC5B6F">
            <w:pPr>
              <w:jc w:val="center"/>
              <w:rPr>
                <w:rFonts w:ascii="Times New Roman" w:hAnsi="Times New Roman" w:cs="Times New Roman"/>
                <w:b/>
              </w:rPr>
            </w:pPr>
            <w:r w:rsidRPr="00AC5B6F">
              <w:rPr>
                <w:rFonts w:ascii="Times New Roman" w:hAnsi="Times New Roman" w:cs="Times New Roman"/>
                <w:b/>
              </w:rPr>
              <w:t>Shielding</w:t>
            </w:r>
          </w:p>
          <w:p w:rsidR="006E79A4" w:rsidRPr="00AC5B6F" w:rsidRDefault="006E79A4" w:rsidP="00AC5B6F">
            <w:pPr>
              <w:jc w:val="center"/>
              <w:rPr>
                <w:rFonts w:ascii="Times New Roman" w:hAnsi="Times New Roman" w:cs="Times New Roman"/>
                <w:b/>
              </w:rPr>
            </w:pPr>
            <w:r w:rsidRPr="00AC5B6F">
              <w:rPr>
                <w:rFonts w:ascii="Times New Roman" w:hAnsi="Times New Roman" w:cs="Times New Roman"/>
                <w:b/>
              </w:rPr>
              <w:t xml:space="preserve">gas </w:t>
            </w:r>
          </w:p>
        </w:tc>
        <w:tc>
          <w:tcPr>
            <w:tcW w:w="1345" w:type="dxa"/>
            <w:tcBorders>
              <w:top w:val="single" w:sz="4" w:space="0" w:color="000000" w:themeColor="text1"/>
              <w:bottom w:val="single" w:sz="4" w:space="0" w:color="000000" w:themeColor="text1"/>
            </w:tcBorders>
          </w:tcPr>
          <w:p w:rsidR="006E79A4" w:rsidRPr="00AC5B6F" w:rsidRDefault="006E79A4" w:rsidP="00AC5B6F">
            <w:pPr>
              <w:jc w:val="center"/>
              <w:rPr>
                <w:rFonts w:ascii="Times New Roman" w:hAnsi="Times New Roman" w:cs="Times New Roman"/>
                <w:b/>
              </w:rPr>
            </w:pPr>
            <w:r w:rsidRPr="00AC5B6F">
              <w:rPr>
                <w:rFonts w:ascii="Times New Roman" w:hAnsi="Times New Roman" w:cs="Times New Roman"/>
                <w:b/>
              </w:rPr>
              <w:t>Shielding gas flow</w:t>
            </w:r>
          </w:p>
        </w:tc>
      </w:tr>
      <w:tr w:rsidR="003D467E" w:rsidRPr="00AC5B6F" w:rsidTr="0087398A">
        <w:trPr>
          <w:jc w:val="center"/>
        </w:trPr>
        <w:tc>
          <w:tcPr>
            <w:tcW w:w="999" w:type="dxa"/>
            <w:tcBorders>
              <w:top w:val="single" w:sz="4" w:space="0" w:color="000000" w:themeColor="text1"/>
            </w:tcBorders>
          </w:tcPr>
          <w:p w:rsidR="006E79A4" w:rsidRPr="00B124D3" w:rsidRDefault="006E79A4" w:rsidP="00AC5B6F">
            <w:pPr>
              <w:jc w:val="center"/>
              <w:rPr>
                <w:rFonts w:ascii="Times New Roman" w:hAnsi="Times New Roman" w:cs="Times New Roman"/>
                <w:b/>
              </w:rPr>
            </w:pPr>
            <w:r w:rsidRPr="00B124D3">
              <w:rPr>
                <w:rFonts w:ascii="Times New Roman" w:hAnsi="Times New Roman" w:cs="Times New Roman"/>
                <w:b/>
              </w:rPr>
              <w:t>1</w:t>
            </w:r>
          </w:p>
        </w:tc>
        <w:tc>
          <w:tcPr>
            <w:tcW w:w="1269" w:type="dxa"/>
            <w:tcBorders>
              <w:top w:val="single" w:sz="4" w:space="0" w:color="000000" w:themeColor="text1"/>
            </w:tcBorders>
          </w:tcPr>
          <w:p w:rsidR="006E79A4" w:rsidRPr="00AC5B6F" w:rsidRDefault="006E79A4" w:rsidP="00AC5B6F">
            <w:pPr>
              <w:jc w:val="center"/>
              <w:rPr>
                <w:rFonts w:ascii="Times New Roman" w:hAnsi="Times New Roman" w:cs="Times New Roman"/>
              </w:rPr>
            </w:pPr>
            <w:r w:rsidRPr="00AC5B6F">
              <w:rPr>
                <w:rFonts w:ascii="Times New Roman" w:hAnsi="Times New Roman" w:cs="Times New Roman"/>
              </w:rPr>
              <w:t>Al-Stellite</w:t>
            </w:r>
            <w:r w:rsidR="00F52C15" w:rsidRPr="00AC5B6F">
              <w:rPr>
                <w:rFonts w:ascii="Times New Roman" w:hAnsi="Times New Roman" w:cs="Times New Roman"/>
              </w:rPr>
              <w:t xml:space="preserve"> (</w:t>
            </w:r>
            <w:r w:rsidR="00F52C15" w:rsidRPr="00AC5B6F">
              <w:rPr>
                <w:rFonts w:ascii="Times New Roman" w:hAnsi="Times New Roman" w:cs="Times New Roman"/>
                <w:lang w:bidi="en-US"/>
              </w:rPr>
              <w:t>AS-1</w:t>
            </w:r>
            <w:r w:rsidR="00F52C15" w:rsidRPr="00AC5B6F">
              <w:rPr>
                <w:rFonts w:ascii="Times New Roman" w:hAnsi="Times New Roman" w:cs="Times New Roman"/>
              </w:rPr>
              <w:t>)</w:t>
            </w:r>
          </w:p>
        </w:tc>
        <w:tc>
          <w:tcPr>
            <w:tcW w:w="900" w:type="dxa"/>
            <w:tcBorders>
              <w:top w:val="single" w:sz="4" w:space="0" w:color="000000" w:themeColor="text1"/>
            </w:tcBorders>
          </w:tcPr>
          <w:p w:rsidR="006E79A4" w:rsidRPr="00AC5B6F" w:rsidRDefault="006E79A4" w:rsidP="00AC5B6F">
            <w:pPr>
              <w:jc w:val="center"/>
              <w:rPr>
                <w:rFonts w:ascii="Times New Roman" w:hAnsi="Times New Roman" w:cs="Times New Roman"/>
              </w:rPr>
            </w:pPr>
            <w:r w:rsidRPr="00AC5B6F">
              <w:rPr>
                <w:rFonts w:ascii="Times New Roman" w:hAnsi="Times New Roman" w:cs="Times New Roman"/>
              </w:rPr>
              <w:t>3 kW</w:t>
            </w:r>
          </w:p>
        </w:tc>
        <w:tc>
          <w:tcPr>
            <w:tcW w:w="1289" w:type="dxa"/>
            <w:tcBorders>
              <w:top w:val="single" w:sz="4" w:space="0" w:color="000000" w:themeColor="text1"/>
            </w:tcBorders>
          </w:tcPr>
          <w:p w:rsidR="006E79A4" w:rsidRPr="00C71993" w:rsidRDefault="00C71993" w:rsidP="003D467E">
            <w:pPr>
              <w:jc w:val="center"/>
              <w:rPr>
                <w:rFonts w:ascii="Times New Roman" w:hAnsi="Times New Roman" w:cs="Times New Roman"/>
              </w:rPr>
            </w:pPr>
            <w:r w:rsidRPr="00C71993">
              <w:rPr>
                <w:rFonts w:ascii="Times New Roman" w:hAnsi="Times New Roman" w:cs="Times New Roman"/>
              </w:rPr>
              <w:t xml:space="preserve">1.0 </w:t>
            </w:r>
            <w:r w:rsidR="006E79A4" w:rsidRPr="00C71993">
              <w:rPr>
                <w:rFonts w:ascii="Times New Roman" w:hAnsi="Times New Roman" w:cs="Times New Roman"/>
              </w:rPr>
              <w:t>m/</w:t>
            </w:r>
            <w:r w:rsidR="003D467E" w:rsidRPr="00C71993">
              <w:rPr>
                <w:rFonts w:ascii="Times New Roman" w:hAnsi="Times New Roman" w:cs="Times New Roman"/>
              </w:rPr>
              <w:t>min</w:t>
            </w:r>
          </w:p>
        </w:tc>
        <w:tc>
          <w:tcPr>
            <w:tcW w:w="1141" w:type="dxa"/>
            <w:tcBorders>
              <w:top w:val="single" w:sz="4" w:space="0" w:color="000000" w:themeColor="text1"/>
            </w:tcBorders>
          </w:tcPr>
          <w:p w:rsidR="006E79A4" w:rsidRPr="00AC5B6F" w:rsidRDefault="006E79A4" w:rsidP="00AC5B6F">
            <w:pPr>
              <w:jc w:val="center"/>
              <w:rPr>
                <w:rFonts w:ascii="Times New Roman" w:hAnsi="Times New Roman" w:cs="Times New Roman"/>
              </w:rPr>
            </w:pPr>
            <w:r w:rsidRPr="00AC5B6F">
              <w:rPr>
                <w:rFonts w:ascii="Times New Roman" w:hAnsi="Times New Roman" w:cs="Times New Roman"/>
              </w:rPr>
              <w:t>3</w:t>
            </w:r>
            <w:r w:rsidR="003878AD">
              <w:rPr>
                <w:rFonts w:ascii="Times New Roman" w:hAnsi="Times New Roman" w:cs="Times New Roman"/>
              </w:rPr>
              <w:t xml:space="preserve"> mm</w:t>
            </w:r>
          </w:p>
        </w:tc>
        <w:tc>
          <w:tcPr>
            <w:tcW w:w="1375" w:type="dxa"/>
            <w:tcBorders>
              <w:top w:val="single" w:sz="4" w:space="0" w:color="000000" w:themeColor="text1"/>
            </w:tcBorders>
          </w:tcPr>
          <w:p w:rsidR="006E79A4" w:rsidRPr="003878AD" w:rsidRDefault="006E79A4" w:rsidP="00D224F1">
            <w:pPr>
              <w:jc w:val="center"/>
              <w:rPr>
                <w:rFonts w:ascii="Times New Roman" w:hAnsi="Times New Roman" w:cs="Times New Roman"/>
                <w:color w:val="000000" w:themeColor="text1"/>
              </w:rPr>
            </w:pPr>
            <w:r w:rsidRPr="003878AD">
              <w:rPr>
                <w:rFonts w:ascii="Times New Roman" w:hAnsi="Times New Roman" w:cs="Times New Roman"/>
                <w:color w:val="000000" w:themeColor="text1"/>
              </w:rPr>
              <w:t xml:space="preserve">3 </w:t>
            </w:r>
            <w:r w:rsidR="003D467E" w:rsidRPr="003878AD">
              <w:rPr>
                <w:rFonts w:ascii="Times New Roman" w:hAnsi="Times New Roman" w:cs="Times New Roman"/>
                <w:color w:val="000000" w:themeColor="text1"/>
              </w:rPr>
              <w:t>g/m</w:t>
            </w:r>
            <w:r w:rsidR="00D224F1" w:rsidRPr="003878AD">
              <w:rPr>
                <w:rFonts w:ascii="Times New Roman" w:hAnsi="Times New Roman" w:cs="Times New Roman"/>
                <w:color w:val="000000" w:themeColor="text1"/>
              </w:rPr>
              <w:t>in</w:t>
            </w:r>
          </w:p>
        </w:tc>
        <w:tc>
          <w:tcPr>
            <w:tcW w:w="924" w:type="dxa"/>
            <w:tcBorders>
              <w:top w:val="single" w:sz="4" w:space="0" w:color="000000" w:themeColor="text1"/>
            </w:tcBorders>
          </w:tcPr>
          <w:p w:rsidR="006E79A4" w:rsidRPr="00AC5B6F" w:rsidRDefault="006E79A4" w:rsidP="00AC5B6F">
            <w:pPr>
              <w:jc w:val="center"/>
              <w:rPr>
                <w:rFonts w:ascii="Times New Roman" w:hAnsi="Times New Roman" w:cs="Times New Roman"/>
              </w:rPr>
            </w:pPr>
            <w:r w:rsidRPr="00AC5B6F">
              <w:rPr>
                <w:rFonts w:ascii="Times New Roman" w:hAnsi="Times New Roman" w:cs="Times New Roman"/>
              </w:rPr>
              <w:t>Argon</w:t>
            </w:r>
          </w:p>
        </w:tc>
        <w:tc>
          <w:tcPr>
            <w:tcW w:w="1345" w:type="dxa"/>
            <w:tcBorders>
              <w:top w:val="single" w:sz="4" w:space="0" w:color="000000" w:themeColor="text1"/>
            </w:tcBorders>
          </w:tcPr>
          <w:p w:rsidR="006E79A4" w:rsidRPr="00AC5B6F" w:rsidRDefault="006E79A4" w:rsidP="00AC5B6F">
            <w:pPr>
              <w:jc w:val="center"/>
              <w:rPr>
                <w:rFonts w:ascii="Times New Roman" w:hAnsi="Times New Roman" w:cs="Times New Roman"/>
              </w:rPr>
            </w:pPr>
            <w:r w:rsidRPr="00AC5B6F">
              <w:rPr>
                <w:rFonts w:ascii="Times New Roman" w:hAnsi="Times New Roman" w:cs="Times New Roman"/>
              </w:rPr>
              <w:t>2 l/min</w:t>
            </w:r>
          </w:p>
        </w:tc>
      </w:tr>
      <w:tr w:rsidR="003D467E" w:rsidRPr="00AC5B6F" w:rsidTr="0087398A">
        <w:trPr>
          <w:jc w:val="center"/>
        </w:trPr>
        <w:tc>
          <w:tcPr>
            <w:tcW w:w="999" w:type="dxa"/>
          </w:tcPr>
          <w:p w:rsidR="006E79A4" w:rsidRPr="00B124D3" w:rsidRDefault="006E79A4" w:rsidP="00AC5B6F">
            <w:pPr>
              <w:jc w:val="center"/>
              <w:rPr>
                <w:rFonts w:ascii="Times New Roman" w:hAnsi="Times New Roman" w:cs="Times New Roman"/>
                <w:b/>
              </w:rPr>
            </w:pPr>
            <w:r w:rsidRPr="00B124D3">
              <w:rPr>
                <w:rFonts w:ascii="Times New Roman" w:hAnsi="Times New Roman" w:cs="Times New Roman"/>
                <w:b/>
              </w:rPr>
              <w:t>2</w:t>
            </w:r>
          </w:p>
        </w:tc>
        <w:tc>
          <w:tcPr>
            <w:tcW w:w="1269" w:type="dxa"/>
          </w:tcPr>
          <w:p w:rsidR="006E79A4" w:rsidRPr="00AC5B6F" w:rsidRDefault="006E79A4" w:rsidP="00AC5B6F">
            <w:pPr>
              <w:jc w:val="center"/>
              <w:rPr>
                <w:rFonts w:ascii="Times New Roman" w:hAnsi="Times New Roman" w:cs="Times New Roman"/>
              </w:rPr>
            </w:pPr>
            <w:r w:rsidRPr="00AC5B6F">
              <w:rPr>
                <w:rFonts w:ascii="Times New Roman" w:hAnsi="Times New Roman" w:cs="Times New Roman"/>
              </w:rPr>
              <w:t>Al-Stellite</w:t>
            </w:r>
            <w:r w:rsidR="00F52C15" w:rsidRPr="00AC5B6F">
              <w:rPr>
                <w:rFonts w:ascii="Times New Roman" w:hAnsi="Times New Roman" w:cs="Times New Roman"/>
              </w:rPr>
              <w:t xml:space="preserve"> (</w:t>
            </w:r>
            <w:r w:rsidR="00F52C15" w:rsidRPr="00AC5B6F">
              <w:rPr>
                <w:rFonts w:ascii="Times New Roman" w:hAnsi="Times New Roman" w:cs="Times New Roman"/>
                <w:lang w:val="en-US" w:bidi="en-US"/>
              </w:rPr>
              <w:t>AS-2</w:t>
            </w:r>
            <w:r w:rsidR="00F52C15" w:rsidRPr="00AC5B6F">
              <w:rPr>
                <w:rFonts w:ascii="Times New Roman" w:hAnsi="Times New Roman" w:cs="Times New Roman"/>
              </w:rPr>
              <w:t>)</w:t>
            </w:r>
          </w:p>
        </w:tc>
        <w:tc>
          <w:tcPr>
            <w:tcW w:w="900" w:type="dxa"/>
          </w:tcPr>
          <w:p w:rsidR="006E79A4" w:rsidRPr="00AC5B6F" w:rsidRDefault="006E79A4" w:rsidP="00AC5B6F">
            <w:pPr>
              <w:jc w:val="center"/>
              <w:rPr>
                <w:rFonts w:ascii="Times New Roman" w:hAnsi="Times New Roman" w:cs="Times New Roman"/>
              </w:rPr>
            </w:pPr>
            <w:r w:rsidRPr="00AC5B6F">
              <w:rPr>
                <w:rFonts w:ascii="Times New Roman" w:hAnsi="Times New Roman" w:cs="Times New Roman"/>
              </w:rPr>
              <w:t>3 kW</w:t>
            </w:r>
          </w:p>
        </w:tc>
        <w:tc>
          <w:tcPr>
            <w:tcW w:w="1289" w:type="dxa"/>
          </w:tcPr>
          <w:p w:rsidR="006E79A4" w:rsidRPr="00C71993" w:rsidRDefault="00C71993" w:rsidP="003D467E">
            <w:pPr>
              <w:jc w:val="center"/>
              <w:rPr>
                <w:rFonts w:ascii="Times New Roman" w:hAnsi="Times New Roman" w:cs="Times New Roman"/>
              </w:rPr>
            </w:pPr>
            <w:r w:rsidRPr="00C71993">
              <w:rPr>
                <w:rFonts w:ascii="Times New Roman" w:hAnsi="Times New Roman" w:cs="Times New Roman"/>
              </w:rPr>
              <w:t xml:space="preserve">1.2 </w:t>
            </w:r>
            <w:r w:rsidR="006E79A4" w:rsidRPr="00C71993">
              <w:rPr>
                <w:rFonts w:ascii="Times New Roman" w:hAnsi="Times New Roman" w:cs="Times New Roman"/>
              </w:rPr>
              <w:t>m/</w:t>
            </w:r>
            <w:r w:rsidR="003D467E" w:rsidRPr="00C71993">
              <w:rPr>
                <w:rFonts w:ascii="Times New Roman" w:hAnsi="Times New Roman" w:cs="Times New Roman"/>
              </w:rPr>
              <w:t>min</w:t>
            </w:r>
          </w:p>
        </w:tc>
        <w:tc>
          <w:tcPr>
            <w:tcW w:w="1141" w:type="dxa"/>
          </w:tcPr>
          <w:p w:rsidR="006E79A4" w:rsidRPr="00AC5B6F" w:rsidRDefault="006E79A4" w:rsidP="00AC5B6F">
            <w:pPr>
              <w:jc w:val="center"/>
              <w:rPr>
                <w:rFonts w:ascii="Times New Roman" w:hAnsi="Times New Roman" w:cs="Times New Roman"/>
              </w:rPr>
            </w:pPr>
            <w:r w:rsidRPr="00AC5B6F">
              <w:rPr>
                <w:rFonts w:ascii="Times New Roman" w:hAnsi="Times New Roman" w:cs="Times New Roman"/>
              </w:rPr>
              <w:t>3</w:t>
            </w:r>
            <w:r w:rsidR="003878AD">
              <w:rPr>
                <w:rFonts w:ascii="Times New Roman" w:hAnsi="Times New Roman" w:cs="Times New Roman"/>
              </w:rPr>
              <w:t xml:space="preserve"> mm</w:t>
            </w:r>
          </w:p>
        </w:tc>
        <w:tc>
          <w:tcPr>
            <w:tcW w:w="1375" w:type="dxa"/>
          </w:tcPr>
          <w:p w:rsidR="006E79A4" w:rsidRPr="003878AD" w:rsidRDefault="006E79A4" w:rsidP="00D224F1">
            <w:pPr>
              <w:jc w:val="center"/>
              <w:rPr>
                <w:rFonts w:ascii="Times New Roman" w:hAnsi="Times New Roman" w:cs="Times New Roman"/>
                <w:color w:val="000000" w:themeColor="text1"/>
              </w:rPr>
            </w:pPr>
            <w:r w:rsidRPr="003878AD">
              <w:rPr>
                <w:rFonts w:ascii="Times New Roman" w:hAnsi="Times New Roman" w:cs="Times New Roman"/>
                <w:color w:val="000000" w:themeColor="text1"/>
              </w:rPr>
              <w:t xml:space="preserve">3 </w:t>
            </w:r>
            <w:r w:rsidR="003D467E" w:rsidRPr="003878AD">
              <w:rPr>
                <w:rFonts w:ascii="Times New Roman" w:hAnsi="Times New Roman" w:cs="Times New Roman"/>
                <w:color w:val="000000" w:themeColor="text1"/>
              </w:rPr>
              <w:t>g/m</w:t>
            </w:r>
            <w:r w:rsidR="00D224F1" w:rsidRPr="003878AD">
              <w:rPr>
                <w:rFonts w:ascii="Times New Roman" w:hAnsi="Times New Roman" w:cs="Times New Roman"/>
                <w:color w:val="000000" w:themeColor="text1"/>
              </w:rPr>
              <w:t>in</w:t>
            </w:r>
          </w:p>
        </w:tc>
        <w:tc>
          <w:tcPr>
            <w:tcW w:w="924" w:type="dxa"/>
          </w:tcPr>
          <w:p w:rsidR="006E79A4" w:rsidRPr="00AC5B6F" w:rsidRDefault="006E79A4" w:rsidP="00AC5B6F">
            <w:pPr>
              <w:jc w:val="center"/>
              <w:rPr>
                <w:rFonts w:ascii="Times New Roman" w:hAnsi="Times New Roman" w:cs="Times New Roman"/>
              </w:rPr>
            </w:pPr>
            <w:r w:rsidRPr="00AC5B6F">
              <w:rPr>
                <w:rFonts w:ascii="Times New Roman" w:hAnsi="Times New Roman" w:cs="Times New Roman"/>
              </w:rPr>
              <w:t>Argon</w:t>
            </w:r>
          </w:p>
        </w:tc>
        <w:tc>
          <w:tcPr>
            <w:tcW w:w="1345" w:type="dxa"/>
          </w:tcPr>
          <w:p w:rsidR="006E79A4" w:rsidRPr="00AC5B6F" w:rsidRDefault="006E79A4" w:rsidP="00AC5B6F">
            <w:pPr>
              <w:jc w:val="center"/>
              <w:rPr>
                <w:rFonts w:ascii="Times New Roman" w:hAnsi="Times New Roman" w:cs="Times New Roman"/>
              </w:rPr>
            </w:pPr>
            <w:r w:rsidRPr="00AC5B6F">
              <w:rPr>
                <w:rFonts w:ascii="Times New Roman" w:hAnsi="Times New Roman" w:cs="Times New Roman"/>
              </w:rPr>
              <w:t>2 l/min</w:t>
            </w:r>
          </w:p>
        </w:tc>
      </w:tr>
      <w:tr w:rsidR="003D467E" w:rsidRPr="00AC5B6F" w:rsidTr="0087398A">
        <w:trPr>
          <w:jc w:val="center"/>
        </w:trPr>
        <w:tc>
          <w:tcPr>
            <w:tcW w:w="999" w:type="dxa"/>
            <w:tcBorders>
              <w:bottom w:val="nil"/>
            </w:tcBorders>
          </w:tcPr>
          <w:p w:rsidR="006E79A4" w:rsidRPr="00B124D3" w:rsidRDefault="006E79A4" w:rsidP="00AC5B6F">
            <w:pPr>
              <w:jc w:val="center"/>
              <w:rPr>
                <w:rFonts w:ascii="Times New Roman" w:hAnsi="Times New Roman" w:cs="Times New Roman"/>
                <w:b/>
              </w:rPr>
            </w:pPr>
            <w:r w:rsidRPr="00B124D3">
              <w:rPr>
                <w:rFonts w:ascii="Times New Roman" w:hAnsi="Times New Roman" w:cs="Times New Roman"/>
                <w:b/>
              </w:rPr>
              <w:t>3</w:t>
            </w:r>
          </w:p>
        </w:tc>
        <w:tc>
          <w:tcPr>
            <w:tcW w:w="1269" w:type="dxa"/>
            <w:tcBorders>
              <w:bottom w:val="nil"/>
            </w:tcBorders>
          </w:tcPr>
          <w:p w:rsidR="006E79A4" w:rsidRPr="00AC5B6F" w:rsidRDefault="006E79A4" w:rsidP="00AC5B6F">
            <w:pPr>
              <w:jc w:val="center"/>
              <w:rPr>
                <w:rFonts w:ascii="Times New Roman" w:hAnsi="Times New Roman" w:cs="Times New Roman"/>
              </w:rPr>
            </w:pPr>
            <w:r w:rsidRPr="00AC5B6F">
              <w:rPr>
                <w:rFonts w:ascii="Times New Roman" w:hAnsi="Times New Roman" w:cs="Times New Roman"/>
              </w:rPr>
              <w:t>Al-Stellite</w:t>
            </w:r>
            <w:r w:rsidR="00F52C15" w:rsidRPr="00AC5B6F">
              <w:rPr>
                <w:rFonts w:ascii="Times New Roman" w:hAnsi="Times New Roman" w:cs="Times New Roman"/>
              </w:rPr>
              <w:t xml:space="preserve"> (</w:t>
            </w:r>
            <w:r w:rsidR="00F52C15" w:rsidRPr="00AC5B6F">
              <w:rPr>
                <w:rFonts w:ascii="Times New Roman" w:hAnsi="Times New Roman" w:cs="Times New Roman"/>
                <w:lang w:val="en-US" w:bidi="en-US"/>
              </w:rPr>
              <w:t>AS-3)</w:t>
            </w:r>
          </w:p>
        </w:tc>
        <w:tc>
          <w:tcPr>
            <w:tcW w:w="900" w:type="dxa"/>
            <w:tcBorders>
              <w:bottom w:val="nil"/>
            </w:tcBorders>
          </w:tcPr>
          <w:p w:rsidR="006E79A4" w:rsidRPr="00AC5B6F" w:rsidRDefault="006E79A4" w:rsidP="00AC5B6F">
            <w:pPr>
              <w:jc w:val="center"/>
              <w:rPr>
                <w:rFonts w:ascii="Times New Roman" w:hAnsi="Times New Roman" w:cs="Times New Roman"/>
              </w:rPr>
            </w:pPr>
            <w:r w:rsidRPr="00AC5B6F">
              <w:rPr>
                <w:rFonts w:ascii="Times New Roman" w:hAnsi="Times New Roman" w:cs="Times New Roman"/>
              </w:rPr>
              <w:t>4 kW</w:t>
            </w:r>
          </w:p>
        </w:tc>
        <w:tc>
          <w:tcPr>
            <w:tcW w:w="1289" w:type="dxa"/>
            <w:tcBorders>
              <w:bottom w:val="nil"/>
            </w:tcBorders>
          </w:tcPr>
          <w:p w:rsidR="006E79A4" w:rsidRPr="00C71993" w:rsidRDefault="00C71993" w:rsidP="003D467E">
            <w:pPr>
              <w:jc w:val="center"/>
              <w:rPr>
                <w:rFonts w:ascii="Times New Roman" w:hAnsi="Times New Roman" w:cs="Times New Roman"/>
              </w:rPr>
            </w:pPr>
            <w:r w:rsidRPr="00C71993">
              <w:rPr>
                <w:rFonts w:ascii="Times New Roman" w:hAnsi="Times New Roman" w:cs="Times New Roman"/>
              </w:rPr>
              <w:t xml:space="preserve">1.0 </w:t>
            </w:r>
            <w:r w:rsidR="006E79A4" w:rsidRPr="00C71993">
              <w:rPr>
                <w:rFonts w:ascii="Times New Roman" w:hAnsi="Times New Roman" w:cs="Times New Roman"/>
              </w:rPr>
              <w:t>m/</w:t>
            </w:r>
            <w:r w:rsidR="003D467E" w:rsidRPr="00C71993">
              <w:rPr>
                <w:rFonts w:ascii="Times New Roman" w:hAnsi="Times New Roman" w:cs="Times New Roman"/>
              </w:rPr>
              <w:t>min</w:t>
            </w:r>
          </w:p>
        </w:tc>
        <w:tc>
          <w:tcPr>
            <w:tcW w:w="1141" w:type="dxa"/>
            <w:tcBorders>
              <w:bottom w:val="nil"/>
            </w:tcBorders>
          </w:tcPr>
          <w:p w:rsidR="006E79A4" w:rsidRPr="00AC5B6F" w:rsidRDefault="006E79A4" w:rsidP="00AC5B6F">
            <w:pPr>
              <w:jc w:val="center"/>
              <w:rPr>
                <w:rFonts w:ascii="Times New Roman" w:hAnsi="Times New Roman" w:cs="Times New Roman"/>
              </w:rPr>
            </w:pPr>
            <w:r w:rsidRPr="00AC5B6F">
              <w:rPr>
                <w:rFonts w:ascii="Times New Roman" w:hAnsi="Times New Roman" w:cs="Times New Roman"/>
              </w:rPr>
              <w:t>3</w:t>
            </w:r>
            <w:r w:rsidR="003878AD">
              <w:rPr>
                <w:rFonts w:ascii="Times New Roman" w:hAnsi="Times New Roman" w:cs="Times New Roman"/>
              </w:rPr>
              <w:t xml:space="preserve"> mm</w:t>
            </w:r>
          </w:p>
        </w:tc>
        <w:tc>
          <w:tcPr>
            <w:tcW w:w="1375" w:type="dxa"/>
            <w:tcBorders>
              <w:bottom w:val="nil"/>
            </w:tcBorders>
          </w:tcPr>
          <w:p w:rsidR="006E79A4" w:rsidRPr="003878AD" w:rsidRDefault="006E79A4" w:rsidP="00D224F1">
            <w:pPr>
              <w:jc w:val="center"/>
              <w:rPr>
                <w:rFonts w:ascii="Times New Roman" w:hAnsi="Times New Roman" w:cs="Times New Roman"/>
                <w:color w:val="000000" w:themeColor="text1"/>
              </w:rPr>
            </w:pPr>
            <w:r w:rsidRPr="003878AD">
              <w:rPr>
                <w:rFonts w:ascii="Times New Roman" w:hAnsi="Times New Roman" w:cs="Times New Roman"/>
                <w:color w:val="000000" w:themeColor="text1"/>
              </w:rPr>
              <w:t xml:space="preserve">3 </w:t>
            </w:r>
            <w:r w:rsidR="003D467E" w:rsidRPr="003878AD">
              <w:rPr>
                <w:rFonts w:ascii="Times New Roman" w:hAnsi="Times New Roman" w:cs="Times New Roman"/>
                <w:color w:val="000000" w:themeColor="text1"/>
              </w:rPr>
              <w:t>g/m</w:t>
            </w:r>
            <w:r w:rsidR="00D224F1" w:rsidRPr="003878AD">
              <w:rPr>
                <w:rFonts w:ascii="Times New Roman" w:hAnsi="Times New Roman" w:cs="Times New Roman"/>
                <w:color w:val="000000" w:themeColor="text1"/>
              </w:rPr>
              <w:t>in</w:t>
            </w:r>
          </w:p>
        </w:tc>
        <w:tc>
          <w:tcPr>
            <w:tcW w:w="924" w:type="dxa"/>
            <w:tcBorders>
              <w:bottom w:val="nil"/>
            </w:tcBorders>
          </w:tcPr>
          <w:p w:rsidR="006E79A4" w:rsidRPr="00AC5B6F" w:rsidRDefault="006E79A4" w:rsidP="00AC5B6F">
            <w:pPr>
              <w:jc w:val="center"/>
              <w:rPr>
                <w:rFonts w:ascii="Times New Roman" w:hAnsi="Times New Roman" w:cs="Times New Roman"/>
              </w:rPr>
            </w:pPr>
            <w:r w:rsidRPr="00AC5B6F">
              <w:rPr>
                <w:rFonts w:ascii="Times New Roman" w:hAnsi="Times New Roman" w:cs="Times New Roman"/>
              </w:rPr>
              <w:t>Argon</w:t>
            </w:r>
          </w:p>
        </w:tc>
        <w:tc>
          <w:tcPr>
            <w:tcW w:w="1345" w:type="dxa"/>
            <w:tcBorders>
              <w:bottom w:val="nil"/>
            </w:tcBorders>
          </w:tcPr>
          <w:p w:rsidR="006E79A4" w:rsidRPr="00AC5B6F" w:rsidRDefault="006E79A4" w:rsidP="00AC5B6F">
            <w:pPr>
              <w:jc w:val="center"/>
              <w:rPr>
                <w:rFonts w:ascii="Times New Roman" w:hAnsi="Times New Roman" w:cs="Times New Roman"/>
              </w:rPr>
            </w:pPr>
            <w:r w:rsidRPr="00AC5B6F">
              <w:rPr>
                <w:rFonts w:ascii="Times New Roman" w:hAnsi="Times New Roman" w:cs="Times New Roman"/>
              </w:rPr>
              <w:t>2 l/min</w:t>
            </w:r>
          </w:p>
        </w:tc>
      </w:tr>
      <w:tr w:rsidR="003D467E" w:rsidRPr="00AC5B6F" w:rsidTr="0087398A">
        <w:trPr>
          <w:jc w:val="center"/>
        </w:trPr>
        <w:tc>
          <w:tcPr>
            <w:tcW w:w="999" w:type="dxa"/>
            <w:tcBorders>
              <w:top w:val="nil"/>
              <w:bottom w:val="single" w:sz="4" w:space="0" w:color="000000" w:themeColor="text1"/>
            </w:tcBorders>
          </w:tcPr>
          <w:p w:rsidR="006E79A4" w:rsidRPr="00B124D3" w:rsidRDefault="006E79A4" w:rsidP="00AC5B6F">
            <w:pPr>
              <w:jc w:val="center"/>
              <w:rPr>
                <w:rFonts w:ascii="Times New Roman" w:hAnsi="Times New Roman" w:cs="Times New Roman"/>
                <w:b/>
              </w:rPr>
            </w:pPr>
            <w:r w:rsidRPr="00B124D3">
              <w:rPr>
                <w:rFonts w:ascii="Times New Roman" w:hAnsi="Times New Roman" w:cs="Times New Roman"/>
                <w:b/>
              </w:rPr>
              <w:t>4</w:t>
            </w:r>
          </w:p>
        </w:tc>
        <w:tc>
          <w:tcPr>
            <w:tcW w:w="1269" w:type="dxa"/>
            <w:tcBorders>
              <w:top w:val="nil"/>
              <w:bottom w:val="single" w:sz="4" w:space="0" w:color="000000" w:themeColor="text1"/>
            </w:tcBorders>
          </w:tcPr>
          <w:p w:rsidR="006E79A4" w:rsidRPr="00AC5B6F" w:rsidRDefault="006E79A4" w:rsidP="00AC5B6F">
            <w:pPr>
              <w:jc w:val="center"/>
              <w:rPr>
                <w:rFonts w:ascii="Times New Roman" w:hAnsi="Times New Roman" w:cs="Times New Roman"/>
              </w:rPr>
            </w:pPr>
            <w:r w:rsidRPr="00AC5B6F">
              <w:rPr>
                <w:rFonts w:ascii="Times New Roman" w:hAnsi="Times New Roman" w:cs="Times New Roman"/>
              </w:rPr>
              <w:t>Al-Stellite</w:t>
            </w:r>
            <w:r w:rsidR="00F52C15" w:rsidRPr="00AC5B6F">
              <w:rPr>
                <w:rFonts w:ascii="Times New Roman" w:hAnsi="Times New Roman" w:cs="Times New Roman"/>
              </w:rPr>
              <w:t xml:space="preserve"> (</w:t>
            </w:r>
            <w:r w:rsidR="00F52C15" w:rsidRPr="00AC5B6F">
              <w:rPr>
                <w:rFonts w:ascii="Times New Roman" w:hAnsi="Times New Roman" w:cs="Times New Roman"/>
                <w:lang w:val="en-US" w:bidi="en-US"/>
              </w:rPr>
              <w:t>AS-4)</w:t>
            </w:r>
          </w:p>
        </w:tc>
        <w:tc>
          <w:tcPr>
            <w:tcW w:w="900" w:type="dxa"/>
            <w:tcBorders>
              <w:top w:val="nil"/>
              <w:bottom w:val="single" w:sz="4" w:space="0" w:color="000000" w:themeColor="text1"/>
            </w:tcBorders>
          </w:tcPr>
          <w:p w:rsidR="006E79A4" w:rsidRPr="00AC5B6F" w:rsidRDefault="006E79A4" w:rsidP="00AC5B6F">
            <w:pPr>
              <w:jc w:val="center"/>
              <w:rPr>
                <w:rFonts w:ascii="Times New Roman" w:hAnsi="Times New Roman" w:cs="Times New Roman"/>
              </w:rPr>
            </w:pPr>
            <w:r w:rsidRPr="00AC5B6F">
              <w:rPr>
                <w:rFonts w:ascii="Times New Roman" w:hAnsi="Times New Roman" w:cs="Times New Roman"/>
              </w:rPr>
              <w:t>4 kW</w:t>
            </w:r>
          </w:p>
        </w:tc>
        <w:tc>
          <w:tcPr>
            <w:tcW w:w="1289" w:type="dxa"/>
            <w:tcBorders>
              <w:top w:val="nil"/>
              <w:bottom w:val="single" w:sz="4" w:space="0" w:color="000000" w:themeColor="text1"/>
            </w:tcBorders>
          </w:tcPr>
          <w:p w:rsidR="006E79A4" w:rsidRPr="00C71993" w:rsidRDefault="00C71993" w:rsidP="003D467E">
            <w:pPr>
              <w:jc w:val="center"/>
              <w:rPr>
                <w:rFonts w:ascii="Times New Roman" w:hAnsi="Times New Roman" w:cs="Times New Roman"/>
              </w:rPr>
            </w:pPr>
            <w:r w:rsidRPr="00C71993">
              <w:rPr>
                <w:rFonts w:ascii="Times New Roman" w:hAnsi="Times New Roman" w:cs="Times New Roman"/>
              </w:rPr>
              <w:t xml:space="preserve">1.2 </w:t>
            </w:r>
            <w:r w:rsidR="006E79A4" w:rsidRPr="00C71993">
              <w:rPr>
                <w:rFonts w:ascii="Times New Roman" w:hAnsi="Times New Roman" w:cs="Times New Roman"/>
              </w:rPr>
              <w:t>m/</w:t>
            </w:r>
            <w:r w:rsidR="003D467E" w:rsidRPr="00C71993">
              <w:rPr>
                <w:rFonts w:ascii="Times New Roman" w:hAnsi="Times New Roman" w:cs="Times New Roman"/>
              </w:rPr>
              <w:t>min</w:t>
            </w:r>
          </w:p>
        </w:tc>
        <w:tc>
          <w:tcPr>
            <w:tcW w:w="1141" w:type="dxa"/>
            <w:tcBorders>
              <w:top w:val="nil"/>
              <w:bottom w:val="single" w:sz="4" w:space="0" w:color="000000" w:themeColor="text1"/>
            </w:tcBorders>
          </w:tcPr>
          <w:p w:rsidR="006E79A4" w:rsidRPr="00AC5B6F" w:rsidRDefault="006E79A4" w:rsidP="00AC5B6F">
            <w:pPr>
              <w:jc w:val="center"/>
              <w:rPr>
                <w:rFonts w:ascii="Times New Roman" w:hAnsi="Times New Roman" w:cs="Times New Roman"/>
              </w:rPr>
            </w:pPr>
            <w:r w:rsidRPr="00AC5B6F">
              <w:rPr>
                <w:rFonts w:ascii="Times New Roman" w:hAnsi="Times New Roman" w:cs="Times New Roman"/>
              </w:rPr>
              <w:t>3</w:t>
            </w:r>
            <w:r w:rsidR="003878AD">
              <w:rPr>
                <w:rFonts w:ascii="Times New Roman" w:hAnsi="Times New Roman" w:cs="Times New Roman"/>
              </w:rPr>
              <w:t xml:space="preserve"> mm</w:t>
            </w:r>
          </w:p>
        </w:tc>
        <w:tc>
          <w:tcPr>
            <w:tcW w:w="1375" w:type="dxa"/>
            <w:tcBorders>
              <w:top w:val="nil"/>
              <w:bottom w:val="single" w:sz="4" w:space="0" w:color="000000" w:themeColor="text1"/>
            </w:tcBorders>
          </w:tcPr>
          <w:p w:rsidR="006E79A4" w:rsidRPr="003878AD" w:rsidRDefault="006E79A4" w:rsidP="00D224F1">
            <w:pPr>
              <w:jc w:val="center"/>
              <w:rPr>
                <w:rFonts w:ascii="Times New Roman" w:hAnsi="Times New Roman" w:cs="Times New Roman"/>
                <w:color w:val="000000" w:themeColor="text1"/>
              </w:rPr>
            </w:pPr>
            <w:r w:rsidRPr="003878AD">
              <w:rPr>
                <w:rFonts w:ascii="Times New Roman" w:hAnsi="Times New Roman" w:cs="Times New Roman"/>
                <w:color w:val="000000" w:themeColor="text1"/>
              </w:rPr>
              <w:t xml:space="preserve">3 </w:t>
            </w:r>
            <w:r w:rsidR="003D467E" w:rsidRPr="003878AD">
              <w:rPr>
                <w:rFonts w:ascii="Times New Roman" w:hAnsi="Times New Roman" w:cs="Times New Roman"/>
                <w:color w:val="000000" w:themeColor="text1"/>
              </w:rPr>
              <w:t>g/m</w:t>
            </w:r>
            <w:r w:rsidR="00D224F1" w:rsidRPr="003878AD">
              <w:rPr>
                <w:rFonts w:ascii="Times New Roman" w:hAnsi="Times New Roman" w:cs="Times New Roman"/>
                <w:color w:val="000000" w:themeColor="text1"/>
              </w:rPr>
              <w:t>in</w:t>
            </w:r>
          </w:p>
        </w:tc>
        <w:tc>
          <w:tcPr>
            <w:tcW w:w="924" w:type="dxa"/>
            <w:tcBorders>
              <w:top w:val="nil"/>
              <w:bottom w:val="single" w:sz="4" w:space="0" w:color="000000" w:themeColor="text1"/>
            </w:tcBorders>
          </w:tcPr>
          <w:p w:rsidR="006E79A4" w:rsidRPr="00AC5B6F" w:rsidRDefault="006E79A4" w:rsidP="00AC5B6F">
            <w:pPr>
              <w:jc w:val="center"/>
              <w:rPr>
                <w:rFonts w:ascii="Times New Roman" w:hAnsi="Times New Roman" w:cs="Times New Roman"/>
              </w:rPr>
            </w:pPr>
            <w:r w:rsidRPr="00AC5B6F">
              <w:rPr>
                <w:rFonts w:ascii="Times New Roman" w:hAnsi="Times New Roman" w:cs="Times New Roman"/>
              </w:rPr>
              <w:t>Argon</w:t>
            </w:r>
          </w:p>
        </w:tc>
        <w:tc>
          <w:tcPr>
            <w:tcW w:w="1345" w:type="dxa"/>
            <w:tcBorders>
              <w:top w:val="nil"/>
              <w:bottom w:val="single" w:sz="4" w:space="0" w:color="000000" w:themeColor="text1"/>
            </w:tcBorders>
          </w:tcPr>
          <w:p w:rsidR="006E79A4" w:rsidRPr="005A3033" w:rsidRDefault="005A3033" w:rsidP="005A3033">
            <w:pPr>
              <w:rPr>
                <w:rFonts w:ascii="Times New Roman" w:hAnsi="Times New Roman" w:cs="Times New Roman"/>
              </w:rPr>
            </w:pPr>
            <w:r>
              <w:rPr>
                <w:rFonts w:ascii="Times New Roman" w:hAnsi="Times New Roman" w:cs="Times New Roman"/>
              </w:rPr>
              <w:t xml:space="preserve">     2 </w:t>
            </w:r>
            <w:r w:rsidR="006E79A4" w:rsidRPr="005A3033">
              <w:rPr>
                <w:rFonts w:ascii="Times New Roman" w:hAnsi="Times New Roman" w:cs="Times New Roman"/>
              </w:rPr>
              <w:t>l/min</w:t>
            </w:r>
          </w:p>
        </w:tc>
      </w:tr>
    </w:tbl>
    <w:p w:rsidR="008A6CD1" w:rsidRPr="00AC5B6F" w:rsidRDefault="00EB5EEA" w:rsidP="00AC5B6F">
      <w:pPr>
        <w:pStyle w:val="Heading2"/>
        <w:numPr>
          <w:ilvl w:val="1"/>
          <w:numId w:val="11"/>
        </w:numPr>
        <w:tabs>
          <w:tab w:val="left" w:pos="0"/>
          <w:tab w:val="left" w:pos="360"/>
        </w:tabs>
        <w:spacing w:after="240" w:line="240" w:lineRule="auto"/>
        <w:ind w:left="360"/>
        <w:rPr>
          <w:rFonts w:ascii="Times New Roman" w:hAnsi="Times New Roman" w:cs="Times New Roman"/>
          <w:b w:val="0"/>
          <w:i/>
          <w:sz w:val="22"/>
          <w:szCs w:val="22"/>
        </w:rPr>
      </w:pPr>
      <w:bookmarkStart w:id="4" w:name="_Toc329032115"/>
      <w:r w:rsidRPr="00AC5B6F">
        <w:rPr>
          <w:rFonts w:ascii="Times New Roman" w:hAnsi="Times New Roman" w:cs="Times New Roman"/>
          <w:b w:val="0"/>
          <w:i/>
          <w:sz w:val="22"/>
          <w:szCs w:val="22"/>
        </w:rPr>
        <w:t xml:space="preserve"> </w:t>
      </w:r>
      <w:r w:rsidR="008A6CD1" w:rsidRPr="00AC5B6F">
        <w:rPr>
          <w:rFonts w:ascii="Times New Roman" w:hAnsi="Times New Roman" w:cs="Times New Roman"/>
          <w:b w:val="0"/>
          <w:i/>
          <w:sz w:val="22"/>
          <w:szCs w:val="22"/>
        </w:rPr>
        <w:t>Sample preparation</w:t>
      </w:r>
      <w:bookmarkEnd w:id="4"/>
    </w:p>
    <w:p w:rsidR="00716181" w:rsidRPr="00AC5B6F" w:rsidRDefault="00A80A5E" w:rsidP="00AC5B6F">
      <w:pPr>
        <w:spacing w:after="240" w:line="240" w:lineRule="auto"/>
        <w:jc w:val="both"/>
        <w:rPr>
          <w:rFonts w:ascii="Times New Roman" w:hAnsi="Times New Roman" w:cs="Times New Roman"/>
        </w:rPr>
      </w:pPr>
      <w:r w:rsidRPr="00AC5B6F">
        <w:rPr>
          <w:rFonts w:ascii="Times New Roman" w:hAnsi="Times New Roman" w:cs="Times New Roman"/>
        </w:rPr>
        <w:t xml:space="preserve">The </w:t>
      </w:r>
      <w:r w:rsidR="00F8684E" w:rsidRPr="00AC5B6F">
        <w:rPr>
          <w:rFonts w:ascii="Times New Roman" w:hAnsi="Times New Roman" w:cs="Times New Roman"/>
        </w:rPr>
        <w:t xml:space="preserve">treated samples were prepared </w:t>
      </w:r>
      <w:proofErr w:type="spellStart"/>
      <w:r w:rsidR="00F8684E" w:rsidRPr="00AC5B6F">
        <w:rPr>
          <w:rFonts w:ascii="Times New Roman" w:hAnsi="Times New Roman" w:cs="Times New Roman"/>
        </w:rPr>
        <w:t>metall</w:t>
      </w:r>
      <w:r w:rsidR="0086518E">
        <w:rPr>
          <w:rFonts w:ascii="Times New Roman" w:hAnsi="Times New Roman" w:cs="Times New Roman"/>
        </w:rPr>
        <w:t>ographically</w:t>
      </w:r>
      <w:proofErr w:type="spellEnd"/>
      <w:r w:rsidR="00F8684E" w:rsidRPr="00AC5B6F">
        <w:rPr>
          <w:rFonts w:ascii="Times New Roman" w:hAnsi="Times New Roman" w:cs="Times New Roman"/>
        </w:rPr>
        <w:t xml:space="preserve"> for </w:t>
      </w:r>
      <w:r w:rsidR="0086518E">
        <w:rPr>
          <w:rFonts w:ascii="Times New Roman" w:hAnsi="Times New Roman" w:cs="Times New Roman"/>
        </w:rPr>
        <w:t>characterization</w:t>
      </w:r>
      <w:r w:rsidRPr="00AC5B6F">
        <w:rPr>
          <w:rFonts w:ascii="Times New Roman" w:hAnsi="Times New Roman" w:cs="Times New Roman"/>
        </w:rPr>
        <w:t xml:space="preserve">. The samples were cut cross </w:t>
      </w:r>
      <w:proofErr w:type="spellStart"/>
      <w:r w:rsidRPr="00AC5B6F">
        <w:rPr>
          <w:rFonts w:ascii="Times New Roman" w:hAnsi="Times New Roman" w:cs="Times New Roman"/>
        </w:rPr>
        <w:t>sectionally</w:t>
      </w:r>
      <w:proofErr w:type="spellEnd"/>
      <w:r w:rsidRPr="00AC5B6F">
        <w:rPr>
          <w:rFonts w:ascii="Times New Roman" w:hAnsi="Times New Roman" w:cs="Times New Roman"/>
        </w:rPr>
        <w:t xml:space="preserve"> followed by </w:t>
      </w:r>
      <w:r w:rsidR="00551659" w:rsidRPr="00AC5B6F">
        <w:rPr>
          <w:rFonts w:ascii="Times New Roman" w:hAnsi="Times New Roman" w:cs="Times New Roman"/>
        </w:rPr>
        <w:t xml:space="preserve">hot </w:t>
      </w:r>
      <w:r w:rsidRPr="00AC5B6F">
        <w:rPr>
          <w:rFonts w:ascii="Times New Roman" w:hAnsi="Times New Roman" w:cs="Times New Roman"/>
        </w:rPr>
        <w:t xml:space="preserve">mounting. The samples were ground down from 320-1200 grit with </w:t>
      </w:r>
      <w:proofErr w:type="spellStart"/>
      <w:r w:rsidRPr="00AC5B6F">
        <w:rPr>
          <w:rFonts w:ascii="Times New Roman" w:hAnsi="Times New Roman" w:cs="Times New Roman"/>
        </w:rPr>
        <w:t>SiC</w:t>
      </w:r>
      <w:proofErr w:type="spellEnd"/>
      <w:r w:rsidRPr="00AC5B6F">
        <w:rPr>
          <w:rFonts w:ascii="Times New Roman" w:hAnsi="Times New Roman" w:cs="Times New Roman"/>
        </w:rPr>
        <w:t xml:space="preserve"> paper. The samples were </w:t>
      </w:r>
      <w:r w:rsidR="0086518E">
        <w:rPr>
          <w:rFonts w:ascii="Times New Roman" w:hAnsi="Times New Roman" w:cs="Times New Roman"/>
        </w:rPr>
        <w:t xml:space="preserve">then </w:t>
      </w:r>
      <w:r w:rsidRPr="00AC5B6F">
        <w:rPr>
          <w:rFonts w:ascii="Times New Roman" w:hAnsi="Times New Roman" w:cs="Times New Roman"/>
        </w:rPr>
        <w:t>polished with different cloths from 9, 6 to 3 µm followed by the last stage of OP-S with 0.04 µm</w:t>
      </w:r>
      <w:r w:rsidR="00086028" w:rsidRPr="00AC5B6F">
        <w:rPr>
          <w:rFonts w:ascii="Times New Roman" w:hAnsi="Times New Roman" w:cs="Times New Roman"/>
        </w:rPr>
        <w:t xml:space="preserve"> suspension</w:t>
      </w:r>
      <w:r w:rsidRPr="00AC5B6F">
        <w:rPr>
          <w:rFonts w:ascii="Times New Roman" w:hAnsi="Times New Roman" w:cs="Times New Roman"/>
        </w:rPr>
        <w:t xml:space="preserve">. </w:t>
      </w:r>
      <w:r w:rsidR="00086028" w:rsidRPr="00AC5B6F">
        <w:rPr>
          <w:rFonts w:ascii="Times New Roman" w:hAnsi="Times New Roman" w:cs="Times New Roman"/>
        </w:rPr>
        <w:t>Flat mirror-like surface is required from this last stage for better conduction of subsequent analysis.</w:t>
      </w:r>
    </w:p>
    <w:p w:rsidR="00A80A5E" w:rsidRPr="00B124D3" w:rsidRDefault="00A80A5E" w:rsidP="00B124D3">
      <w:pPr>
        <w:pStyle w:val="Heading2"/>
        <w:numPr>
          <w:ilvl w:val="1"/>
          <w:numId w:val="11"/>
        </w:numPr>
        <w:ind w:left="360"/>
        <w:rPr>
          <w:rFonts w:ascii="Times New Roman" w:hAnsi="Times New Roman" w:cs="Times New Roman"/>
          <w:b w:val="0"/>
          <w:i/>
          <w:sz w:val="22"/>
          <w:szCs w:val="22"/>
        </w:rPr>
      </w:pPr>
      <w:bookmarkStart w:id="5" w:name="_Toc329032116"/>
      <w:r w:rsidRPr="00B124D3">
        <w:rPr>
          <w:rFonts w:ascii="Times New Roman" w:hAnsi="Times New Roman" w:cs="Times New Roman"/>
          <w:b w:val="0"/>
          <w:i/>
          <w:sz w:val="22"/>
          <w:szCs w:val="22"/>
        </w:rPr>
        <w:lastRenderedPageBreak/>
        <w:t>Hardness test</w:t>
      </w:r>
      <w:bookmarkEnd w:id="5"/>
    </w:p>
    <w:p w:rsidR="008A6CD1" w:rsidRPr="00AC5B6F" w:rsidRDefault="004545C5" w:rsidP="00AC5B6F">
      <w:pPr>
        <w:spacing w:after="240" w:line="240" w:lineRule="auto"/>
        <w:jc w:val="both"/>
        <w:rPr>
          <w:rFonts w:ascii="Times New Roman" w:hAnsi="Times New Roman" w:cs="Times New Roman"/>
        </w:rPr>
      </w:pPr>
      <w:r w:rsidRPr="00AC5B6F">
        <w:rPr>
          <w:rFonts w:ascii="Times New Roman" w:hAnsi="Times New Roman" w:cs="Times New Roman"/>
        </w:rPr>
        <w:t xml:space="preserve">Vickers </w:t>
      </w:r>
      <w:proofErr w:type="spellStart"/>
      <w:r w:rsidRPr="00AC5B6F">
        <w:rPr>
          <w:rFonts w:ascii="Times New Roman" w:hAnsi="Times New Roman" w:cs="Times New Roman"/>
        </w:rPr>
        <w:t>microhardness</w:t>
      </w:r>
      <w:proofErr w:type="spellEnd"/>
      <w:r w:rsidRPr="00AC5B6F">
        <w:rPr>
          <w:rFonts w:ascii="Times New Roman" w:hAnsi="Times New Roman" w:cs="Times New Roman"/>
        </w:rPr>
        <w:t xml:space="preserve"> test</w:t>
      </w:r>
      <w:r w:rsidR="000F11F7" w:rsidRPr="00AC5B6F">
        <w:rPr>
          <w:rFonts w:ascii="Times New Roman" w:hAnsi="Times New Roman" w:cs="Times New Roman"/>
        </w:rPr>
        <w:t>er</w:t>
      </w:r>
      <w:r w:rsidRPr="00AC5B6F">
        <w:rPr>
          <w:rFonts w:ascii="Times New Roman" w:hAnsi="Times New Roman" w:cs="Times New Roman"/>
        </w:rPr>
        <w:t xml:space="preserve"> was used </w:t>
      </w:r>
      <w:r w:rsidR="004E34FD" w:rsidRPr="00AC5B6F">
        <w:rPr>
          <w:rFonts w:ascii="Times New Roman" w:hAnsi="Times New Roman" w:cs="Times New Roman"/>
        </w:rPr>
        <w:t>for</w:t>
      </w:r>
      <w:r w:rsidRPr="00AC5B6F">
        <w:rPr>
          <w:rFonts w:ascii="Times New Roman" w:hAnsi="Times New Roman" w:cs="Times New Roman"/>
        </w:rPr>
        <w:t xml:space="preserve"> hardness</w:t>
      </w:r>
      <w:r w:rsidR="004E34FD" w:rsidRPr="00AC5B6F">
        <w:rPr>
          <w:rFonts w:ascii="Times New Roman" w:hAnsi="Times New Roman" w:cs="Times New Roman"/>
        </w:rPr>
        <w:t xml:space="preserve"> evaluation</w:t>
      </w:r>
      <w:r w:rsidRPr="00AC5B6F">
        <w:rPr>
          <w:rFonts w:ascii="Times New Roman" w:hAnsi="Times New Roman" w:cs="Times New Roman"/>
        </w:rPr>
        <w:t xml:space="preserve">. The hardness was done </w:t>
      </w:r>
      <w:r w:rsidR="0012294E" w:rsidRPr="00AC5B6F">
        <w:rPr>
          <w:rFonts w:ascii="Times New Roman" w:hAnsi="Times New Roman" w:cs="Times New Roman"/>
        </w:rPr>
        <w:t xml:space="preserve">under a load of </w:t>
      </w:r>
      <w:r w:rsidR="002D2997" w:rsidRPr="00AC5B6F">
        <w:rPr>
          <w:rFonts w:ascii="Times New Roman" w:hAnsi="Times New Roman" w:cs="Times New Roman"/>
        </w:rPr>
        <w:t>100 g and a spacing of 15</w:t>
      </w:r>
      <w:r w:rsidR="0012294E" w:rsidRPr="00AC5B6F">
        <w:rPr>
          <w:rFonts w:ascii="Times New Roman" w:hAnsi="Times New Roman" w:cs="Times New Roman"/>
        </w:rPr>
        <w:t>0 µm with a dwelling time of 15 seconds.</w:t>
      </w:r>
      <w:r w:rsidR="00F8684E" w:rsidRPr="00AC5B6F">
        <w:rPr>
          <w:rFonts w:ascii="Times New Roman" w:hAnsi="Times New Roman" w:cs="Times New Roman"/>
        </w:rPr>
        <w:t xml:space="preserve"> </w:t>
      </w:r>
      <w:r w:rsidR="0012294E" w:rsidRPr="00AC5B6F">
        <w:rPr>
          <w:rFonts w:ascii="Times New Roman" w:hAnsi="Times New Roman" w:cs="Times New Roman"/>
        </w:rPr>
        <w:t>The indentations started at the surface of the laser alloyed through the base of the aluminium alloy.</w:t>
      </w:r>
    </w:p>
    <w:p w:rsidR="00737CB5" w:rsidRPr="0071744B" w:rsidRDefault="00737CB5" w:rsidP="00FD0549">
      <w:pPr>
        <w:pStyle w:val="Heading2"/>
        <w:numPr>
          <w:ilvl w:val="1"/>
          <w:numId w:val="11"/>
        </w:numPr>
        <w:tabs>
          <w:tab w:val="left" w:pos="360"/>
        </w:tabs>
        <w:ind w:hanging="450"/>
        <w:rPr>
          <w:rFonts w:ascii="Times New Roman" w:hAnsi="Times New Roman" w:cs="Times New Roman"/>
          <w:b w:val="0"/>
          <w:i/>
          <w:sz w:val="22"/>
          <w:szCs w:val="22"/>
        </w:rPr>
      </w:pPr>
      <w:bookmarkStart w:id="6" w:name="_Toc329032117"/>
      <w:r w:rsidRPr="0071744B">
        <w:rPr>
          <w:rFonts w:ascii="Times New Roman" w:hAnsi="Times New Roman" w:cs="Times New Roman"/>
          <w:b w:val="0"/>
          <w:i/>
          <w:sz w:val="22"/>
          <w:szCs w:val="22"/>
        </w:rPr>
        <w:t>Microscopy analysis</w:t>
      </w:r>
      <w:bookmarkEnd w:id="6"/>
    </w:p>
    <w:p w:rsidR="006A4453" w:rsidRPr="0087398A" w:rsidRDefault="00737CB5" w:rsidP="0087398A">
      <w:pPr>
        <w:spacing w:after="240" w:line="240" w:lineRule="auto"/>
        <w:jc w:val="both"/>
        <w:rPr>
          <w:rFonts w:ascii="Times New Roman" w:hAnsi="Times New Roman" w:cs="Times New Roman"/>
        </w:rPr>
      </w:pPr>
      <w:r w:rsidRPr="00AC5B6F">
        <w:rPr>
          <w:rFonts w:ascii="Times New Roman" w:hAnsi="Times New Roman" w:cs="Times New Roman"/>
        </w:rPr>
        <w:t>Light optical microscope (LOM) and scanning electron microscope</w:t>
      </w:r>
      <w:r w:rsidR="00444902" w:rsidRPr="00AC5B6F">
        <w:rPr>
          <w:rFonts w:ascii="Times New Roman" w:hAnsi="Times New Roman" w:cs="Times New Roman"/>
        </w:rPr>
        <w:t xml:space="preserve"> (SEM)</w:t>
      </w:r>
      <w:r w:rsidRPr="00AC5B6F">
        <w:rPr>
          <w:rFonts w:ascii="Times New Roman" w:hAnsi="Times New Roman" w:cs="Times New Roman"/>
        </w:rPr>
        <w:t xml:space="preserve"> were used to characterize the samples. Light optical microscope was used to </w:t>
      </w:r>
      <w:r w:rsidR="0075740A" w:rsidRPr="00AC5B6F">
        <w:rPr>
          <w:rFonts w:ascii="Times New Roman" w:hAnsi="Times New Roman" w:cs="Times New Roman"/>
        </w:rPr>
        <w:t>reveal</w:t>
      </w:r>
      <w:r w:rsidRPr="00AC5B6F">
        <w:rPr>
          <w:rFonts w:ascii="Times New Roman" w:hAnsi="Times New Roman" w:cs="Times New Roman"/>
        </w:rPr>
        <w:t xml:space="preserve"> the overview of the sample whereas SEM was used to determine the elemental chemical composition and the morphology of the samples.</w:t>
      </w:r>
    </w:p>
    <w:p w:rsidR="00C86153" w:rsidRDefault="00B222A9" w:rsidP="00B222A9">
      <w:pPr>
        <w:pStyle w:val="Heading1"/>
        <w:spacing w:before="0"/>
        <w:rPr>
          <w:rFonts w:ascii="Times New Roman" w:hAnsi="Times New Roman" w:cs="Times New Roman"/>
          <w:sz w:val="22"/>
          <w:szCs w:val="22"/>
        </w:rPr>
      </w:pPr>
      <w:bookmarkStart w:id="7" w:name="_Toc329032118"/>
      <w:r>
        <w:rPr>
          <w:rFonts w:ascii="Times New Roman" w:hAnsi="Times New Roman" w:cs="Times New Roman"/>
          <w:sz w:val="22"/>
          <w:szCs w:val="22"/>
        </w:rPr>
        <w:t xml:space="preserve">3. </w:t>
      </w:r>
      <w:r w:rsidR="0087398A" w:rsidRPr="0087398A">
        <w:rPr>
          <w:rFonts w:ascii="Times New Roman" w:hAnsi="Times New Roman" w:cs="Times New Roman"/>
          <w:sz w:val="22"/>
          <w:szCs w:val="22"/>
        </w:rPr>
        <w:t>Results and discussion</w:t>
      </w:r>
      <w:bookmarkEnd w:id="7"/>
    </w:p>
    <w:p w:rsidR="00926261" w:rsidRPr="008E1F2F" w:rsidRDefault="00926261" w:rsidP="00F027C1">
      <w:pPr>
        <w:spacing w:after="0"/>
        <w:rPr>
          <w:rFonts w:ascii="Times New Roman" w:hAnsi="Times New Roman" w:cs="Times New Roman"/>
          <w:i/>
          <w:lang w:val="en-US" w:bidi="en-US"/>
        </w:rPr>
      </w:pPr>
      <w:r w:rsidRPr="008E1F2F">
        <w:rPr>
          <w:rFonts w:ascii="Times New Roman" w:hAnsi="Times New Roman" w:cs="Times New Roman"/>
          <w:i/>
          <w:lang w:val="en-US" w:bidi="en-US"/>
        </w:rPr>
        <w:t>3.1. Characterization of the laser alloyed zone (</w:t>
      </w:r>
      <w:r w:rsidR="00F25A2F" w:rsidRPr="008E1F2F">
        <w:rPr>
          <w:rFonts w:ascii="Times New Roman" w:hAnsi="Times New Roman" w:cs="Times New Roman"/>
          <w:i/>
          <w:lang w:val="en-US" w:bidi="en-US"/>
        </w:rPr>
        <w:t xml:space="preserve">SEM and </w:t>
      </w:r>
      <w:r w:rsidRPr="008E1F2F">
        <w:rPr>
          <w:rFonts w:ascii="Times New Roman" w:hAnsi="Times New Roman" w:cs="Times New Roman"/>
          <w:i/>
          <w:lang w:val="en-US" w:bidi="en-US"/>
        </w:rPr>
        <w:t>EDS)</w:t>
      </w:r>
    </w:p>
    <w:p w:rsidR="005B7298" w:rsidRDefault="00405550" w:rsidP="00242D4D">
      <w:pPr>
        <w:spacing w:line="240" w:lineRule="auto"/>
        <w:jc w:val="center"/>
        <w:rPr>
          <w:rFonts w:ascii="Times New Roman" w:hAnsi="Times New Roman" w:cs="Times New Roman"/>
          <w:b/>
          <w:sz w:val="20"/>
          <w:szCs w:val="20"/>
        </w:rPr>
      </w:pPr>
      <w:r>
        <w:rPr>
          <w:rFonts w:ascii="Times New Roman" w:hAnsi="Times New Roman" w:cs="Times New Roman"/>
          <w:b/>
          <w:noProof/>
          <w:sz w:val="20"/>
          <w:szCs w:val="20"/>
          <w:lang w:val="en-US"/>
        </w:rPr>
        <w:drawing>
          <wp:inline distT="0" distB="0" distL="0" distR="0">
            <wp:extent cx="3209925" cy="244792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3209925" cy="2447925"/>
                    </a:xfrm>
                    <a:prstGeom prst="rect">
                      <a:avLst/>
                    </a:prstGeom>
                    <a:noFill/>
                    <a:ln w="9525">
                      <a:noFill/>
                      <a:miter lim="800000"/>
                      <a:headEnd/>
                      <a:tailEnd/>
                    </a:ln>
                  </pic:spPr>
                </pic:pic>
              </a:graphicData>
            </a:graphic>
          </wp:inline>
        </w:drawing>
      </w:r>
    </w:p>
    <w:p w:rsidR="00B3471E" w:rsidRPr="00242D4D" w:rsidRDefault="00F25A2F" w:rsidP="00716181">
      <w:pPr>
        <w:spacing w:after="120" w:line="240" w:lineRule="auto"/>
        <w:jc w:val="center"/>
        <w:rPr>
          <w:rFonts w:ascii="Times New Roman" w:hAnsi="Times New Roman" w:cs="Times New Roman"/>
          <w:b/>
          <w:sz w:val="20"/>
          <w:szCs w:val="20"/>
        </w:rPr>
      </w:pPr>
      <w:r>
        <w:rPr>
          <w:rFonts w:ascii="Times New Roman" w:hAnsi="Times New Roman" w:cs="Times New Roman"/>
          <w:b/>
          <w:sz w:val="20"/>
          <w:szCs w:val="20"/>
        </w:rPr>
        <w:t>Figure 1</w:t>
      </w:r>
      <w:r w:rsidR="00926261">
        <w:rPr>
          <w:rFonts w:ascii="Times New Roman" w:hAnsi="Times New Roman" w:cs="Times New Roman"/>
          <w:b/>
          <w:sz w:val="20"/>
          <w:szCs w:val="20"/>
        </w:rPr>
        <w:t>: Laser alloyed Al-Stellite</w:t>
      </w:r>
      <w:r w:rsidR="001C1F34">
        <w:rPr>
          <w:rFonts w:ascii="Times New Roman" w:hAnsi="Times New Roman" w:cs="Times New Roman"/>
          <w:b/>
          <w:sz w:val="20"/>
          <w:szCs w:val="20"/>
        </w:rPr>
        <w:t>-6 sample</w:t>
      </w:r>
      <w:r w:rsidR="00B3471E" w:rsidRPr="00242D4D">
        <w:rPr>
          <w:rFonts w:ascii="Times New Roman" w:hAnsi="Times New Roman" w:cs="Times New Roman"/>
          <w:b/>
          <w:sz w:val="20"/>
          <w:szCs w:val="20"/>
        </w:rPr>
        <w:t xml:space="preserve"> </w:t>
      </w:r>
    </w:p>
    <w:p w:rsidR="00F25A2F" w:rsidRPr="008E1F2F" w:rsidRDefault="008E1F2F" w:rsidP="00BC35C7">
      <w:pPr>
        <w:spacing w:line="240" w:lineRule="auto"/>
        <w:jc w:val="both"/>
        <w:rPr>
          <w:rFonts w:ascii="Times New Roman" w:hAnsi="Times New Roman" w:cs="Times New Roman"/>
          <w:i/>
          <w:lang w:val="en-US" w:bidi="en-US"/>
        </w:rPr>
      </w:pPr>
      <w:r w:rsidRPr="00F25A2F">
        <w:rPr>
          <w:rFonts w:ascii="Times New Roman" w:hAnsi="Times New Roman" w:cs="Times New Roman"/>
          <w:i/>
          <w:lang w:val="en-US" w:bidi="en-US"/>
        </w:rPr>
        <w:t>3.1.1. Optical microscope</w:t>
      </w:r>
      <w:r>
        <w:rPr>
          <w:rFonts w:ascii="Times New Roman" w:hAnsi="Times New Roman" w:cs="Times New Roman"/>
          <w:i/>
          <w:lang w:val="en-US" w:bidi="en-US"/>
        </w:rPr>
        <w:t xml:space="preserve">. </w:t>
      </w:r>
      <w:r w:rsidR="00F25A2F">
        <w:rPr>
          <w:rFonts w:ascii="Times New Roman" w:hAnsi="Times New Roman" w:cs="Times New Roman"/>
        </w:rPr>
        <w:t>Figure 1</w:t>
      </w:r>
      <w:r w:rsidR="00C14F61" w:rsidRPr="00F25A2F">
        <w:rPr>
          <w:rFonts w:ascii="Times New Roman" w:hAnsi="Times New Roman" w:cs="Times New Roman"/>
        </w:rPr>
        <w:t xml:space="preserve"> above </w:t>
      </w:r>
      <w:r w:rsidR="00F25A2F" w:rsidRPr="00F25A2F">
        <w:rPr>
          <w:rFonts w:ascii="Times New Roman" w:hAnsi="Times New Roman" w:cs="Times New Roman"/>
        </w:rPr>
        <w:t>reveal the micrograph</w:t>
      </w:r>
      <w:r w:rsidR="00C14F61" w:rsidRPr="00F25A2F">
        <w:rPr>
          <w:rFonts w:ascii="Times New Roman" w:hAnsi="Times New Roman" w:cs="Times New Roman"/>
        </w:rPr>
        <w:t xml:space="preserve"> of</w:t>
      </w:r>
      <w:r w:rsidR="00F25A2F" w:rsidRPr="00F25A2F">
        <w:rPr>
          <w:rFonts w:ascii="Times New Roman" w:hAnsi="Times New Roman" w:cs="Times New Roman"/>
        </w:rPr>
        <w:t xml:space="preserve"> laser alloyed</w:t>
      </w:r>
      <w:r w:rsidR="00C14F61" w:rsidRPr="00F25A2F">
        <w:rPr>
          <w:rFonts w:ascii="Times New Roman" w:hAnsi="Times New Roman" w:cs="Times New Roman"/>
        </w:rPr>
        <w:t xml:space="preserve"> Al-Stellite</w:t>
      </w:r>
      <w:r w:rsidR="00F25A2F" w:rsidRPr="00F25A2F">
        <w:rPr>
          <w:rFonts w:ascii="Times New Roman" w:hAnsi="Times New Roman" w:cs="Times New Roman"/>
        </w:rPr>
        <w:t>-6</w:t>
      </w:r>
      <w:r w:rsidR="00C14F61" w:rsidRPr="00F25A2F">
        <w:rPr>
          <w:rFonts w:ascii="Times New Roman" w:hAnsi="Times New Roman" w:cs="Times New Roman"/>
        </w:rPr>
        <w:t xml:space="preserve"> </w:t>
      </w:r>
      <w:r w:rsidR="00F25A2F" w:rsidRPr="00F25A2F">
        <w:rPr>
          <w:rFonts w:ascii="Times New Roman" w:hAnsi="Times New Roman" w:cs="Times New Roman"/>
        </w:rPr>
        <w:t>sample 2. The micrograph of</w:t>
      </w:r>
      <w:r w:rsidR="00C14F61" w:rsidRPr="00F25A2F">
        <w:rPr>
          <w:rFonts w:ascii="Times New Roman" w:hAnsi="Times New Roman" w:cs="Times New Roman"/>
        </w:rPr>
        <w:t xml:space="preserve"> Al-Stellite 2 reveals good dilution</w:t>
      </w:r>
      <w:r w:rsidR="00DC1C25" w:rsidRPr="00F25A2F">
        <w:rPr>
          <w:rFonts w:ascii="Times New Roman" w:hAnsi="Times New Roman" w:cs="Times New Roman"/>
        </w:rPr>
        <w:t xml:space="preserve"> and bonding</w:t>
      </w:r>
      <w:r w:rsidR="00C14F61" w:rsidRPr="00F25A2F">
        <w:rPr>
          <w:rFonts w:ascii="Times New Roman" w:hAnsi="Times New Roman" w:cs="Times New Roman"/>
        </w:rPr>
        <w:t xml:space="preserve"> of the laser alloyed tracks</w:t>
      </w:r>
      <w:r w:rsidR="00F25A2F" w:rsidRPr="00F25A2F">
        <w:rPr>
          <w:rFonts w:ascii="Times New Roman" w:hAnsi="Times New Roman" w:cs="Times New Roman"/>
        </w:rPr>
        <w:t>. S</w:t>
      </w:r>
      <w:r w:rsidR="00F25A2F">
        <w:rPr>
          <w:rFonts w:ascii="Times New Roman" w:hAnsi="Times New Roman" w:cs="Times New Roman"/>
        </w:rPr>
        <w:t>ome fraction of</w:t>
      </w:r>
      <w:r w:rsidR="00F25A2F" w:rsidRPr="00F25A2F">
        <w:rPr>
          <w:rFonts w:ascii="Times New Roman" w:hAnsi="Times New Roman" w:cs="Times New Roman"/>
        </w:rPr>
        <w:t xml:space="preserve"> stellite-6 was not </w:t>
      </w:r>
      <w:proofErr w:type="gramStart"/>
      <w:r w:rsidR="00F25A2F" w:rsidRPr="00F25A2F">
        <w:rPr>
          <w:rFonts w:ascii="Times New Roman" w:hAnsi="Times New Roman" w:cs="Times New Roman"/>
        </w:rPr>
        <w:t>melted,</w:t>
      </w:r>
      <w:proofErr w:type="gramEnd"/>
      <w:r w:rsidR="00F25A2F" w:rsidRPr="00F25A2F">
        <w:rPr>
          <w:rFonts w:ascii="Times New Roman" w:hAnsi="Times New Roman" w:cs="Times New Roman"/>
        </w:rPr>
        <w:t xml:space="preserve"> they remained the same and were distributed within the Al matrix. The reason for the unmelted</w:t>
      </w:r>
      <w:r w:rsidR="00F25A2F">
        <w:rPr>
          <w:rFonts w:ascii="Times New Roman" w:hAnsi="Times New Roman" w:cs="Times New Roman"/>
        </w:rPr>
        <w:t xml:space="preserve"> powder</w:t>
      </w:r>
      <w:r w:rsidR="00F25A2F" w:rsidRPr="00F25A2F">
        <w:rPr>
          <w:rFonts w:ascii="Times New Roman" w:hAnsi="Times New Roman" w:cs="Times New Roman"/>
        </w:rPr>
        <w:t xml:space="preserve"> particles was due to high melting point of </w:t>
      </w:r>
      <w:r w:rsidR="0048220C">
        <w:rPr>
          <w:rFonts w:ascii="Times New Roman" w:hAnsi="Times New Roman" w:cs="Times New Roman"/>
        </w:rPr>
        <w:t>stellite-6</w:t>
      </w:r>
      <w:r w:rsidR="00F25A2F" w:rsidRPr="00F25A2F">
        <w:rPr>
          <w:rFonts w:ascii="Times New Roman" w:hAnsi="Times New Roman" w:cs="Times New Roman"/>
        </w:rPr>
        <w:t xml:space="preserve"> which is in a range </w:t>
      </w:r>
      <w:r w:rsidR="00CC58E2">
        <w:rPr>
          <w:rFonts w:ascii="Times New Roman" w:hAnsi="Times New Roman" w:cs="Times New Roman"/>
        </w:rPr>
        <w:t>of</w:t>
      </w:r>
      <w:r w:rsidR="00F25A2F" w:rsidRPr="00F25A2F">
        <w:rPr>
          <w:rFonts w:ascii="Times New Roman" w:hAnsi="Times New Roman" w:cs="Times New Roman"/>
        </w:rPr>
        <w:t xml:space="preserve"> 1260-1357 ˚C.</w:t>
      </w:r>
    </w:p>
    <w:p w:rsidR="008955BA" w:rsidRPr="008E1F2F" w:rsidRDefault="00F25A2F" w:rsidP="008E1F2F">
      <w:pPr>
        <w:spacing w:line="240" w:lineRule="auto"/>
        <w:jc w:val="both"/>
        <w:rPr>
          <w:rFonts w:ascii="Times New Roman" w:hAnsi="Times New Roman" w:cs="Times New Roman"/>
          <w:i/>
        </w:rPr>
      </w:pPr>
      <w:bookmarkStart w:id="8" w:name="_Toc329032120"/>
      <w:r w:rsidRPr="008E1F2F">
        <w:rPr>
          <w:rFonts w:ascii="Times New Roman" w:hAnsi="Times New Roman" w:cs="Times New Roman"/>
          <w:i/>
        </w:rPr>
        <w:t xml:space="preserve">3.1.2. </w:t>
      </w:r>
      <w:r w:rsidR="00662681" w:rsidRPr="008E1F2F">
        <w:rPr>
          <w:rFonts w:ascii="Times New Roman" w:hAnsi="Times New Roman" w:cs="Times New Roman"/>
          <w:i/>
        </w:rPr>
        <w:t>SEM characterization</w:t>
      </w:r>
      <w:bookmarkEnd w:id="8"/>
      <w:r w:rsidR="008E1F2F">
        <w:rPr>
          <w:rFonts w:ascii="Times New Roman" w:hAnsi="Times New Roman" w:cs="Times New Roman"/>
          <w:i/>
        </w:rPr>
        <w:t>.</w:t>
      </w:r>
      <w:r w:rsidR="00662681" w:rsidRPr="008E1F2F">
        <w:rPr>
          <w:rFonts w:ascii="Times New Roman" w:hAnsi="Times New Roman" w:cs="Times New Roman"/>
          <w:i/>
        </w:rPr>
        <w:t xml:space="preserve"> </w:t>
      </w:r>
      <w:r w:rsidR="008955BA" w:rsidRPr="00242D4D">
        <w:rPr>
          <w:rFonts w:ascii="Times New Roman" w:hAnsi="Times New Roman" w:cs="Times New Roman"/>
        </w:rPr>
        <w:t>The interaction between alum</w:t>
      </w:r>
      <w:r w:rsidR="00916033" w:rsidRPr="00242D4D">
        <w:rPr>
          <w:rFonts w:ascii="Times New Roman" w:hAnsi="Times New Roman" w:cs="Times New Roman"/>
        </w:rPr>
        <w:t xml:space="preserve">inium base metal and </w:t>
      </w:r>
      <w:r w:rsidR="00C4026F">
        <w:rPr>
          <w:rFonts w:ascii="Times New Roman" w:hAnsi="Times New Roman" w:cs="Times New Roman"/>
        </w:rPr>
        <w:t>s</w:t>
      </w:r>
      <w:r w:rsidR="00916033" w:rsidRPr="00242D4D">
        <w:rPr>
          <w:rFonts w:ascii="Times New Roman" w:hAnsi="Times New Roman" w:cs="Times New Roman"/>
        </w:rPr>
        <w:t>tellite</w:t>
      </w:r>
      <w:r w:rsidR="00C4026F">
        <w:rPr>
          <w:rFonts w:ascii="Times New Roman" w:hAnsi="Times New Roman" w:cs="Times New Roman"/>
        </w:rPr>
        <w:t>-6</w:t>
      </w:r>
      <w:r w:rsidR="00916033" w:rsidRPr="00242D4D">
        <w:rPr>
          <w:rFonts w:ascii="Times New Roman" w:hAnsi="Times New Roman" w:cs="Times New Roman"/>
        </w:rPr>
        <w:t xml:space="preserve"> </w:t>
      </w:r>
      <w:r w:rsidR="008955BA" w:rsidRPr="00242D4D">
        <w:rPr>
          <w:rFonts w:ascii="Times New Roman" w:hAnsi="Times New Roman" w:cs="Times New Roman"/>
        </w:rPr>
        <w:t>powder was adequate at the top of the alloyed zone because of higher temperatures which were attained. The</w:t>
      </w:r>
      <w:r w:rsidR="00252533">
        <w:rPr>
          <w:rFonts w:ascii="Times New Roman" w:hAnsi="Times New Roman" w:cs="Times New Roman"/>
        </w:rPr>
        <w:t xml:space="preserve"> alloyed</w:t>
      </w:r>
      <w:r w:rsidR="008955BA" w:rsidRPr="00242D4D">
        <w:rPr>
          <w:rFonts w:ascii="Times New Roman" w:hAnsi="Times New Roman" w:cs="Times New Roman"/>
        </w:rPr>
        <w:t xml:space="preserve"> </w:t>
      </w:r>
      <w:r>
        <w:rPr>
          <w:rFonts w:ascii="Times New Roman" w:hAnsi="Times New Roman" w:cs="Times New Roman"/>
        </w:rPr>
        <w:t>layer consists of fine heterogeneous</w:t>
      </w:r>
      <w:r w:rsidR="008955BA" w:rsidRPr="00242D4D">
        <w:rPr>
          <w:rFonts w:ascii="Times New Roman" w:hAnsi="Times New Roman" w:cs="Times New Roman"/>
        </w:rPr>
        <w:t xml:space="preserve"> microst</w:t>
      </w:r>
      <w:r>
        <w:rPr>
          <w:rFonts w:ascii="Times New Roman" w:hAnsi="Times New Roman" w:cs="Times New Roman"/>
        </w:rPr>
        <w:t xml:space="preserve">ructure of </w:t>
      </w:r>
      <w:proofErr w:type="spellStart"/>
      <w:r>
        <w:rPr>
          <w:rFonts w:ascii="Times New Roman" w:hAnsi="Times New Roman" w:cs="Times New Roman"/>
        </w:rPr>
        <w:t>dendritic</w:t>
      </w:r>
      <w:proofErr w:type="spellEnd"/>
      <w:r>
        <w:rPr>
          <w:rFonts w:ascii="Times New Roman" w:hAnsi="Times New Roman" w:cs="Times New Roman"/>
        </w:rPr>
        <w:t xml:space="preserve"> and needle-like structures</w:t>
      </w:r>
      <w:r w:rsidR="00DC1C25" w:rsidRPr="00242D4D">
        <w:rPr>
          <w:rFonts w:ascii="Times New Roman" w:hAnsi="Times New Roman" w:cs="Times New Roman"/>
        </w:rPr>
        <w:t xml:space="preserve"> due to </w:t>
      </w:r>
      <w:r w:rsidR="008955BA" w:rsidRPr="00242D4D">
        <w:rPr>
          <w:rFonts w:ascii="Times New Roman" w:hAnsi="Times New Roman" w:cs="Times New Roman"/>
        </w:rPr>
        <w:t>e</w:t>
      </w:r>
      <w:r w:rsidR="00DC1C25" w:rsidRPr="00242D4D">
        <w:rPr>
          <w:rFonts w:ascii="Times New Roman" w:hAnsi="Times New Roman" w:cs="Times New Roman"/>
        </w:rPr>
        <w:t>xcellent dissolution of</w:t>
      </w:r>
      <w:r w:rsidR="008955BA" w:rsidRPr="00242D4D">
        <w:rPr>
          <w:rFonts w:ascii="Times New Roman" w:hAnsi="Times New Roman" w:cs="Times New Roman"/>
        </w:rPr>
        <w:t xml:space="preserve"> </w:t>
      </w:r>
      <w:r w:rsidR="00C4026F">
        <w:rPr>
          <w:rFonts w:ascii="Times New Roman" w:hAnsi="Times New Roman" w:cs="Times New Roman"/>
        </w:rPr>
        <w:t>stellite-6</w:t>
      </w:r>
      <w:r w:rsidR="00DC1C25" w:rsidRPr="00242D4D">
        <w:rPr>
          <w:rFonts w:ascii="Times New Roman" w:hAnsi="Times New Roman" w:cs="Times New Roman"/>
        </w:rPr>
        <w:t xml:space="preserve"> with the base metal </w:t>
      </w:r>
      <w:r w:rsidR="008E1F2F">
        <w:rPr>
          <w:rFonts w:ascii="Times New Roman" w:hAnsi="Times New Roman" w:cs="Times New Roman"/>
        </w:rPr>
        <w:t>(Figure 2</w:t>
      </w:r>
      <w:r w:rsidR="00916033" w:rsidRPr="00F25A2F">
        <w:rPr>
          <w:rFonts w:ascii="Times New Roman" w:hAnsi="Times New Roman" w:cs="Times New Roman"/>
        </w:rPr>
        <w:t xml:space="preserve"> </w:t>
      </w:r>
      <w:r w:rsidRPr="00F25A2F">
        <w:rPr>
          <w:rFonts w:ascii="Times New Roman" w:hAnsi="Times New Roman" w:cs="Times New Roman"/>
        </w:rPr>
        <w:t>(a</w:t>
      </w:r>
      <w:r w:rsidR="000B69B9" w:rsidRPr="00F25A2F">
        <w:rPr>
          <w:rFonts w:ascii="Times New Roman" w:hAnsi="Times New Roman" w:cs="Times New Roman"/>
        </w:rPr>
        <w:t>)</w:t>
      </w:r>
      <w:r w:rsidR="00777307">
        <w:rPr>
          <w:rFonts w:ascii="Times New Roman" w:hAnsi="Times New Roman" w:cs="Times New Roman"/>
        </w:rPr>
        <w:t>)</w:t>
      </w:r>
      <w:r w:rsidR="000B69B9" w:rsidRPr="00F25A2F">
        <w:rPr>
          <w:rFonts w:ascii="Times New Roman" w:hAnsi="Times New Roman" w:cs="Times New Roman"/>
        </w:rPr>
        <w:t>.</w:t>
      </w:r>
      <w:r w:rsidR="000B69B9" w:rsidRPr="00242D4D">
        <w:rPr>
          <w:rFonts w:ascii="Times New Roman" w:hAnsi="Times New Roman" w:cs="Times New Roman"/>
        </w:rPr>
        <w:t xml:space="preserve"> </w:t>
      </w:r>
      <w:r w:rsidR="008955BA" w:rsidRPr="00242D4D">
        <w:rPr>
          <w:rFonts w:ascii="Times New Roman" w:hAnsi="Times New Roman" w:cs="Times New Roman"/>
        </w:rPr>
        <w:t>Inadequate melting between the powder and the substrate has led to the formation of unmelted powder particles (Figu</w:t>
      </w:r>
      <w:r w:rsidR="008E1F2F">
        <w:rPr>
          <w:rFonts w:ascii="Times New Roman" w:hAnsi="Times New Roman" w:cs="Times New Roman"/>
        </w:rPr>
        <w:t>re 2</w:t>
      </w:r>
      <w:r>
        <w:rPr>
          <w:rFonts w:ascii="Times New Roman" w:hAnsi="Times New Roman" w:cs="Times New Roman"/>
        </w:rPr>
        <w:t xml:space="preserve"> (b</w:t>
      </w:r>
      <w:r w:rsidR="008955BA" w:rsidRPr="00242D4D">
        <w:rPr>
          <w:rFonts w:ascii="Times New Roman" w:hAnsi="Times New Roman" w:cs="Times New Roman"/>
        </w:rPr>
        <w:t>))</w:t>
      </w:r>
      <w:r w:rsidR="00CC58E2">
        <w:rPr>
          <w:rFonts w:ascii="Times New Roman" w:hAnsi="Times New Roman" w:cs="Times New Roman"/>
        </w:rPr>
        <w:t xml:space="preserve"> especially below the alloyed zone</w:t>
      </w:r>
      <w:r w:rsidR="008955BA" w:rsidRPr="00242D4D">
        <w:rPr>
          <w:rFonts w:ascii="Times New Roman" w:hAnsi="Times New Roman" w:cs="Times New Roman"/>
        </w:rPr>
        <w:t>. These unmelted particles are situated at the bottom of the laser alloyed zone</w:t>
      </w:r>
      <w:r w:rsidR="000B69B9" w:rsidRPr="00242D4D">
        <w:rPr>
          <w:rFonts w:ascii="Times New Roman" w:hAnsi="Times New Roman" w:cs="Times New Roman"/>
        </w:rPr>
        <w:t xml:space="preserve"> an</w:t>
      </w:r>
      <w:r w:rsidR="00C4026F">
        <w:rPr>
          <w:rFonts w:ascii="Times New Roman" w:hAnsi="Times New Roman" w:cs="Times New Roman"/>
        </w:rPr>
        <w:t>d also plays an important role i</w:t>
      </w:r>
      <w:r w:rsidR="000B69B9" w:rsidRPr="00242D4D">
        <w:rPr>
          <w:rFonts w:ascii="Times New Roman" w:hAnsi="Times New Roman" w:cs="Times New Roman"/>
        </w:rPr>
        <w:t>n increasing the hardness propert</w:t>
      </w:r>
      <w:r w:rsidR="00C4026F">
        <w:rPr>
          <w:rFonts w:ascii="Times New Roman" w:hAnsi="Times New Roman" w:cs="Times New Roman"/>
        </w:rPr>
        <w:t>y</w:t>
      </w:r>
      <w:r w:rsidR="000B69B9" w:rsidRPr="00242D4D">
        <w:rPr>
          <w:rFonts w:ascii="Times New Roman" w:hAnsi="Times New Roman" w:cs="Times New Roman"/>
        </w:rPr>
        <w:t xml:space="preserve"> of newly developed</w:t>
      </w:r>
      <w:r w:rsidR="00BF3615" w:rsidRPr="00242D4D">
        <w:rPr>
          <w:rFonts w:ascii="Times New Roman" w:hAnsi="Times New Roman" w:cs="Times New Roman"/>
        </w:rPr>
        <w:t xml:space="preserve"> aluminium</w:t>
      </w:r>
      <w:r w:rsidR="000B69B9" w:rsidRPr="00242D4D">
        <w:rPr>
          <w:rFonts w:ascii="Times New Roman" w:hAnsi="Times New Roman" w:cs="Times New Roman"/>
        </w:rPr>
        <w:t xml:space="preserve"> </w:t>
      </w:r>
      <w:r w:rsidR="00C4026F">
        <w:rPr>
          <w:rFonts w:ascii="Times New Roman" w:hAnsi="Times New Roman" w:cs="Times New Roman"/>
        </w:rPr>
        <w:t xml:space="preserve">metal </w:t>
      </w:r>
      <w:r w:rsidR="000B69B9" w:rsidRPr="00242D4D">
        <w:rPr>
          <w:rFonts w:ascii="Times New Roman" w:hAnsi="Times New Roman" w:cs="Times New Roman"/>
        </w:rPr>
        <w:t>matrix</w:t>
      </w:r>
      <w:r w:rsidR="00BF3615" w:rsidRPr="00242D4D">
        <w:rPr>
          <w:rFonts w:ascii="Times New Roman" w:hAnsi="Times New Roman" w:cs="Times New Roman"/>
        </w:rPr>
        <w:t xml:space="preserve"> composites</w:t>
      </w:r>
      <w:r w:rsidR="008955BA" w:rsidRPr="00242D4D">
        <w:rPr>
          <w:rFonts w:ascii="Times New Roman" w:hAnsi="Times New Roman" w:cs="Times New Roman"/>
        </w:rPr>
        <w:t xml:space="preserve">. </w:t>
      </w:r>
    </w:p>
    <w:tbl>
      <w:tblPr>
        <w:tblStyle w:val="TableGrid"/>
        <w:tblW w:w="9152" w:type="dxa"/>
        <w:tblBorders>
          <w:bottom w:val="none" w:sz="0" w:space="0" w:color="auto"/>
          <w:insideH w:val="none" w:sz="0" w:space="0" w:color="auto"/>
          <w:insideV w:val="none" w:sz="0" w:space="0" w:color="auto"/>
        </w:tblBorders>
        <w:shd w:val="clear" w:color="auto" w:fill="000000" w:themeFill="text1"/>
        <w:tblLook w:val="04A0"/>
      </w:tblPr>
      <w:tblGrid>
        <w:gridCol w:w="9152"/>
      </w:tblGrid>
      <w:tr w:rsidR="008955BA" w:rsidRPr="00C45026" w:rsidTr="008E1F2F">
        <w:trPr>
          <w:trHeight w:val="3989"/>
        </w:trPr>
        <w:tc>
          <w:tcPr>
            <w:tcW w:w="9152" w:type="dxa"/>
            <w:shd w:val="clear" w:color="auto" w:fill="000000" w:themeFill="text1"/>
          </w:tcPr>
          <w:p w:rsidR="008955BA" w:rsidRPr="00C45026" w:rsidRDefault="008955BA" w:rsidP="00210110">
            <w:pPr>
              <w:jc w:val="both"/>
              <w:rPr>
                <w:rFonts w:ascii="Times New Roman" w:hAnsi="Times New Roman" w:cs="Times New Roman"/>
                <w:sz w:val="24"/>
                <w:szCs w:val="24"/>
              </w:rPr>
            </w:pPr>
            <w:r w:rsidRPr="00C45026">
              <w:rPr>
                <w:rFonts w:ascii="Times New Roman" w:hAnsi="Times New Roman" w:cs="Times New Roman"/>
                <w:sz w:val="24"/>
                <w:szCs w:val="24"/>
              </w:rPr>
              <w:lastRenderedPageBreak/>
              <w:t xml:space="preserve">  </w:t>
            </w:r>
          </w:p>
          <w:p w:rsidR="008955BA" w:rsidRPr="00C45026" w:rsidRDefault="00005457" w:rsidP="00210110">
            <w:pPr>
              <w:jc w:val="both"/>
              <w:rPr>
                <w:rFonts w:ascii="Times New Roman" w:hAnsi="Times New Roman" w:cs="Times New Roman"/>
                <w:sz w:val="24"/>
                <w:szCs w:val="24"/>
              </w:rPr>
            </w:pPr>
            <w:r>
              <w:rPr>
                <w:rFonts w:ascii="Times New Roman" w:hAnsi="Times New Roman" w:cs="Times New Roman"/>
                <w:noProof/>
                <w:sz w:val="24"/>
                <w:szCs w:val="24"/>
                <w:lang w:val="en-US"/>
              </w:rPr>
              <w:pict>
                <v:shapetype id="_x0000_t202" coordsize="21600,21600" o:spt="202" path="m,l,21600r21600,l21600,xe">
                  <v:stroke joinstyle="miter"/>
                  <v:path gradientshapeok="t" o:connecttype="rect"/>
                </v:shapetype>
                <v:shape id="_x0000_s1043" type="#_x0000_t202" style="position:absolute;left:0;text-align:left;margin-left:46.5pt;margin-top:117.5pt;width:2in;height:22.5pt;z-index:251666432" stroked="f">
                  <v:fill opacity="0"/>
                  <v:textbox>
                    <w:txbxContent>
                      <w:p w:rsidR="003D03FB" w:rsidRPr="003D03FB" w:rsidRDefault="003D03FB">
                        <w:pPr>
                          <w:rPr>
                            <w:rFonts w:ascii="Times New Roman" w:hAnsi="Times New Roman" w:cs="Times New Roman"/>
                            <w:b/>
                            <w:sz w:val="24"/>
                            <w:szCs w:val="24"/>
                          </w:rPr>
                        </w:pPr>
                        <w:proofErr w:type="spellStart"/>
                        <w:r w:rsidRPr="003D03FB">
                          <w:rPr>
                            <w:rFonts w:ascii="Times New Roman" w:hAnsi="Times New Roman" w:cs="Times New Roman"/>
                            <w:b/>
                            <w:sz w:val="24"/>
                            <w:szCs w:val="24"/>
                          </w:rPr>
                          <w:t>Dendrit</w:t>
                        </w:r>
                        <w:r w:rsidR="001C1F34">
                          <w:rPr>
                            <w:rFonts w:ascii="Times New Roman" w:hAnsi="Times New Roman" w:cs="Times New Roman"/>
                            <w:b/>
                            <w:sz w:val="24"/>
                            <w:szCs w:val="24"/>
                          </w:rPr>
                          <w:t>ic</w:t>
                        </w:r>
                        <w:proofErr w:type="spellEnd"/>
                        <w:r w:rsidRPr="003D03FB">
                          <w:rPr>
                            <w:rFonts w:ascii="Times New Roman" w:hAnsi="Times New Roman" w:cs="Times New Roman"/>
                            <w:b/>
                            <w:sz w:val="24"/>
                            <w:szCs w:val="24"/>
                          </w:rPr>
                          <w:t xml:space="preserve"> microstructure</w:t>
                        </w:r>
                      </w:p>
                    </w:txbxContent>
                  </v:textbox>
                </v:shape>
              </w:pict>
            </w:r>
            <w:r>
              <w:rPr>
                <w:rFonts w:ascii="Times New Roman" w:hAnsi="Times New Roman" w:cs="Times New Roman"/>
                <w:noProof/>
                <w:sz w:val="24"/>
                <w:szCs w:val="24"/>
                <w:lang w:val="en-US"/>
              </w:rPr>
              <w:pict>
                <v:shape id="_x0000_s1044" type="#_x0000_t202" style="position:absolute;left:0;text-align:left;margin-left:60.75pt;margin-top:10.25pt;width:129.75pt;height:19.5pt;z-index:251667456" stroked="f">
                  <v:fill opacity="0"/>
                  <v:textbox>
                    <w:txbxContent>
                      <w:p w:rsidR="003D03FB" w:rsidRPr="003D03FB" w:rsidRDefault="003D03FB">
                        <w:pPr>
                          <w:rPr>
                            <w:rFonts w:ascii="Times New Roman" w:hAnsi="Times New Roman" w:cs="Times New Roman"/>
                            <w:b/>
                            <w:sz w:val="24"/>
                            <w:szCs w:val="24"/>
                          </w:rPr>
                        </w:pPr>
                        <w:r w:rsidRPr="003D03FB">
                          <w:rPr>
                            <w:rFonts w:ascii="Times New Roman" w:hAnsi="Times New Roman" w:cs="Times New Roman"/>
                            <w:b/>
                            <w:sz w:val="24"/>
                            <w:szCs w:val="24"/>
                          </w:rPr>
                          <w:t>Needle-like structures</w:t>
                        </w:r>
                      </w:p>
                    </w:txbxContent>
                  </v:textbox>
                </v:shape>
              </w:pict>
            </w:r>
            <w:r w:rsidRPr="00005457">
              <w:rPr>
                <w:rFonts w:ascii="Times New Roman" w:hAnsi="Times New Roman" w:cs="Times New Roman"/>
                <w:noProof/>
                <w:sz w:val="24"/>
                <w:szCs w:val="24"/>
                <w:lang w:eastAsia="en-ZA"/>
              </w:rPr>
              <w:pict>
                <v:shape id="_x0000_s1029" type="#_x0000_t202" style="position:absolute;left:0;text-align:left;margin-left:334.5pt;margin-top:106.95pt;width:111.75pt;height:25.5pt;z-index:251663360" stroked="f" strokecolor="blue">
                  <v:fill opacity="0"/>
                  <v:textbox style="mso-next-textbox:#_x0000_s1029">
                    <w:txbxContent>
                      <w:p w:rsidR="000A7839" w:rsidRPr="00B71102" w:rsidRDefault="000A7839" w:rsidP="008955BA">
                        <w:pPr>
                          <w:rPr>
                            <w:rFonts w:ascii="Arial" w:hAnsi="Arial" w:cs="Arial"/>
                            <w:b/>
                          </w:rPr>
                        </w:pPr>
                        <w:r w:rsidRPr="00B71102">
                          <w:rPr>
                            <w:rFonts w:ascii="Arial" w:hAnsi="Arial" w:cs="Arial"/>
                            <w:b/>
                          </w:rPr>
                          <w:t>Unmelted powder</w:t>
                        </w:r>
                      </w:p>
                    </w:txbxContent>
                  </v:textbox>
                </v:shape>
              </w:pict>
            </w:r>
            <w:r w:rsidRPr="00005457">
              <w:rPr>
                <w:rFonts w:ascii="Times New Roman" w:hAnsi="Times New Roman" w:cs="Times New Roman"/>
                <w:noProof/>
                <w:sz w:val="24"/>
                <w:szCs w:val="24"/>
                <w:lang w:eastAsia="en-ZA"/>
              </w:rPr>
              <w:pict>
                <v:shape id="_x0000_s1028" type="#_x0000_t202" style="position:absolute;left:0;text-align:left;margin-left:254.25pt;margin-top:73.95pt;width:80.25pt;height:21pt;z-index:251662336" stroked="f" strokecolor="white [3212]">
                  <v:fill opacity="0"/>
                  <v:textbox style="mso-next-textbox:#_x0000_s1028">
                    <w:txbxContent>
                      <w:p w:rsidR="000A7839" w:rsidRPr="00B71102" w:rsidRDefault="000A7839" w:rsidP="008955BA">
                        <w:pPr>
                          <w:rPr>
                            <w:rFonts w:ascii="Arial" w:hAnsi="Arial" w:cs="Arial"/>
                            <w:b/>
                          </w:rPr>
                        </w:pPr>
                        <w:r w:rsidRPr="00B71102">
                          <w:rPr>
                            <w:rFonts w:ascii="Arial" w:hAnsi="Arial" w:cs="Arial"/>
                            <w:b/>
                          </w:rPr>
                          <w:t>Base metal</w:t>
                        </w:r>
                      </w:p>
                    </w:txbxContent>
                  </v:textbox>
                </v:shape>
              </w:pict>
            </w:r>
            <w:r w:rsidRPr="00005457">
              <w:rPr>
                <w:rFonts w:ascii="Times New Roman" w:hAnsi="Times New Roman" w:cs="Times New Roman"/>
                <w:noProof/>
                <w:sz w:val="24"/>
                <w:szCs w:val="24"/>
                <w:lang w:eastAsia="en-ZA"/>
              </w:rPr>
              <w:pict>
                <v:shapetype id="_x0000_t32" coordsize="21600,21600" o:spt="32" o:oned="t" path="m,l21600,21600e" filled="f">
                  <v:path arrowok="t" fillok="f" o:connecttype="none"/>
                  <o:lock v:ext="edit" shapetype="t"/>
                </v:shapetype>
                <v:shape id="_x0000_s1026" type="#_x0000_t32" style="position:absolute;left:0;text-align:left;margin-left:396.75pt;margin-top:53.75pt;width:.05pt;height:53.2pt;flip:y;z-index:251660288" o:connectortype="straight">
                  <v:stroke endarrow="block"/>
                </v:shape>
              </w:pict>
            </w:r>
            <w:r w:rsidRPr="00005457">
              <w:rPr>
                <w:rFonts w:ascii="Times New Roman" w:hAnsi="Times New Roman" w:cs="Times New Roman"/>
                <w:noProof/>
                <w:sz w:val="24"/>
                <w:szCs w:val="24"/>
                <w:lang w:eastAsia="en-ZA"/>
              </w:rPr>
              <w:pict>
                <v:shape id="_x0000_s1027" type="#_x0000_t32" style="position:absolute;left:0;text-align:left;margin-left:293.25pt;margin-top:94.95pt;width:.75pt;height:33pt;flip:x;z-index:251661312" o:connectortype="straight">
                  <v:stroke endarrow="block"/>
                </v:shape>
              </w:pict>
            </w:r>
            <w:r w:rsidR="008955BA" w:rsidRPr="00C45026">
              <w:rPr>
                <w:rFonts w:ascii="Times New Roman" w:hAnsi="Times New Roman" w:cs="Times New Roman"/>
                <w:noProof/>
                <w:sz w:val="24"/>
                <w:szCs w:val="24"/>
                <w:lang w:val="en-US"/>
              </w:rPr>
              <w:drawing>
                <wp:inline distT="0" distB="0" distL="0" distR="0">
                  <wp:extent cx="2768600" cy="2076450"/>
                  <wp:effectExtent l="19050" t="0" r="0" b="0"/>
                  <wp:docPr id="10" name="Picture 4" descr="C:\Users\Cuutee\Documents\Tshimangadzoogivenn\SEM\Rambau\Stellite 6\AS2-0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uutee\Documents\Tshimangadzoogivenn\SEM\Rambau\Stellite 6\AS2-007.bmp"/>
                          <pic:cNvPicPr>
                            <a:picLocks noChangeAspect="1" noChangeArrowheads="1"/>
                          </pic:cNvPicPr>
                        </pic:nvPicPr>
                        <pic:blipFill>
                          <a:blip r:embed="rId10" cstate="print"/>
                          <a:srcRect/>
                          <a:stretch>
                            <a:fillRect/>
                          </a:stretch>
                        </pic:blipFill>
                        <pic:spPr bwMode="auto">
                          <a:xfrm>
                            <a:off x="0" y="0"/>
                            <a:ext cx="2768600" cy="2076450"/>
                          </a:xfrm>
                          <a:prstGeom prst="rect">
                            <a:avLst/>
                          </a:prstGeom>
                          <a:noFill/>
                          <a:ln w="9525">
                            <a:noFill/>
                            <a:miter lim="800000"/>
                            <a:headEnd/>
                            <a:tailEnd/>
                          </a:ln>
                        </pic:spPr>
                      </pic:pic>
                    </a:graphicData>
                  </a:graphic>
                </wp:inline>
              </w:drawing>
            </w:r>
            <w:r w:rsidR="008955BA" w:rsidRPr="00C45026">
              <w:rPr>
                <w:rFonts w:ascii="Times New Roman" w:hAnsi="Times New Roman" w:cs="Times New Roman"/>
                <w:sz w:val="24"/>
                <w:szCs w:val="24"/>
              </w:rPr>
              <w:t xml:space="preserve">  </w:t>
            </w:r>
            <w:r w:rsidR="008955BA" w:rsidRPr="00C45026">
              <w:rPr>
                <w:rFonts w:ascii="Times New Roman" w:hAnsi="Times New Roman" w:cs="Times New Roman"/>
                <w:noProof/>
                <w:sz w:val="24"/>
                <w:szCs w:val="24"/>
                <w:lang w:val="en-US"/>
              </w:rPr>
              <w:drawing>
                <wp:inline distT="0" distB="0" distL="0" distR="0">
                  <wp:extent cx="2768600" cy="2076450"/>
                  <wp:effectExtent l="19050" t="0" r="0" b="0"/>
                  <wp:docPr id="12" name="Picture 5" descr="C:\Users\Cuutee\Documents\Tshimangadzoogivenn\SEM\Rambau\Stellite 6\AS2-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uutee\Documents\Tshimangadzoogivenn\SEM\Rambau\Stellite 6\AS2-003.bmp"/>
                          <pic:cNvPicPr>
                            <a:picLocks noChangeAspect="1" noChangeArrowheads="1"/>
                          </pic:cNvPicPr>
                        </pic:nvPicPr>
                        <pic:blipFill>
                          <a:blip r:embed="rId11" cstate="print"/>
                          <a:srcRect/>
                          <a:stretch>
                            <a:fillRect/>
                          </a:stretch>
                        </pic:blipFill>
                        <pic:spPr bwMode="auto">
                          <a:xfrm>
                            <a:off x="0" y="0"/>
                            <a:ext cx="2768600" cy="2076450"/>
                          </a:xfrm>
                          <a:prstGeom prst="rect">
                            <a:avLst/>
                          </a:prstGeom>
                          <a:noFill/>
                          <a:ln w="9525">
                            <a:noFill/>
                            <a:miter lim="800000"/>
                            <a:headEnd/>
                            <a:tailEnd/>
                          </a:ln>
                        </pic:spPr>
                      </pic:pic>
                    </a:graphicData>
                  </a:graphic>
                </wp:inline>
              </w:drawing>
            </w:r>
          </w:p>
          <w:p w:rsidR="008955BA" w:rsidRPr="00C45026" w:rsidRDefault="008955BA" w:rsidP="003A259B">
            <w:pPr>
              <w:jc w:val="both"/>
              <w:rPr>
                <w:rFonts w:ascii="Times New Roman" w:hAnsi="Times New Roman" w:cs="Times New Roman"/>
                <w:sz w:val="24"/>
                <w:szCs w:val="24"/>
              </w:rPr>
            </w:pPr>
            <w:r w:rsidRPr="00C45026">
              <w:rPr>
                <w:rFonts w:ascii="Times New Roman" w:hAnsi="Times New Roman" w:cs="Times New Roman"/>
                <w:sz w:val="24"/>
                <w:szCs w:val="24"/>
              </w:rPr>
              <w:t xml:space="preserve">                  </w:t>
            </w:r>
            <w:r w:rsidR="003A259B" w:rsidRPr="00C45026">
              <w:rPr>
                <w:rFonts w:ascii="Times New Roman" w:hAnsi="Times New Roman" w:cs="Times New Roman"/>
                <w:sz w:val="24"/>
                <w:szCs w:val="24"/>
              </w:rPr>
              <w:t xml:space="preserve">           </w:t>
            </w:r>
            <w:r w:rsidRPr="00C45026">
              <w:rPr>
                <w:rFonts w:ascii="Times New Roman" w:hAnsi="Times New Roman" w:cs="Times New Roman"/>
                <w:sz w:val="24"/>
                <w:szCs w:val="24"/>
              </w:rPr>
              <w:t xml:space="preserve"> </w:t>
            </w:r>
            <w:r w:rsidR="001D4EFC">
              <w:rPr>
                <w:rFonts w:ascii="Times New Roman" w:hAnsi="Times New Roman" w:cs="Times New Roman"/>
                <w:sz w:val="24"/>
                <w:szCs w:val="24"/>
              </w:rPr>
              <w:t xml:space="preserve">   </w:t>
            </w:r>
            <w:r w:rsidR="00F25A2F">
              <w:rPr>
                <w:rFonts w:ascii="Times New Roman" w:hAnsi="Times New Roman" w:cs="Times New Roman"/>
                <w:sz w:val="24"/>
                <w:szCs w:val="24"/>
              </w:rPr>
              <w:t xml:space="preserve">  (a</w:t>
            </w:r>
            <w:r w:rsidRPr="00C45026">
              <w:rPr>
                <w:rFonts w:ascii="Times New Roman" w:hAnsi="Times New Roman" w:cs="Times New Roman"/>
                <w:sz w:val="24"/>
                <w:szCs w:val="24"/>
              </w:rPr>
              <w:t xml:space="preserve">)                                  </w:t>
            </w:r>
            <w:r w:rsidR="00F25A2F">
              <w:rPr>
                <w:rFonts w:ascii="Times New Roman" w:hAnsi="Times New Roman" w:cs="Times New Roman"/>
                <w:sz w:val="24"/>
                <w:szCs w:val="24"/>
              </w:rPr>
              <w:t xml:space="preserve">                              (b</w:t>
            </w:r>
            <w:r w:rsidRPr="00C45026">
              <w:rPr>
                <w:rFonts w:ascii="Times New Roman" w:hAnsi="Times New Roman" w:cs="Times New Roman"/>
                <w:sz w:val="24"/>
                <w:szCs w:val="24"/>
              </w:rPr>
              <w:t>)</w:t>
            </w:r>
          </w:p>
        </w:tc>
      </w:tr>
    </w:tbl>
    <w:p w:rsidR="008955BA" w:rsidRPr="00C45026" w:rsidRDefault="008955BA" w:rsidP="008955BA">
      <w:pPr>
        <w:jc w:val="both"/>
        <w:rPr>
          <w:rFonts w:ascii="Times New Roman" w:hAnsi="Times New Roman" w:cs="Times New Roman"/>
          <w:sz w:val="24"/>
          <w:szCs w:val="24"/>
        </w:rPr>
      </w:pPr>
    </w:p>
    <w:p w:rsidR="008955BA" w:rsidRPr="00242D4D" w:rsidRDefault="008E1F2F" w:rsidP="00722AAC">
      <w:pPr>
        <w:spacing w:after="120" w:line="240" w:lineRule="auto"/>
        <w:jc w:val="center"/>
        <w:rPr>
          <w:rFonts w:ascii="Times New Roman" w:hAnsi="Times New Roman" w:cs="Times New Roman"/>
          <w:b/>
          <w:sz w:val="20"/>
          <w:szCs w:val="20"/>
        </w:rPr>
      </w:pPr>
      <w:r>
        <w:rPr>
          <w:rFonts w:ascii="Times New Roman" w:hAnsi="Times New Roman" w:cs="Times New Roman"/>
          <w:b/>
          <w:sz w:val="20"/>
          <w:szCs w:val="20"/>
        </w:rPr>
        <w:t>Figure 2: (a) and (b</w:t>
      </w:r>
      <w:r w:rsidR="008955BA" w:rsidRPr="00242D4D">
        <w:rPr>
          <w:rFonts w:ascii="Times New Roman" w:hAnsi="Times New Roman" w:cs="Times New Roman"/>
          <w:b/>
          <w:sz w:val="20"/>
          <w:szCs w:val="20"/>
        </w:rPr>
        <w:t xml:space="preserve">) </w:t>
      </w:r>
      <w:r>
        <w:rPr>
          <w:rFonts w:ascii="Times New Roman" w:hAnsi="Times New Roman" w:cs="Times New Roman"/>
          <w:b/>
          <w:sz w:val="20"/>
          <w:szCs w:val="20"/>
        </w:rPr>
        <w:t>Laser alloyed s</w:t>
      </w:r>
      <w:r w:rsidR="008955BA" w:rsidRPr="00242D4D">
        <w:rPr>
          <w:rFonts w:ascii="Times New Roman" w:hAnsi="Times New Roman" w:cs="Times New Roman"/>
          <w:b/>
          <w:sz w:val="20"/>
          <w:szCs w:val="20"/>
        </w:rPr>
        <w:t>ample AS-2</w:t>
      </w:r>
    </w:p>
    <w:p w:rsidR="008E1F2F" w:rsidRPr="00242D4D" w:rsidRDefault="003A259B" w:rsidP="008E1F2F">
      <w:pPr>
        <w:spacing w:after="240" w:line="240" w:lineRule="auto"/>
        <w:jc w:val="both"/>
        <w:rPr>
          <w:rFonts w:ascii="Times New Roman" w:hAnsi="Times New Roman" w:cs="Times New Roman"/>
        </w:rPr>
      </w:pPr>
      <w:r w:rsidRPr="008E1F2F">
        <w:rPr>
          <w:rFonts w:ascii="Times New Roman" w:hAnsi="Times New Roman" w:cs="Times New Roman"/>
        </w:rPr>
        <w:t xml:space="preserve">There was good metallurgical bonding </w:t>
      </w:r>
      <w:r w:rsidR="008955BA" w:rsidRPr="008E1F2F">
        <w:rPr>
          <w:rFonts w:ascii="Times New Roman" w:hAnsi="Times New Roman" w:cs="Times New Roman"/>
        </w:rPr>
        <w:t>at the interface of the laser alloyed zone. No cracks were visible at the interface and at the overlapping region. The unmelted</w:t>
      </w:r>
      <w:r w:rsidR="00FC28CB" w:rsidRPr="008E1F2F">
        <w:rPr>
          <w:rFonts w:ascii="Times New Roman" w:hAnsi="Times New Roman" w:cs="Times New Roman"/>
        </w:rPr>
        <w:t xml:space="preserve"> powder</w:t>
      </w:r>
      <w:r w:rsidR="008955BA" w:rsidRPr="008E1F2F">
        <w:rPr>
          <w:rFonts w:ascii="Times New Roman" w:hAnsi="Times New Roman" w:cs="Times New Roman"/>
        </w:rPr>
        <w:t xml:space="preserve"> particles were confi</w:t>
      </w:r>
      <w:r w:rsidR="00920D3A" w:rsidRPr="008E1F2F">
        <w:rPr>
          <w:rFonts w:ascii="Times New Roman" w:hAnsi="Times New Roman" w:cs="Times New Roman"/>
        </w:rPr>
        <w:t>rmed to be Co-Cr base</w:t>
      </w:r>
      <w:r w:rsidR="000A7839" w:rsidRPr="008E1F2F">
        <w:rPr>
          <w:rFonts w:ascii="Times New Roman" w:hAnsi="Times New Roman" w:cs="Times New Roman"/>
        </w:rPr>
        <w:t xml:space="preserve"> alloy by area identification</w:t>
      </w:r>
      <w:r w:rsidR="008955BA" w:rsidRPr="008E1F2F">
        <w:rPr>
          <w:rFonts w:ascii="Times New Roman" w:hAnsi="Times New Roman" w:cs="Times New Roman"/>
        </w:rPr>
        <w:t xml:space="preserve">. </w:t>
      </w:r>
      <w:r w:rsidR="00F25A2F" w:rsidRPr="008E1F2F">
        <w:rPr>
          <w:rFonts w:ascii="Times New Roman" w:hAnsi="Times New Roman" w:cs="Times New Roman"/>
        </w:rPr>
        <w:t xml:space="preserve">The high percentage of Co and Cr increases the melting point and this also </w:t>
      </w:r>
      <w:r w:rsidR="005B7298">
        <w:rPr>
          <w:rFonts w:ascii="Times New Roman" w:hAnsi="Times New Roman" w:cs="Times New Roman"/>
        </w:rPr>
        <w:t>led to</w:t>
      </w:r>
      <w:r w:rsidR="00F25A2F" w:rsidRPr="008E1F2F">
        <w:rPr>
          <w:rFonts w:ascii="Times New Roman" w:hAnsi="Times New Roman" w:cs="Times New Roman"/>
        </w:rPr>
        <w:t xml:space="preserve"> the increase in hardness.</w:t>
      </w:r>
      <w:r w:rsidR="008E1F2F" w:rsidRPr="008E1F2F">
        <w:rPr>
          <w:rFonts w:ascii="Times New Roman" w:hAnsi="Times New Roman" w:cs="Times New Roman"/>
        </w:rPr>
        <w:t xml:space="preserve"> According to </w:t>
      </w:r>
      <w:proofErr w:type="spellStart"/>
      <w:r w:rsidR="008E1F2F" w:rsidRPr="008E1F2F">
        <w:rPr>
          <w:rFonts w:ascii="Times New Roman" w:hAnsi="Times New Roman" w:cs="Times New Roman"/>
        </w:rPr>
        <w:t>Popoola</w:t>
      </w:r>
      <w:proofErr w:type="spellEnd"/>
      <w:r w:rsidR="008E1F2F" w:rsidRPr="008E1F2F">
        <w:rPr>
          <w:rFonts w:ascii="Times New Roman" w:hAnsi="Times New Roman" w:cs="Times New Roman"/>
        </w:rPr>
        <w:t xml:space="preserve"> et al</w:t>
      </w:r>
      <w:r w:rsidR="005B7298">
        <w:rPr>
          <w:rFonts w:ascii="Times New Roman" w:hAnsi="Times New Roman" w:cs="Times New Roman"/>
        </w:rPr>
        <w:t>.</w:t>
      </w:r>
      <w:r w:rsidR="008E1F2F" w:rsidRPr="008E1F2F">
        <w:rPr>
          <w:rFonts w:ascii="Times New Roman" w:hAnsi="Times New Roman" w:cs="Times New Roman"/>
        </w:rPr>
        <w:t xml:space="preserve"> 2011, substances that consist of an assembly of several substances often melt partially because they are not homogeneous.</w:t>
      </w:r>
    </w:p>
    <w:p w:rsidR="000A7839" w:rsidRDefault="000A7839" w:rsidP="00242D4D">
      <w:pPr>
        <w:spacing w:line="240" w:lineRule="auto"/>
        <w:jc w:val="both"/>
        <w:rPr>
          <w:rFonts w:ascii="Times New Roman" w:hAnsi="Times New Roman" w:cs="Times New Roman"/>
        </w:rPr>
      </w:pPr>
      <w:r w:rsidRPr="00242D4D">
        <w:rPr>
          <w:rFonts w:ascii="Times New Roman" w:hAnsi="Times New Roman" w:cs="Times New Roman"/>
        </w:rPr>
        <w:t xml:space="preserve">The microstructure that developed after the solidification of the molten pool comprises of </w:t>
      </w:r>
      <w:proofErr w:type="spellStart"/>
      <w:r w:rsidRPr="00242D4D">
        <w:rPr>
          <w:rFonts w:ascii="Times New Roman" w:hAnsi="Times New Roman" w:cs="Times New Roman"/>
        </w:rPr>
        <w:t>dendritic</w:t>
      </w:r>
      <w:proofErr w:type="spellEnd"/>
      <w:r w:rsidRPr="00242D4D">
        <w:rPr>
          <w:rFonts w:ascii="Times New Roman" w:hAnsi="Times New Roman" w:cs="Times New Roman"/>
        </w:rPr>
        <w:t xml:space="preserve"> microstructure and needle-like microstructures</w:t>
      </w:r>
      <w:r w:rsidR="008E1F2F">
        <w:rPr>
          <w:rFonts w:ascii="Times New Roman" w:hAnsi="Times New Roman" w:cs="Times New Roman"/>
        </w:rPr>
        <w:t xml:space="preserve"> (Figure 2 (a))</w:t>
      </w:r>
      <w:r w:rsidRPr="00242D4D">
        <w:rPr>
          <w:rFonts w:ascii="Times New Roman" w:hAnsi="Times New Roman" w:cs="Times New Roman"/>
        </w:rPr>
        <w:t xml:space="preserve">. </w:t>
      </w:r>
      <w:proofErr w:type="spellStart"/>
      <w:r w:rsidR="00917F0C" w:rsidRPr="00242D4D">
        <w:rPr>
          <w:rFonts w:ascii="Times New Roman" w:hAnsi="Times New Roman" w:cs="Times New Roman"/>
        </w:rPr>
        <w:t>Dendritic</w:t>
      </w:r>
      <w:proofErr w:type="spellEnd"/>
      <w:r w:rsidR="00917F0C" w:rsidRPr="00242D4D">
        <w:rPr>
          <w:rFonts w:ascii="Times New Roman" w:hAnsi="Times New Roman" w:cs="Times New Roman"/>
        </w:rPr>
        <w:t xml:space="preserve"> </w:t>
      </w:r>
      <w:r w:rsidR="00CD72F7" w:rsidRPr="00242D4D">
        <w:rPr>
          <w:rFonts w:ascii="Times New Roman" w:hAnsi="Times New Roman" w:cs="Times New Roman"/>
        </w:rPr>
        <w:t>microstructures develop</w:t>
      </w:r>
      <w:r w:rsidR="00D847AC">
        <w:rPr>
          <w:rFonts w:ascii="Times New Roman" w:hAnsi="Times New Roman" w:cs="Times New Roman"/>
        </w:rPr>
        <w:t>ed</w:t>
      </w:r>
      <w:r w:rsidR="00CD72F7" w:rsidRPr="00242D4D">
        <w:rPr>
          <w:rFonts w:ascii="Times New Roman" w:hAnsi="Times New Roman" w:cs="Times New Roman"/>
        </w:rPr>
        <w:t xml:space="preserve"> when </w:t>
      </w:r>
      <w:r w:rsidR="00917F0C" w:rsidRPr="00242D4D">
        <w:rPr>
          <w:rFonts w:ascii="Times New Roman" w:hAnsi="Times New Roman" w:cs="Times New Roman"/>
        </w:rPr>
        <w:t>the</w:t>
      </w:r>
      <w:r w:rsidR="00CD72F7" w:rsidRPr="00242D4D">
        <w:rPr>
          <w:rFonts w:ascii="Times New Roman" w:hAnsi="Times New Roman" w:cs="Times New Roman"/>
        </w:rPr>
        <w:t xml:space="preserve"> crystal is</w:t>
      </w:r>
      <w:r w:rsidR="00917F0C" w:rsidRPr="00242D4D">
        <w:rPr>
          <w:rFonts w:ascii="Times New Roman" w:hAnsi="Times New Roman" w:cs="Times New Roman"/>
        </w:rPr>
        <w:t xml:space="preserve"> growing during the solidification of the molten material</w:t>
      </w:r>
      <w:r w:rsidR="00CD72F7" w:rsidRPr="00242D4D">
        <w:rPr>
          <w:rFonts w:ascii="Times New Roman" w:hAnsi="Times New Roman" w:cs="Times New Roman"/>
        </w:rPr>
        <w:t xml:space="preserve"> and it is present where the solid and liquid phase coexists.</w:t>
      </w:r>
    </w:p>
    <w:p w:rsidR="008955BA" w:rsidRPr="008E1F2F" w:rsidRDefault="00524FD4" w:rsidP="00242D4D">
      <w:pPr>
        <w:spacing w:line="240" w:lineRule="auto"/>
        <w:jc w:val="both"/>
        <w:rPr>
          <w:rFonts w:ascii="Times New Roman" w:hAnsi="Times New Roman" w:cs="Times New Roman"/>
          <w:i/>
        </w:rPr>
      </w:pPr>
      <w:proofErr w:type="gramStart"/>
      <w:r>
        <w:rPr>
          <w:rFonts w:ascii="Times New Roman" w:hAnsi="Times New Roman" w:cs="Times New Roman"/>
          <w:i/>
        </w:rPr>
        <w:t xml:space="preserve">3.1.3. </w:t>
      </w:r>
      <w:r w:rsidR="00F25A2F" w:rsidRPr="00F25A2F">
        <w:rPr>
          <w:rFonts w:ascii="Times New Roman" w:hAnsi="Times New Roman" w:cs="Times New Roman"/>
          <w:i/>
        </w:rPr>
        <w:t>EDS</w:t>
      </w:r>
      <w:proofErr w:type="gramEnd"/>
      <w:r w:rsidR="00F25A2F" w:rsidRPr="00F25A2F">
        <w:rPr>
          <w:rFonts w:ascii="Times New Roman" w:hAnsi="Times New Roman" w:cs="Times New Roman"/>
          <w:i/>
        </w:rPr>
        <w:t xml:space="preserve"> characterization</w:t>
      </w:r>
      <w:r w:rsidR="008E1F2F">
        <w:rPr>
          <w:rFonts w:ascii="Times New Roman" w:hAnsi="Times New Roman" w:cs="Times New Roman"/>
          <w:i/>
        </w:rPr>
        <w:t xml:space="preserve">. </w:t>
      </w:r>
      <w:r w:rsidR="00210110" w:rsidRPr="00242D4D">
        <w:rPr>
          <w:rFonts w:ascii="Times New Roman" w:hAnsi="Times New Roman" w:cs="Times New Roman"/>
        </w:rPr>
        <w:t xml:space="preserve">Area 1 on the micrograph below shows the unmelted powder particle of Co-Cr base alloy which </w:t>
      </w:r>
      <w:r w:rsidR="00A04502" w:rsidRPr="00242D4D">
        <w:rPr>
          <w:rFonts w:ascii="Times New Roman" w:hAnsi="Times New Roman" w:cs="Times New Roman"/>
        </w:rPr>
        <w:t xml:space="preserve">is </w:t>
      </w:r>
      <w:r w:rsidR="00C4026F">
        <w:rPr>
          <w:rFonts w:ascii="Times New Roman" w:hAnsi="Times New Roman" w:cs="Times New Roman"/>
        </w:rPr>
        <w:t>stellite-6</w:t>
      </w:r>
      <w:r w:rsidR="00A04502" w:rsidRPr="00242D4D">
        <w:rPr>
          <w:rFonts w:ascii="Times New Roman" w:hAnsi="Times New Roman" w:cs="Times New Roman"/>
        </w:rPr>
        <w:t>. Area 2 depicts</w:t>
      </w:r>
      <w:r w:rsidR="00AF0F87" w:rsidRPr="00242D4D">
        <w:rPr>
          <w:rFonts w:ascii="Times New Roman" w:hAnsi="Times New Roman" w:cs="Times New Roman"/>
        </w:rPr>
        <w:t xml:space="preserve"> the combination</w:t>
      </w:r>
      <w:r w:rsidR="00210110" w:rsidRPr="00242D4D">
        <w:rPr>
          <w:rFonts w:ascii="Times New Roman" w:hAnsi="Times New Roman" w:cs="Times New Roman"/>
        </w:rPr>
        <w:t xml:space="preserve"> of aluminium base metal and </w:t>
      </w:r>
      <w:r w:rsidR="005B7298">
        <w:rPr>
          <w:rFonts w:ascii="Times New Roman" w:hAnsi="Times New Roman" w:cs="Times New Roman"/>
        </w:rPr>
        <w:t>s</w:t>
      </w:r>
      <w:r w:rsidR="00D847AC">
        <w:rPr>
          <w:rFonts w:ascii="Times New Roman" w:hAnsi="Times New Roman" w:cs="Times New Roman"/>
        </w:rPr>
        <w:t>tellite-6</w:t>
      </w:r>
      <w:r w:rsidR="00210110" w:rsidRPr="00242D4D">
        <w:rPr>
          <w:rFonts w:ascii="Times New Roman" w:hAnsi="Times New Roman" w:cs="Times New Roman"/>
        </w:rPr>
        <w:t xml:space="preserve"> wherein aluminium was found in higher percentages and </w:t>
      </w:r>
      <w:r w:rsidR="00C4026F">
        <w:rPr>
          <w:rFonts w:ascii="Times New Roman" w:hAnsi="Times New Roman" w:cs="Times New Roman"/>
        </w:rPr>
        <w:t>stellite-6</w:t>
      </w:r>
      <w:r w:rsidR="00210110" w:rsidRPr="00242D4D">
        <w:rPr>
          <w:rFonts w:ascii="Times New Roman" w:hAnsi="Times New Roman" w:cs="Times New Roman"/>
        </w:rPr>
        <w:t xml:space="preserve"> in smaller percentages</w:t>
      </w:r>
      <w:r w:rsidR="003878AD">
        <w:rPr>
          <w:rFonts w:ascii="Times New Roman" w:hAnsi="Times New Roman" w:cs="Times New Roman"/>
        </w:rPr>
        <w:t xml:space="preserve"> (Figure 3</w:t>
      </w:r>
      <w:r w:rsidR="00D56694" w:rsidRPr="00242D4D">
        <w:rPr>
          <w:rFonts w:ascii="Times New Roman" w:hAnsi="Times New Roman" w:cs="Times New Roman"/>
        </w:rPr>
        <w:t>)</w:t>
      </w:r>
      <w:r w:rsidR="00210110" w:rsidRPr="00242D4D">
        <w:rPr>
          <w:rFonts w:ascii="Times New Roman" w:hAnsi="Times New Roman" w:cs="Times New Roman"/>
        </w:rPr>
        <w:t>. The dark area</w:t>
      </w:r>
      <w:r w:rsidR="00FD3729" w:rsidRPr="00242D4D">
        <w:rPr>
          <w:rFonts w:ascii="Times New Roman" w:hAnsi="Times New Roman" w:cs="Times New Roman"/>
        </w:rPr>
        <w:t>(s)</w:t>
      </w:r>
      <w:r w:rsidR="00210110" w:rsidRPr="00242D4D">
        <w:rPr>
          <w:rFonts w:ascii="Times New Roman" w:hAnsi="Times New Roman" w:cs="Times New Roman"/>
        </w:rPr>
        <w:t xml:space="preserve"> indicat</w:t>
      </w:r>
      <w:r w:rsidR="00FD3729" w:rsidRPr="00242D4D">
        <w:rPr>
          <w:rFonts w:ascii="Times New Roman" w:hAnsi="Times New Roman" w:cs="Times New Roman"/>
        </w:rPr>
        <w:t xml:space="preserve">ed </w:t>
      </w:r>
      <w:r w:rsidR="00A04502" w:rsidRPr="00242D4D">
        <w:rPr>
          <w:rFonts w:ascii="Times New Roman" w:hAnsi="Times New Roman" w:cs="Times New Roman"/>
        </w:rPr>
        <w:t>by</w:t>
      </w:r>
      <w:r w:rsidR="00CC4A35" w:rsidRPr="00242D4D">
        <w:rPr>
          <w:rFonts w:ascii="Times New Roman" w:hAnsi="Times New Roman" w:cs="Times New Roman"/>
        </w:rPr>
        <w:t xml:space="preserve"> 3 reveals the aluminium as</w:t>
      </w:r>
      <w:r w:rsidR="00210110" w:rsidRPr="00242D4D">
        <w:rPr>
          <w:rFonts w:ascii="Times New Roman" w:hAnsi="Times New Roman" w:cs="Times New Roman"/>
        </w:rPr>
        <w:t xml:space="preserve"> 100%. Dark area is </w:t>
      </w:r>
      <w:r w:rsidR="00F041E6" w:rsidRPr="00242D4D">
        <w:rPr>
          <w:rFonts w:ascii="Times New Roman" w:hAnsi="Times New Roman" w:cs="Times New Roman"/>
        </w:rPr>
        <w:t>aluminium, partially light area</w:t>
      </w:r>
      <w:r w:rsidR="00210110" w:rsidRPr="00242D4D">
        <w:rPr>
          <w:rFonts w:ascii="Times New Roman" w:hAnsi="Times New Roman" w:cs="Times New Roman"/>
        </w:rPr>
        <w:t xml:space="preserve"> is the blend of aluminium and </w:t>
      </w:r>
      <w:r w:rsidR="00C4026F">
        <w:rPr>
          <w:rFonts w:ascii="Times New Roman" w:hAnsi="Times New Roman" w:cs="Times New Roman"/>
        </w:rPr>
        <w:t>stellite-6</w:t>
      </w:r>
      <w:r w:rsidR="00CC4A35" w:rsidRPr="00242D4D">
        <w:rPr>
          <w:rFonts w:ascii="Times New Roman" w:hAnsi="Times New Roman" w:cs="Times New Roman"/>
        </w:rPr>
        <w:t xml:space="preserve"> and light particle is</w:t>
      </w:r>
      <w:r w:rsidR="00210110" w:rsidRPr="00242D4D">
        <w:rPr>
          <w:rFonts w:ascii="Times New Roman" w:hAnsi="Times New Roman" w:cs="Times New Roman"/>
        </w:rPr>
        <w:t xml:space="preserve"> </w:t>
      </w:r>
      <w:r w:rsidR="00CA02E1" w:rsidRPr="00242D4D">
        <w:rPr>
          <w:rFonts w:ascii="Times New Roman" w:hAnsi="Times New Roman" w:cs="Times New Roman"/>
        </w:rPr>
        <w:t xml:space="preserve">unmelted </w:t>
      </w:r>
      <w:r w:rsidR="00D847AC">
        <w:rPr>
          <w:rFonts w:ascii="Times New Roman" w:hAnsi="Times New Roman" w:cs="Times New Roman"/>
        </w:rPr>
        <w:t>s</w:t>
      </w:r>
      <w:r w:rsidR="00C4026F">
        <w:rPr>
          <w:rFonts w:ascii="Times New Roman" w:hAnsi="Times New Roman" w:cs="Times New Roman"/>
        </w:rPr>
        <w:t>tellite-6</w:t>
      </w:r>
      <w:r w:rsidR="00210110" w:rsidRPr="00242D4D">
        <w:rPr>
          <w:rFonts w:ascii="Times New Roman" w:hAnsi="Times New Roman" w:cs="Times New Roman"/>
        </w:rPr>
        <w:t xml:space="preserve"> powder</w:t>
      </w:r>
      <w:r w:rsidR="003878AD">
        <w:rPr>
          <w:rFonts w:ascii="Times New Roman" w:hAnsi="Times New Roman" w:cs="Times New Roman"/>
        </w:rPr>
        <w:t xml:space="preserve"> (Figure 3</w:t>
      </w:r>
      <w:r w:rsidR="00D56694" w:rsidRPr="00242D4D">
        <w:rPr>
          <w:rFonts w:ascii="Times New Roman" w:hAnsi="Times New Roman" w:cs="Times New Roman"/>
        </w:rPr>
        <w:t>)</w:t>
      </w:r>
      <w:r w:rsidR="00210110" w:rsidRPr="00242D4D">
        <w:rPr>
          <w:rFonts w:ascii="Times New Roman" w:hAnsi="Times New Roman" w:cs="Times New Roman"/>
        </w:rPr>
        <w:t>.</w:t>
      </w:r>
    </w:p>
    <w:p w:rsidR="008955BA" w:rsidRPr="00C45026" w:rsidRDefault="003A259B" w:rsidP="003A259B">
      <w:pPr>
        <w:spacing w:line="360" w:lineRule="auto"/>
        <w:jc w:val="center"/>
        <w:rPr>
          <w:rFonts w:ascii="Times New Roman" w:hAnsi="Times New Roman" w:cs="Times New Roman"/>
          <w:sz w:val="24"/>
          <w:szCs w:val="24"/>
        </w:rPr>
      </w:pPr>
      <w:r w:rsidRPr="00C45026">
        <w:rPr>
          <w:rFonts w:ascii="Times New Roman" w:hAnsi="Times New Roman" w:cs="Times New Roman"/>
          <w:noProof/>
          <w:sz w:val="24"/>
          <w:szCs w:val="24"/>
          <w:lang w:val="en-US"/>
        </w:rPr>
        <w:drawing>
          <wp:inline distT="0" distB="0" distL="0" distR="0">
            <wp:extent cx="2950256" cy="2333625"/>
            <wp:effectExtent l="19050" t="0" r="2494"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950256" cy="2333625"/>
                    </a:xfrm>
                    <a:prstGeom prst="rect">
                      <a:avLst/>
                    </a:prstGeom>
                    <a:noFill/>
                    <a:ln w="9525">
                      <a:noFill/>
                      <a:miter lim="800000"/>
                      <a:headEnd/>
                      <a:tailEnd/>
                    </a:ln>
                  </pic:spPr>
                </pic:pic>
              </a:graphicData>
            </a:graphic>
          </wp:inline>
        </w:drawing>
      </w:r>
    </w:p>
    <w:p w:rsidR="008955BA" w:rsidRPr="00100FA6" w:rsidRDefault="003A259B" w:rsidP="00722AAC">
      <w:pPr>
        <w:spacing w:after="120" w:line="240" w:lineRule="auto"/>
        <w:jc w:val="center"/>
        <w:rPr>
          <w:rFonts w:ascii="Times New Roman" w:hAnsi="Times New Roman" w:cs="Times New Roman"/>
          <w:b/>
          <w:sz w:val="20"/>
          <w:szCs w:val="20"/>
        </w:rPr>
      </w:pPr>
      <w:r w:rsidRPr="00100FA6">
        <w:rPr>
          <w:rFonts w:ascii="Times New Roman" w:hAnsi="Times New Roman" w:cs="Times New Roman"/>
          <w:b/>
          <w:sz w:val="20"/>
          <w:szCs w:val="20"/>
        </w:rPr>
        <w:t>F</w:t>
      </w:r>
      <w:r w:rsidR="003878AD">
        <w:rPr>
          <w:rFonts w:ascii="Times New Roman" w:hAnsi="Times New Roman" w:cs="Times New Roman"/>
          <w:b/>
          <w:sz w:val="20"/>
          <w:szCs w:val="20"/>
        </w:rPr>
        <w:t>igure 3</w:t>
      </w:r>
      <w:r w:rsidR="000A7839" w:rsidRPr="00100FA6">
        <w:rPr>
          <w:rFonts w:ascii="Times New Roman" w:hAnsi="Times New Roman" w:cs="Times New Roman"/>
          <w:b/>
          <w:sz w:val="20"/>
          <w:szCs w:val="20"/>
        </w:rPr>
        <w:t>: Micro</w:t>
      </w:r>
      <w:r w:rsidR="00862E73">
        <w:rPr>
          <w:rFonts w:ascii="Times New Roman" w:hAnsi="Times New Roman" w:cs="Times New Roman"/>
          <w:b/>
          <w:sz w:val="20"/>
          <w:szCs w:val="20"/>
        </w:rPr>
        <w:t>graph showing the spotted areas</w:t>
      </w:r>
    </w:p>
    <w:p w:rsidR="005D028A" w:rsidRDefault="000129EC" w:rsidP="006B21F6">
      <w:pPr>
        <w:spacing w:line="240" w:lineRule="auto"/>
        <w:jc w:val="both"/>
        <w:rPr>
          <w:rFonts w:ascii="Times New Roman" w:hAnsi="Times New Roman" w:cs="Times New Roman"/>
        </w:rPr>
      </w:pPr>
      <w:r w:rsidRPr="00242D4D">
        <w:rPr>
          <w:rFonts w:ascii="Times New Roman" w:hAnsi="Times New Roman" w:cs="Times New Roman"/>
        </w:rPr>
        <w:lastRenderedPageBreak/>
        <w:t>The bottom of the laser alloyed region comprises of</w:t>
      </w:r>
      <w:r w:rsidR="003A259B" w:rsidRPr="00242D4D">
        <w:rPr>
          <w:rFonts w:ascii="Times New Roman" w:hAnsi="Times New Roman" w:cs="Times New Roman"/>
        </w:rPr>
        <w:t xml:space="preserve"> adequate melting </w:t>
      </w:r>
      <w:r w:rsidRPr="00242D4D">
        <w:rPr>
          <w:rFonts w:ascii="Times New Roman" w:hAnsi="Times New Roman" w:cs="Times New Roman"/>
        </w:rPr>
        <w:t>of the powder particles with aluminium</w:t>
      </w:r>
      <w:r w:rsidR="008F6917" w:rsidRPr="00242D4D">
        <w:rPr>
          <w:rFonts w:ascii="Times New Roman" w:hAnsi="Times New Roman" w:cs="Times New Roman"/>
        </w:rPr>
        <w:t xml:space="preserve"> base metal.</w:t>
      </w:r>
      <w:r w:rsidR="00435E26" w:rsidRPr="00242D4D">
        <w:rPr>
          <w:rFonts w:ascii="Times New Roman" w:hAnsi="Times New Roman" w:cs="Times New Roman"/>
        </w:rPr>
        <w:t xml:space="preserve"> The unmelted </w:t>
      </w:r>
      <w:r w:rsidR="00C4026F" w:rsidRPr="00242D4D">
        <w:rPr>
          <w:rFonts w:ascii="Times New Roman" w:hAnsi="Times New Roman" w:cs="Times New Roman"/>
        </w:rPr>
        <w:t>particle increases</w:t>
      </w:r>
      <w:r w:rsidR="00435E26" w:rsidRPr="00242D4D">
        <w:rPr>
          <w:rFonts w:ascii="Times New Roman" w:hAnsi="Times New Roman" w:cs="Times New Roman"/>
        </w:rPr>
        <w:t xml:space="preserve"> the hardness properties of the newly formed </w:t>
      </w:r>
      <w:r w:rsidR="00562A2A" w:rsidRPr="00242D4D">
        <w:rPr>
          <w:rFonts w:ascii="Times New Roman" w:hAnsi="Times New Roman" w:cs="Times New Roman"/>
        </w:rPr>
        <w:t xml:space="preserve">aluminium </w:t>
      </w:r>
      <w:r w:rsidR="00435E26" w:rsidRPr="00242D4D">
        <w:rPr>
          <w:rFonts w:ascii="Times New Roman" w:hAnsi="Times New Roman" w:cs="Times New Roman"/>
        </w:rPr>
        <w:t>matrix because they are heav</w:t>
      </w:r>
      <w:r w:rsidR="0086518E">
        <w:rPr>
          <w:rFonts w:ascii="Times New Roman" w:hAnsi="Times New Roman" w:cs="Times New Roman"/>
        </w:rPr>
        <w:t>ier</w:t>
      </w:r>
      <w:r w:rsidR="00435E26" w:rsidRPr="00242D4D">
        <w:rPr>
          <w:rFonts w:ascii="Times New Roman" w:hAnsi="Times New Roman" w:cs="Times New Roman"/>
        </w:rPr>
        <w:t xml:space="preserve"> than the aluminium base metal.</w:t>
      </w:r>
    </w:p>
    <w:p w:rsidR="00926261" w:rsidRPr="00100FA6" w:rsidRDefault="00926261" w:rsidP="008E1F2F">
      <w:pPr>
        <w:pStyle w:val="Heading2"/>
        <w:numPr>
          <w:ilvl w:val="1"/>
          <w:numId w:val="18"/>
        </w:numPr>
        <w:spacing w:line="240" w:lineRule="auto"/>
        <w:ind w:left="426" w:hanging="426"/>
        <w:rPr>
          <w:rFonts w:ascii="Times New Roman" w:hAnsi="Times New Roman" w:cs="Times New Roman"/>
          <w:b w:val="0"/>
          <w:i/>
          <w:sz w:val="22"/>
          <w:szCs w:val="22"/>
          <w:lang w:val="en-US" w:bidi="en-US"/>
        </w:rPr>
      </w:pPr>
      <w:bookmarkStart w:id="9" w:name="_Toc329032119"/>
      <w:r w:rsidRPr="00100FA6">
        <w:rPr>
          <w:rFonts w:ascii="Times New Roman" w:hAnsi="Times New Roman" w:cs="Times New Roman"/>
          <w:b w:val="0"/>
          <w:i/>
          <w:sz w:val="22"/>
          <w:szCs w:val="22"/>
          <w:lang w:val="en-US" w:bidi="en-US"/>
        </w:rPr>
        <w:t>Hardness characterization</w:t>
      </w:r>
      <w:bookmarkEnd w:id="9"/>
    </w:p>
    <w:p w:rsidR="00926261" w:rsidRDefault="00926261" w:rsidP="00926261">
      <w:pPr>
        <w:spacing w:after="0" w:line="240" w:lineRule="auto"/>
        <w:jc w:val="both"/>
        <w:rPr>
          <w:rFonts w:ascii="Times New Roman" w:hAnsi="Times New Roman" w:cs="Times New Roman"/>
          <w:lang w:val="en-US" w:bidi="en-US"/>
        </w:rPr>
      </w:pPr>
      <w:r w:rsidRPr="00100FA6">
        <w:rPr>
          <w:rFonts w:ascii="Times New Roman" w:hAnsi="Times New Roman" w:cs="Times New Roman"/>
          <w:lang w:val="en-US" w:bidi="en-US"/>
        </w:rPr>
        <w:t xml:space="preserve">The average hardness was calculated by </w:t>
      </w:r>
      <w:r>
        <w:rPr>
          <w:rFonts w:ascii="Times New Roman" w:hAnsi="Times New Roman" w:cs="Times New Roman"/>
          <w:lang w:val="en-US" w:bidi="en-US"/>
        </w:rPr>
        <w:t xml:space="preserve">finding the average </w:t>
      </w:r>
      <w:r w:rsidR="005B7298">
        <w:rPr>
          <w:rFonts w:ascii="Times New Roman" w:hAnsi="Times New Roman" w:cs="Times New Roman"/>
          <w:lang w:val="en-US" w:bidi="en-US"/>
        </w:rPr>
        <w:t xml:space="preserve">of </w:t>
      </w:r>
      <w:r w:rsidRPr="00100FA6">
        <w:rPr>
          <w:rFonts w:ascii="Times New Roman" w:hAnsi="Times New Roman" w:cs="Times New Roman"/>
          <w:lang w:val="en-US" w:bidi="en-US"/>
        </w:rPr>
        <w:t xml:space="preserve">a minimum of </w:t>
      </w:r>
      <w:r w:rsidR="00BC35C7">
        <w:rPr>
          <w:rFonts w:ascii="Times New Roman" w:hAnsi="Times New Roman" w:cs="Times New Roman"/>
          <w:lang w:val="en-US" w:bidi="en-US"/>
        </w:rPr>
        <w:t>10</w:t>
      </w:r>
      <w:r w:rsidRPr="00100FA6">
        <w:rPr>
          <w:rFonts w:ascii="Times New Roman" w:hAnsi="Times New Roman" w:cs="Times New Roman"/>
          <w:lang w:val="en-US" w:bidi="en-US"/>
        </w:rPr>
        <w:t xml:space="preserve"> indent values from the results obtained. There was an increase in hardness of the laser alloyed matrix compared to the substrate. Table 3 below shows the average hardness of all the samples at different processing parameters. </w:t>
      </w:r>
    </w:p>
    <w:p w:rsidR="00926261" w:rsidRPr="00100FA6" w:rsidRDefault="00926261" w:rsidP="00926261">
      <w:pPr>
        <w:spacing w:after="0" w:line="240" w:lineRule="auto"/>
        <w:jc w:val="both"/>
        <w:rPr>
          <w:rFonts w:ascii="Times New Roman" w:hAnsi="Times New Roman" w:cs="Times New Roman"/>
          <w:lang w:val="en-US" w:bidi="en-US"/>
        </w:rPr>
      </w:pPr>
    </w:p>
    <w:p w:rsidR="00926261" w:rsidRPr="00100FA6" w:rsidRDefault="00926261" w:rsidP="003878AD">
      <w:pPr>
        <w:jc w:val="center"/>
        <w:rPr>
          <w:rFonts w:ascii="Times New Roman" w:hAnsi="Times New Roman" w:cs="Times New Roman"/>
          <w:b/>
          <w:lang w:val="en-US" w:bidi="en-US"/>
        </w:rPr>
      </w:pPr>
      <w:proofErr w:type="gramStart"/>
      <w:r w:rsidRPr="00100FA6">
        <w:rPr>
          <w:rFonts w:ascii="Times New Roman" w:hAnsi="Times New Roman" w:cs="Times New Roman"/>
          <w:b/>
          <w:lang w:val="en-US" w:bidi="en-US"/>
        </w:rPr>
        <w:t>Table 3.</w:t>
      </w:r>
      <w:proofErr w:type="gramEnd"/>
      <w:r w:rsidRPr="00100FA6">
        <w:rPr>
          <w:rFonts w:ascii="Times New Roman" w:hAnsi="Times New Roman" w:cs="Times New Roman"/>
          <w:b/>
          <w:lang w:val="en-US" w:bidi="en-US"/>
        </w:rPr>
        <w:t xml:space="preserve"> </w:t>
      </w:r>
      <w:proofErr w:type="spellStart"/>
      <w:proofErr w:type="gramStart"/>
      <w:r w:rsidRPr="00100FA6">
        <w:rPr>
          <w:rFonts w:ascii="Times New Roman" w:hAnsi="Times New Roman" w:cs="Times New Roman"/>
          <w:lang w:val="en-US" w:bidi="en-US"/>
        </w:rPr>
        <w:t>Microhardness</w:t>
      </w:r>
      <w:proofErr w:type="spellEnd"/>
      <w:r w:rsidRPr="00100FA6">
        <w:rPr>
          <w:rFonts w:ascii="Times New Roman" w:hAnsi="Times New Roman" w:cs="Times New Roman"/>
          <w:lang w:val="en-US" w:bidi="en-US"/>
        </w:rPr>
        <w:t xml:space="preserve"> test </w:t>
      </w:r>
      <w:r w:rsidR="00EB7BEE">
        <w:rPr>
          <w:rFonts w:ascii="Times New Roman" w:hAnsi="Times New Roman" w:cs="Times New Roman"/>
          <w:lang w:val="en-US" w:bidi="en-US"/>
        </w:rPr>
        <w:t>data</w:t>
      </w:r>
      <w:r w:rsidR="00862E73">
        <w:rPr>
          <w:rFonts w:ascii="Times New Roman" w:hAnsi="Times New Roman" w:cs="Times New Roman"/>
          <w:lang w:val="en-US" w:bidi="en-US"/>
        </w:rPr>
        <w: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1854"/>
        <w:gridCol w:w="1656"/>
        <w:gridCol w:w="1800"/>
        <w:gridCol w:w="2078"/>
      </w:tblGrid>
      <w:tr w:rsidR="00926261" w:rsidRPr="00100FA6" w:rsidTr="00CD1F6D">
        <w:tc>
          <w:tcPr>
            <w:tcW w:w="8936" w:type="dxa"/>
            <w:gridSpan w:val="5"/>
            <w:tcBorders>
              <w:top w:val="single" w:sz="4" w:space="0" w:color="000000" w:themeColor="text1"/>
              <w:bottom w:val="single" w:sz="4" w:space="0" w:color="000000" w:themeColor="text1"/>
            </w:tcBorders>
          </w:tcPr>
          <w:p w:rsidR="00926261" w:rsidRPr="00100FA6" w:rsidRDefault="00926261" w:rsidP="00CD1F6D">
            <w:pPr>
              <w:jc w:val="center"/>
              <w:rPr>
                <w:rFonts w:ascii="Times New Roman" w:hAnsi="Times New Roman" w:cs="Times New Roman"/>
                <w:b/>
                <w:lang w:val="en-US" w:bidi="en-US"/>
              </w:rPr>
            </w:pPr>
            <w:r w:rsidRPr="00100FA6">
              <w:rPr>
                <w:rFonts w:ascii="Times New Roman" w:hAnsi="Times New Roman" w:cs="Times New Roman"/>
                <w:b/>
                <w:lang w:val="en-US" w:bidi="en-US"/>
              </w:rPr>
              <w:t>Hardness along the alloyed zone</w:t>
            </w:r>
          </w:p>
        </w:tc>
      </w:tr>
      <w:tr w:rsidR="00926261" w:rsidRPr="00100FA6" w:rsidTr="00CD1F6D">
        <w:tc>
          <w:tcPr>
            <w:tcW w:w="1548" w:type="dxa"/>
            <w:tcBorders>
              <w:top w:val="single" w:sz="4" w:space="0" w:color="000000" w:themeColor="text1"/>
              <w:bottom w:val="single" w:sz="4" w:space="0" w:color="000000" w:themeColor="text1"/>
            </w:tcBorders>
          </w:tcPr>
          <w:p w:rsidR="00926261" w:rsidRPr="00100FA6" w:rsidRDefault="00926261" w:rsidP="00CD1F6D">
            <w:pPr>
              <w:jc w:val="center"/>
              <w:rPr>
                <w:rFonts w:ascii="Times New Roman" w:hAnsi="Times New Roman" w:cs="Times New Roman"/>
                <w:b/>
                <w:lang w:val="en-US" w:bidi="en-US"/>
              </w:rPr>
            </w:pPr>
            <w:r w:rsidRPr="00100FA6">
              <w:rPr>
                <w:rFonts w:ascii="Times New Roman" w:hAnsi="Times New Roman" w:cs="Times New Roman"/>
                <w:b/>
                <w:lang w:val="en-US" w:bidi="en-US"/>
              </w:rPr>
              <w:t>Sample No.</w:t>
            </w:r>
          </w:p>
        </w:tc>
        <w:tc>
          <w:tcPr>
            <w:tcW w:w="1854" w:type="dxa"/>
            <w:tcBorders>
              <w:top w:val="single" w:sz="4" w:space="0" w:color="000000" w:themeColor="text1"/>
              <w:bottom w:val="single" w:sz="4" w:space="0" w:color="000000" w:themeColor="text1"/>
            </w:tcBorders>
          </w:tcPr>
          <w:p w:rsidR="00926261" w:rsidRPr="00100FA6" w:rsidRDefault="00926261" w:rsidP="00CD1F6D">
            <w:pPr>
              <w:jc w:val="center"/>
              <w:rPr>
                <w:rFonts w:ascii="Times New Roman" w:hAnsi="Times New Roman" w:cs="Times New Roman"/>
                <w:b/>
                <w:lang w:val="en-US" w:bidi="en-US"/>
              </w:rPr>
            </w:pPr>
            <w:r w:rsidRPr="00100FA6">
              <w:rPr>
                <w:rFonts w:ascii="Times New Roman" w:hAnsi="Times New Roman" w:cs="Times New Roman"/>
                <w:b/>
                <w:lang w:val="en-US" w:bidi="en-US"/>
              </w:rPr>
              <w:t>System composition</w:t>
            </w:r>
          </w:p>
        </w:tc>
        <w:tc>
          <w:tcPr>
            <w:tcW w:w="1656" w:type="dxa"/>
            <w:tcBorders>
              <w:top w:val="single" w:sz="4" w:space="0" w:color="000000" w:themeColor="text1"/>
              <w:bottom w:val="single" w:sz="4" w:space="0" w:color="000000" w:themeColor="text1"/>
            </w:tcBorders>
          </w:tcPr>
          <w:p w:rsidR="00926261" w:rsidRPr="00100FA6" w:rsidRDefault="00926261" w:rsidP="00CD1F6D">
            <w:pPr>
              <w:jc w:val="center"/>
              <w:rPr>
                <w:rFonts w:ascii="Times New Roman" w:hAnsi="Times New Roman" w:cs="Times New Roman"/>
                <w:b/>
                <w:lang w:val="en-US" w:bidi="en-US"/>
              </w:rPr>
            </w:pPr>
            <w:r w:rsidRPr="00100FA6">
              <w:rPr>
                <w:rFonts w:ascii="Times New Roman" w:hAnsi="Times New Roman" w:cs="Times New Roman"/>
                <w:b/>
                <w:lang w:val="en-US" w:bidi="en-US"/>
              </w:rPr>
              <w:t>Power (kW)</w:t>
            </w:r>
          </w:p>
        </w:tc>
        <w:tc>
          <w:tcPr>
            <w:tcW w:w="1800" w:type="dxa"/>
            <w:tcBorders>
              <w:top w:val="single" w:sz="4" w:space="0" w:color="000000" w:themeColor="text1"/>
              <w:bottom w:val="single" w:sz="4" w:space="0" w:color="000000" w:themeColor="text1"/>
            </w:tcBorders>
          </w:tcPr>
          <w:p w:rsidR="00926261" w:rsidRPr="00100FA6" w:rsidRDefault="00C71993" w:rsidP="00CD1F6D">
            <w:pPr>
              <w:jc w:val="center"/>
              <w:rPr>
                <w:rFonts w:ascii="Times New Roman" w:hAnsi="Times New Roman" w:cs="Times New Roman"/>
                <w:b/>
                <w:lang w:val="en-US" w:bidi="en-US"/>
              </w:rPr>
            </w:pPr>
            <w:r>
              <w:rPr>
                <w:rFonts w:ascii="Times New Roman" w:hAnsi="Times New Roman" w:cs="Times New Roman"/>
                <w:b/>
                <w:lang w:val="en-US" w:bidi="en-US"/>
              </w:rPr>
              <w:t>Scan speed (m/min</w:t>
            </w:r>
            <w:r w:rsidR="00926261" w:rsidRPr="00100FA6">
              <w:rPr>
                <w:rFonts w:ascii="Times New Roman" w:hAnsi="Times New Roman" w:cs="Times New Roman"/>
                <w:b/>
                <w:lang w:val="en-US" w:bidi="en-US"/>
              </w:rPr>
              <w:t>)</w:t>
            </w:r>
          </w:p>
        </w:tc>
        <w:tc>
          <w:tcPr>
            <w:tcW w:w="2078" w:type="dxa"/>
            <w:tcBorders>
              <w:top w:val="single" w:sz="4" w:space="0" w:color="000000" w:themeColor="text1"/>
              <w:bottom w:val="single" w:sz="4" w:space="0" w:color="000000" w:themeColor="text1"/>
            </w:tcBorders>
          </w:tcPr>
          <w:p w:rsidR="00926261" w:rsidRPr="00100FA6" w:rsidRDefault="00926261" w:rsidP="00CD1F6D">
            <w:pPr>
              <w:jc w:val="center"/>
              <w:rPr>
                <w:rFonts w:ascii="Times New Roman" w:hAnsi="Times New Roman" w:cs="Times New Roman"/>
                <w:b/>
                <w:lang w:val="en-US" w:bidi="en-US"/>
              </w:rPr>
            </w:pPr>
            <w:r w:rsidRPr="00100FA6">
              <w:rPr>
                <w:rFonts w:ascii="Times New Roman" w:hAnsi="Times New Roman" w:cs="Times New Roman"/>
                <w:b/>
                <w:lang w:val="en-US" w:bidi="en-US"/>
              </w:rPr>
              <w:t>Average hardness (HV</w:t>
            </w:r>
            <w:r w:rsidRPr="00100FA6">
              <w:rPr>
                <w:rFonts w:ascii="Times New Roman" w:hAnsi="Times New Roman" w:cs="Times New Roman"/>
                <w:b/>
                <w:vertAlign w:val="subscript"/>
                <w:lang w:val="en-US" w:bidi="en-US"/>
              </w:rPr>
              <w:t>0.1</w:t>
            </w:r>
            <w:r w:rsidRPr="00100FA6">
              <w:rPr>
                <w:rFonts w:ascii="Times New Roman" w:hAnsi="Times New Roman" w:cs="Times New Roman"/>
                <w:b/>
                <w:lang w:val="en-US" w:bidi="en-US"/>
              </w:rPr>
              <w:t>)</w:t>
            </w:r>
          </w:p>
        </w:tc>
      </w:tr>
      <w:tr w:rsidR="00926261" w:rsidRPr="00100FA6" w:rsidTr="00CD1F6D">
        <w:tc>
          <w:tcPr>
            <w:tcW w:w="1548" w:type="dxa"/>
            <w:tcBorders>
              <w:top w:val="single" w:sz="4" w:space="0" w:color="000000" w:themeColor="text1"/>
            </w:tcBorders>
          </w:tcPr>
          <w:p w:rsidR="00926261" w:rsidRPr="00100FA6" w:rsidRDefault="00926261" w:rsidP="00CD1F6D">
            <w:pPr>
              <w:jc w:val="center"/>
              <w:rPr>
                <w:rFonts w:ascii="Times New Roman" w:hAnsi="Times New Roman" w:cs="Times New Roman"/>
                <w:lang w:val="en-US" w:bidi="en-US"/>
              </w:rPr>
            </w:pPr>
            <w:r w:rsidRPr="00100FA6">
              <w:rPr>
                <w:rFonts w:ascii="Times New Roman" w:hAnsi="Times New Roman" w:cs="Times New Roman"/>
                <w:lang w:val="en-US" w:bidi="en-US"/>
              </w:rPr>
              <w:t>AS-1</w:t>
            </w:r>
          </w:p>
        </w:tc>
        <w:tc>
          <w:tcPr>
            <w:tcW w:w="1854" w:type="dxa"/>
            <w:tcBorders>
              <w:top w:val="single" w:sz="4" w:space="0" w:color="000000" w:themeColor="text1"/>
            </w:tcBorders>
          </w:tcPr>
          <w:p w:rsidR="00926261" w:rsidRPr="00100FA6" w:rsidRDefault="00926261" w:rsidP="00CD1F6D">
            <w:pPr>
              <w:jc w:val="center"/>
              <w:rPr>
                <w:rFonts w:ascii="Times New Roman" w:hAnsi="Times New Roman" w:cs="Times New Roman"/>
                <w:lang w:val="en-US" w:bidi="en-US"/>
              </w:rPr>
            </w:pPr>
            <w:r w:rsidRPr="00100FA6">
              <w:rPr>
                <w:rFonts w:ascii="Times New Roman" w:hAnsi="Times New Roman" w:cs="Times New Roman"/>
                <w:lang w:val="en-US" w:bidi="en-US"/>
              </w:rPr>
              <w:t xml:space="preserve">Al-Stellite </w:t>
            </w:r>
          </w:p>
        </w:tc>
        <w:tc>
          <w:tcPr>
            <w:tcW w:w="1656" w:type="dxa"/>
            <w:tcBorders>
              <w:top w:val="single" w:sz="4" w:space="0" w:color="000000" w:themeColor="text1"/>
            </w:tcBorders>
          </w:tcPr>
          <w:p w:rsidR="00926261" w:rsidRPr="00100FA6" w:rsidRDefault="00926261" w:rsidP="00CD1F6D">
            <w:pPr>
              <w:jc w:val="center"/>
              <w:rPr>
                <w:rFonts w:ascii="Times New Roman" w:hAnsi="Times New Roman" w:cs="Times New Roman"/>
                <w:lang w:val="en-US" w:bidi="en-US"/>
              </w:rPr>
            </w:pPr>
            <w:r w:rsidRPr="00100FA6">
              <w:rPr>
                <w:rFonts w:ascii="Times New Roman" w:hAnsi="Times New Roman" w:cs="Times New Roman"/>
                <w:lang w:val="en-US" w:bidi="en-US"/>
              </w:rPr>
              <w:t>3</w:t>
            </w:r>
          </w:p>
        </w:tc>
        <w:tc>
          <w:tcPr>
            <w:tcW w:w="1800" w:type="dxa"/>
            <w:tcBorders>
              <w:top w:val="single" w:sz="4" w:space="0" w:color="000000" w:themeColor="text1"/>
            </w:tcBorders>
          </w:tcPr>
          <w:p w:rsidR="00926261" w:rsidRPr="00100FA6" w:rsidRDefault="00926261" w:rsidP="00CD1F6D">
            <w:pPr>
              <w:jc w:val="center"/>
              <w:rPr>
                <w:rFonts w:ascii="Times New Roman" w:hAnsi="Times New Roman" w:cs="Times New Roman"/>
                <w:lang w:val="en-US" w:bidi="en-US"/>
              </w:rPr>
            </w:pPr>
            <w:r w:rsidRPr="00100FA6">
              <w:rPr>
                <w:rFonts w:ascii="Times New Roman" w:hAnsi="Times New Roman" w:cs="Times New Roman"/>
                <w:lang w:val="en-US" w:bidi="en-US"/>
              </w:rPr>
              <w:t>1.0</w:t>
            </w:r>
          </w:p>
        </w:tc>
        <w:tc>
          <w:tcPr>
            <w:tcW w:w="2078" w:type="dxa"/>
            <w:tcBorders>
              <w:top w:val="single" w:sz="4" w:space="0" w:color="000000" w:themeColor="text1"/>
            </w:tcBorders>
          </w:tcPr>
          <w:p w:rsidR="00926261" w:rsidRPr="00100FA6" w:rsidRDefault="00926261" w:rsidP="00CD1F6D">
            <w:pPr>
              <w:jc w:val="center"/>
              <w:rPr>
                <w:rFonts w:ascii="Times New Roman" w:hAnsi="Times New Roman" w:cs="Times New Roman"/>
                <w:lang w:val="en-US" w:bidi="en-US"/>
              </w:rPr>
            </w:pPr>
            <w:r w:rsidRPr="00100FA6">
              <w:rPr>
                <w:rFonts w:ascii="Times New Roman" w:hAnsi="Times New Roman" w:cs="Times New Roman"/>
                <w:lang w:val="en-US" w:bidi="en-US"/>
              </w:rPr>
              <w:t>7</w:t>
            </w:r>
            <w:r w:rsidR="00EC15F5">
              <w:rPr>
                <w:rFonts w:ascii="Times New Roman" w:hAnsi="Times New Roman" w:cs="Times New Roman"/>
                <w:lang w:val="en-US" w:bidi="en-US"/>
              </w:rPr>
              <w:t>80</w:t>
            </w:r>
          </w:p>
        </w:tc>
      </w:tr>
      <w:tr w:rsidR="00926261" w:rsidRPr="00100FA6" w:rsidTr="00CD1F6D">
        <w:tc>
          <w:tcPr>
            <w:tcW w:w="1548" w:type="dxa"/>
          </w:tcPr>
          <w:p w:rsidR="00926261" w:rsidRPr="00100FA6" w:rsidRDefault="00926261" w:rsidP="00CD1F6D">
            <w:pPr>
              <w:jc w:val="center"/>
              <w:rPr>
                <w:rFonts w:ascii="Times New Roman" w:hAnsi="Times New Roman" w:cs="Times New Roman"/>
                <w:lang w:val="en-US" w:bidi="en-US"/>
              </w:rPr>
            </w:pPr>
            <w:r w:rsidRPr="00100FA6">
              <w:rPr>
                <w:rFonts w:ascii="Times New Roman" w:hAnsi="Times New Roman" w:cs="Times New Roman"/>
                <w:lang w:val="en-US" w:bidi="en-US"/>
              </w:rPr>
              <w:t>AS-2</w:t>
            </w:r>
          </w:p>
        </w:tc>
        <w:tc>
          <w:tcPr>
            <w:tcW w:w="1854" w:type="dxa"/>
          </w:tcPr>
          <w:p w:rsidR="00926261" w:rsidRPr="00100FA6" w:rsidRDefault="00926261" w:rsidP="00CD1F6D">
            <w:pPr>
              <w:jc w:val="center"/>
              <w:rPr>
                <w:rFonts w:ascii="Times New Roman" w:hAnsi="Times New Roman" w:cs="Times New Roman"/>
                <w:lang w:val="en-US" w:bidi="en-US"/>
              </w:rPr>
            </w:pPr>
            <w:r w:rsidRPr="00100FA6">
              <w:rPr>
                <w:rFonts w:ascii="Times New Roman" w:hAnsi="Times New Roman" w:cs="Times New Roman"/>
                <w:lang w:val="en-US" w:bidi="en-US"/>
              </w:rPr>
              <w:t>Al-Stellite</w:t>
            </w:r>
          </w:p>
        </w:tc>
        <w:tc>
          <w:tcPr>
            <w:tcW w:w="1656" w:type="dxa"/>
          </w:tcPr>
          <w:p w:rsidR="00926261" w:rsidRPr="00100FA6" w:rsidRDefault="00926261" w:rsidP="00CD1F6D">
            <w:pPr>
              <w:jc w:val="center"/>
              <w:rPr>
                <w:rFonts w:ascii="Times New Roman" w:hAnsi="Times New Roman" w:cs="Times New Roman"/>
                <w:lang w:val="en-US" w:bidi="en-US"/>
              </w:rPr>
            </w:pPr>
            <w:r w:rsidRPr="00100FA6">
              <w:rPr>
                <w:rFonts w:ascii="Times New Roman" w:hAnsi="Times New Roman" w:cs="Times New Roman"/>
                <w:lang w:val="en-US" w:bidi="en-US"/>
              </w:rPr>
              <w:t>3</w:t>
            </w:r>
          </w:p>
        </w:tc>
        <w:tc>
          <w:tcPr>
            <w:tcW w:w="1800" w:type="dxa"/>
          </w:tcPr>
          <w:p w:rsidR="00926261" w:rsidRPr="00100FA6" w:rsidRDefault="00926261" w:rsidP="00CD1F6D">
            <w:pPr>
              <w:jc w:val="center"/>
              <w:rPr>
                <w:rFonts w:ascii="Times New Roman" w:hAnsi="Times New Roman" w:cs="Times New Roman"/>
                <w:lang w:val="en-US" w:bidi="en-US"/>
              </w:rPr>
            </w:pPr>
            <w:r w:rsidRPr="00100FA6">
              <w:rPr>
                <w:rFonts w:ascii="Times New Roman" w:hAnsi="Times New Roman" w:cs="Times New Roman"/>
                <w:lang w:val="en-US" w:bidi="en-US"/>
              </w:rPr>
              <w:t>1.2</w:t>
            </w:r>
          </w:p>
        </w:tc>
        <w:tc>
          <w:tcPr>
            <w:tcW w:w="2078" w:type="dxa"/>
          </w:tcPr>
          <w:p w:rsidR="00926261" w:rsidRPr="00100FA6" w:rsidRDefault="00EC15F5" w:rsidP="00CD1F6D">
            <w:pPr>
              <w:jc w:val="center"/>
              <w:rPr>
                <w:rFonts w:ascii="Times New Roman" w:hAnsi="Times New Roman" w:cs="Times New Roman"/>
                <w:lang w:val="en-US" w:bidi="en-US"/>
              </w:rPr>
            </w:pPr>
            <w:r>
              <w:rPr>
                <w:rFonts w:ascii="Times New Roman" w:hAnsi="Times New Roman" w:cs="Times New Roman"/>
                <w:lang w:val="en-US" w:bidi="en-US"/>
              </w:rPr>
              <w:t>529</w:t>
            </w:r>
          </w:p>
        </w:tc>
      </w:tr>
      <w:tr w:rsidR="00926261" w:rsidRPr="00100FA6" w:rsidTr="00CD1F6D">
        <w:tc>
          <w:tcPr>
            <w:tcW w:w="1548" w:type="dxa"/>
          </w:tcPr>
          <w:p w:rsidR="00926261" w:rsidRPr="00100FA6" w:rsidRDefault="00926261" w:rsidP="00CD1F6D">
            <w:pPr>
              <w:jc w:val="center"/>
              <w:rPr>
                <w:rFonts w:ascii="Times New Roman" w:hAnsi="Times New Roman" w:cs="Times New Roman"/>
                <w:lang w:val="en-US" w:bidi="en-US"/>
              </w:rPr>
            </w:pPr>
            <w:r w:rsidRPr="00100FA6">
              <w:rPr>
                <w:rFonts w:ascii="Times New Roman" w:hAnsi="Times New Roman" w:cs="Times New Roman"/>
                <w:lang w:val="en-US" w:bidi="en-US"/>
              </w:rPr>
              <w:t>AS-3</w:t>
            </w:r>
          </w:p>
        </w:tc>
        <w:tc>
          <w:tcPr>
            <w:tcW w:w="1854" w:type="dxa"/>
          </w:tcPr>
          <w:p w:rsidR="00926261" w:rsidRPr="00100FA6" w:rsidRDefault="00926261" w:rsidP="00CD1F6D">
            <w:pPr>
              <w:jc w:val="center"/>
              <w:rPr>
                <w:rFonts w:ascii="Times New Roman" w:hAnsi="Times New Roman" w:cs="Times New Roman"/>
                <w:lang w:val="en-US" w:bidi="en-US"/>
              </w:rPr>
            </w:pPr>
            <w:r w:rsidRPr="00100FA6">
              <w:rPr>
                <w:rFonts w:ascii="Times New Roman" w:hAnsi="Times New Roman" w:cs="Times New Roman"/>
                <w:lang w:val="en-US" w:bidi="en-US"/>
              </w:rPr>
              <w:t>Al-Stellite</w:t>
            </w:r>
          </w:p>
        </w:tc>
        <w:tc>
          <w:tcPr>
            <w:tcW w:w="1656" w:type="dxa"/>
          </w:tcPr>
          <w:p w:rsidR="00926261" w:rsidRPr="00100FA6" w:rsidRDefault="00926261" w:rsidP="00CD1F6D">
            <w:pPr>
              <w:jc w:val="center"/>
              <w:rPr>
                <w:rFonts w:ascii="Times New Roman" w:hAnsi="Times New Roman" w:cs="Times New Roman"/>
                <w:lang w:val="en-US" w:bidi="en-US"/>
              </w:rPr>
            </w:pPr>
            <w:r w:rsidRPr="00100FA6">
              <w:rPr>
                <w:rFonts w:ascii="Times New Roman" w:hAnsi="Times New Roman" w:cs="Times New Roman"/>
                <w:lang w:val="en-US" w:bidi="en-US"/>
              </w:rPr>
              <w:t>4</w:t>
            </w:r>
          </w:p>
        </w:tc>
        <w:tc>
          <w:tcPr>
            <w:tcW w:w="1800" w:type="dxa"/>
          </w:tcPr>
          <w:p w:rsidR="00926261" w:rsidRPr="00100FA6" w:rsidRDefault="00926261" w:rsidP="00CD1F6D">
            <w:pPr>
              <w:jc w:val="center"/>
              <w:rPr>
                <w:rFonts w:ascii="Times New Roman" w:hAnsi="Times New Roman" w:cs="Times New Roman"/>
                <w:lang w:val="en-US" w:bidi="en-US"/>
              </w:rPr>
            </w:pPr>
            <w:r w:rsidRPr="00100FA6">
              <w:rPr>
                <w:rFonts w:ascii="Times New Roman" w:hAnsi="Times New Roman" w:cs="Times New Roman"/>
                <w:lang w:val="en-US" w:bidi="en-US"/>
              </w:rPr>
              <w:t>1.0</w:t>
            </w:r>
          </w:p>
        </w:tc>
        <w:tc>
          <w:tcPr>
            <w:tcW w:w="2078" w:type="dxa"/>
          </w:tcPr>
          <w:p w:rsidR="00926261" w:rsidRPr="00100FA6" w:rsidRDefault="00926261" w:rsidP="00CD1F6D">
            <w:pPr>
              <w:jc w:val="center"/>
              <w:rPr>
                <w:rFonts w:ascii="Times New Roman" w:hAnsi="Times New Roman" w:cs="Times New Roman"/>
                <w:lang w:val="en-US" w:bidi="en-US"/>
              </w:rPr>
            </w:pPr>
            <w:r w:rsidRPr="00100FA6">
              <w:rPr>
                <w:rFonts w:ascii="Times New Roman" w:hAnsi="Times New Roman" w:cs="Times New Roman"/>
                <w:lang w:val="en-US" w:bidi="en-US"/>
              </w:rPr>
              <w:t>7</w:t>
            </w:r>
            <w:r w:rsidR="00EC15F5">
              <w:rPr>
                <w:rFonts w:ascii="Times New Roman" w:hAnsi="Times New Roman" w:cs="Times New Roman"/>
                <w:lang w:val="en-US" w:bidi="en-US"/>
              </w:rPr>
              <w:t>07</w:t>
            </w:r>
          </w:p>
        </w:tc>
      </w:tr>
      <w:tr w:rsidR="00926261" w:rsidRPr="00100FA6" w:rsidTr="00CD1F6D">
        <w:tc>
          <w:tcPr>
            <w:tcW w:w="1548" w:type="dxa"/>
            <w:tcBorders>
              <w:bottom w:val="single" w:sz="4" w:space="0" w:color="000000" w:themeColor="text1"/>
            </w:tcBorders>
          </w:tcPr>
          <w:p w:rsidR="00926261" w:rsidRPr="00100FA6" w:rsidRDefault="00926261" w:rsidP="00CD1F6D">
            <w:pPr>
              <w:jc w:val="center"/>
              <w:rPr>
                <w:rFonts w:ascii="Times New Roman" w:hAnsi="Times New Roman" w:cs="Times New Roman"/>
                <w:lang w:val="en-US" w:bidi="en-US"/>
              </w:rPr>
            </w:pPr>
            <w:r w:rsidRPr="00100FA6">
              <w:rPr>
                <w:rFonts w:ascii="Times New Roman" w:hAnsi="Times New Roman" w:cs="Times New Roman"/>
                <w:lang w:val="en-US" w:bidi="en-US"/>
              </w:rPr>
              <w:t>AS-4</w:t>
            </w:r>
          </w:p>
        </w:tc>
        <w:tc>
          <w:tcPr>
            <w:tcW w:w="1854" w:type="dxa"/>
            <w:tcBorders>
              <w:bottom w:val="single" w:sz="4" w:space="0" w:color="000000" w:themeColor="text1"/>
            </w:tcBorders>
          </w:tcPr>
          <w:p w:rsidR="00926261" w:rsidRPr="00100FA6" w:rsidRDefault="00926261" w:rsidP="00CD1F6D">
            <w:pPr>
              <w:jc w:val="center"/>
              <w:rPr>
                <w:rFonts w:ascii="Times New Roman" w:hAnsi="Times New Roman" w:cs="Times New Roman"/>
                <w:lang w:val="en-US" w:bidi="en-US"/>
              </w:rPr>
            </w:pPr>
            <w:r w:rsidRPr="00100FA6">
              <w:rPr>
                <w:rFonts w:ascii="Times New Roman" w:hAnsi="Times New Roman" w:cs="Times New Roman"/>
                <w:lang w:val="en-US" w:bidi="en-US"/>
              </w:rPr>
              <w:t xml:space="preserve">Al-Stellite </w:t>
            </w:r>
          </w:p>
        </w:tc>
        <w:tc>
          <w:tcPr>
            <w:tcW w:w="1656" w:type="dxa"/>
            <w:tcBorders>
              <w:bottom w:val="single" w:sz="4" w:space="0" w:color="000000" w:themeColor="text1"/>
            </w:tcBorders>
          </w:tcPr>
          <w:p w:rsidR="00926261" w:rsidRPr="00100FA6" w:rsidRDefault="00926261" w:rsidP="00CD1F6D">
            <w:pPr>
              <w:jc w:val="center"/>
              <w:rPr>
                <w:rFonts w:ascii="Times New Roman" w:hAnsi="Times New Roman" w:cs="Times New Roman"/>
                <w:lang w:val="en-US" w:bidi="en-US"/>
              </w:rPr>
            </w:pPr>
            <w:r w:rsidRPr="00100FA6">
              <w:rPr>
                <w:rFonts w:ascii="Times New Roman" w:hAnsi="Times New Roman" w:cs="Times New Roman"/>
                <w:lang w:val="en-US" w:bidi="en-US"/>
              </w:rPr>
              <w:t>4</w:t>
            </w:r>
          </w:p>
        </w:tc>
        <w:tc>
          <w:tcPr>
            <w:tcW w:w="1800" w:type="dxa"/>
            <w:tcBorders>
              <w:bottom w:val="single" w:sz="4" w:space="0" w:color="000000" w:themeColor="text1"/>
            </w:tcBorders>
          </w:tcPr>
          <w:p w:rsidR="00926261" w:rsidRPr="00100FA6" w:rsidRDefault="00926261" w:rsidP="00CD1F6D">
            <w:pPr>
              <w:jc w:val="center"/>
              <w:rPr>
                <w:rFonts w:ascii="Times New Roman" w:hAnsi="Times New Roman" w:cs="Times New Roman"/>
                <w:lang w:val="en-US" w:bidi="en-US"/>
              </w:rPr>
            </w:pPr>
            <w:r w:rsidRPr="00100FA6">
              <w:rPr>
                <w:rFonts w:ascii="Times New Roman" w:hAnsi="Times New Roman" w:cs="Times New Roman"/>
                <w:lang w:val="en-US" w:bidi="en-US"/>
              </w:rPr>
              <w:t>1.2</w:t>
            </w:r>
          </w:p>
        </w:tc>
        <w:tc>
          <w:tcPr>
            <w:tcW w:w="2078" w:type="dxa"/>
            <w:tcBorders>
              <w:bottom w:val="single" w:sz="4" w:space="0" w:color="000000" w:themeColor="text1"/>
            </w:tcBorders>
          </w:tcPr>
          <w:p w:rsidR="00926261" w:rsidRPr="00100FA6" w:rsidRDefault="00926261" w:rsidP="00CD1F6D">
            <w:pPr>
              <w:jc w:val="center"/>
              <w:rPr>
                <w:rFonts w:ascii="Times New Roman" w:hAnsi="Times New Roman" w:cs="Times New Roman"/>
                <w:lang w:val="en-US" w:bidi="en-US"/>
              </w:rPr>
            </w:pPr>
            <w:r w:rsidRPr="00100FA6">
              <w:rPr>
                <w:rFonts w:ascii="Times New Roman" w:hAnsi="Times New Roman" w:cs="Times New Roman"/>
                <w:lang w:val="en-US" w:bidi="en-US"/>
              </w:rPr>
              <w:t>4</w:t>
            </w:r>
            <w:r w:rsidR="00EC15F5">
              <w:rPr>
                <w:rFonts w:ascii="Times New Roman" w:hAnsi="Times New Roman" w:cs="Times New Roman"/>
                <w:lang w:val="en-US" w:bidi="en-US"/>
              </w:rPr>
              <w:t>43</w:t>
            </w:r>
          </w:p>
        </w:tc>
      </w:tr>
    </w:tbl>
    <w:p w:rsidR="00926261" w:rsidRPr="00100FA6" w:rsidRDefault="00926261" w:rsidP="00926261">
      <w:pPr>
        <w:rPr>
          <w:rFonts w:ascii="Times New Roman" w:hAnsi="Times New Roman" w:cs="Times New Roman"/>
          <w:lang w:val="en-US" w:bidi="en-US"/>
        </w:rPr>
      </w:pPr>
    </w:p>
    <w:p w:rsidR="00926261" w:rsidRDefault="00926261" w:rsidP="00926261">
      <w:pPr>
        <w:spacing w:line="360" w:lineRule="auto"/>
        <w:jc w:val="both"/>
        <w:rPr>
          <w:rFonts w:ascii="Times New Roman" w:hAnsi="Times New Roman" w:cs="Times New Roman"/>
          <w:lang w:val="en-US" w:bidi="en-US"/>
        </w:rPr>
      </w:pPr>
      <w:r w:rsidRPr="00100FA6">
        <w:rPr>
          <w:rFonts w:ascii="Times New Roman" w:hAnsi="Times New Roman" w:cs="Times New Roman"/>
          <w:lang w:val="en-US" w:bidi="en-US"/>
        </w:rPr>
        <w:t>The Figure below shows the average hardness of all the samples and their corresponding error bars.</w:t>
      </w:r>
    </w:p>
    <w:p w:rsidR="00926261" w:rsidRPr="00EC15F5" w:rsidRDefault="0035371C" w:rsidP="00EC15F5">
      <w:pPr>
        <w:spacing w:line="360" w:lineRule="auto"/>
        <w:jc w:val="center"/>
        <w:rPr>
          <w:rFonts w:ascii="Times New Roman" w:hAnsi="Times New Roman" w:cs="Times New Roman"/>
          <w:lang w:val="en-US" w:bidi="en-US"/>
        </w:rPr>
      </w:pPr>
      <w:r w:rsidRPr="0035371C">
        <w:rPr>
          <w:rFonts w:ascii="Times New Roman" w:hAnsi="Times New Roman" w:cs="Times New Roman"/>
          <w:noProof/>
          <w:lang w:val="en-US"/>
        </w:rPr>
        <w:drawing>
          <wp:inline distT="0" distB="0" distL="0" distR="0">
            <wp:extent cx="4531685" cy="2264735"/>
            <wp:effectExtent l="19050" t="0" r="21265" b="2215"/>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26261" w:rsidRPr="00242D4D" w:rsidRDefault="00722AAC" w:rsidP="00722AAC">
      <w:pPr>
        <w:spacing w:after="120" w:line="240" w:lineRule="auto"/>
        <w:jc w:val="center"/>
        <w:rPr>
          <w:rFonts w:ascii="Times New Roman" w:hAnsi="Times New Roman" w:cs="Times New Roman"/>
          <w:b/>
          <w:sz w:val="20"/>
          <w:szCs w:val="20"/>
        </w:rPr>
      </w:pPr>
      <w:r>
        <w:rPr>
          <w:rFonts w:ascii="Times New Roman" w:hAnsi="Times New Roman" w:cs="Times New Roman"/>
          <w:b/>
          <w:sz w:val="20"/>
          <w:szCs w:val="20"/>
        </w:rPr>
        <w:t>Figure 4</w:t>
      </w:r>
      <w:r w:rsidR="00926261" w:rsidRPr="00242D4D">
        <w:rPr>
          <w:rFonts w:ascii="Times New Roman" w:hAnsi="Times New Roman" w:cs="Times New Roman"/>
          <w:b/>
          <w:sz w:val="20"/>
          <w:szCs w:val="20"/>
        </w:rPr>
        <w:t>: Hardness pr</w:t>
      </w:r>
      <w:r w:rsidR="00E63015">
        <w:rPr>
          <w:rFonts w:ascii="Times New Roman" w:hAnsi="Times New Roman" w:cs="Times New Roman"/>
          <w:b/>
          <w:sz w:val="20"/>
          <w:szCs w:val="20"/>
        </w:rPr>
        <w:t>ofile for the alloyed samples</w:t>
      </w:r>
    </w:p>
    <w:p w:rsidR="008E1F2F" w:rsidRDefault="00926261" w:rsidP="006B21F6">
      <w:pPr>
        <w:spacing w:line="240" w:lineRule="auto"/>
        <w:jc w:val="both"/>
        <w:rPr>
          <w:rFonts w:ascii="Times New Roman" w:hAnsi="Times New Roman" w:cs="Times New Roman"/>
        </w:rPr>
      </w:pPr>
      <w:r w:rsidRPr="0087398A">
        <w:rPr>
          <w:rFonts w:ascii="Times New Roman" w:hAnsi="Times New Roman" w:cs="Times New Roman"/>
        </w:rPr>
        <w:t xml:space="preserve">There was an increase in hardness of about </w:t>
      </w:r>
      <w:r w:rsidR="00521411">
        <w:rPr>
          <w:rFonts w:ascii="Times New Roman" w:hAnsi="Times New Roman" w:cs="Times New Roman"/>
        </w:rPr>
        <w:t>33</w:t>
      </w:r>
      <w:r w:rsidRPr="0087398A">
        <w:rPr>
          <w:rFonts w:ascii="Times New Roman" w:hAnsi="Times New Roman" w:cs="Times New Roman"/>
        </w:rPr>
        <w:t xml:space="preserve"> times that of the substrate. The increase in hardness is caused by the formation of </w:t>
      </w:r>
      <w:proofErr w:type="spellStart"/>
      <w:r w:rsidRPr="0087398A">
        <w:rPr>
          <w:rFonts w:ascii="Times New Roman" w:hAnsi="Times New Roman" w:cs="Times New Roman"/>
        </w:rPr>
        <w:t>intermetallic</w:t>
      </w:r>
      <w:proofErr w:type="spellEnd"/>
      <w:r w:rsidRPr="0087398A">
        <w:rPr>
          <w:rFonts w:ascii="Times New Roman" w:hAnsi="Times New Roman" w:cs="Times New Roman"/>
        </w:rPr>
        <w:t xml:space="preserve"> compounds and hardened microstructure and as well as the presence of unmelted powder particles. The optimal laser processing parameters that resulted in high hardness were 3 kW power and a scanning speed of 1.0 </w:t>
      </w:r>
      <w:r w:rsidR="00521411">
        <w:rPr>
          <w:rFonts w:ascii="Times New Roman" w:hAnsi="Times New Roman" w:cs="Times New Roman"/>
        </w:rPr>
        <w:t>m/min</w:t>
      </w:r>
      <w:r w:rsidRPr="0087398A">
        <w:rPr>
          <w:rFonts w:ascii="Times New Roman" w:hAnsi="Times New Roman" w:cs="Times New Roman"/>
        </w:rPr>
        <w:t>.</w:t>
      </w:r>
    </w:p>
    <w:p w:rsidR="008E1F2F" w:rsidRPr="0022256B" w:rsidRDefault="003878AD" w:rsidP="006B21F6">
      <w:pPr>
        <w:spacing w:line="240" w:lineRule="auto"/>
        <w:jc w:val="both"/>
        <w:rPr>
          <w:rFonts w:ascii="Times New Roman" w:hAnsi="Times New Roman" w:cs="Times New Roman"/>
        </w:rPr>
      </w:pPr>
      <w:r w:rsidRPr="0022256B">
        <w:rPr>
          <w:rFonts w:ascii="Times New Roman" w:hAnsi="Times New Roman" w:cs="Times New Roman"/>
        </w:rPr>
        <w:t>AS-4 depicts low hardness because of severe cracks and pores which were evidenced along the newly formed matrix composites. Sample AS-</w:t>
      </w:r>
      <w:r w:rsidR="00521411">
        <w:rPr>
          <w:rFonts w:ascii="Times New Roman" w:hAnsi="Times New Roman" w:cs="Times New Roman"/>
        </w:rPr>
        <w:t>2</w:t>
      </w:r>
      <w:r w:rsidRPr="0022256B">
        <w:rPr>
          <w:rFonts w:ascii="Times New Roman" w:hAnsi="Times New Roman" w:cs="Times New Roman"/>
        </w:rPr>
        <w:t xml:space="preserve"> and AS-3 also shows an astounding increased hardness but with cracks distributed across some fractions of the alloyed region.</w:t>
      </w:r>
    </w:p>
    <w:p w:rsidR="00113252" w:rsidRPr="00C35A89" w:rsidRDefault="00113252" w:rsidP="006B21F6">
      <w:pPr>
        <w:spacing w:line="240" w:lineRule="auto"/>
        <w:jc w:val="both"/>
        <w:rPr>
          <w:rFonts w:ascii="Times New Roman" w:hAnsi="Times New Roman" w:cs="Times New Roman"/>
        </w:rPr>
      </w:pPr>
      <w:r w:rsidRPr="00C35A89">
        <w:rPr>
          <w:rFonts w:ascii="Times New Roman" w:hAnsi="Times New Roman" w:cs="Times New Roman"/>
        </w:rPr>
        <w:t xml:space="preserve">The formation of new phases on the laser alloyed zone led to an increase in hardness compared to that of the substrate. The newly formed </w:t>
      </w:r>
      <w:r w:rsidR="00521411" w:rsidRPr="00C35A89">
        <w:rPr>
          <w:rFonts w:ascii="Times New Roman" w:hAnsi="Times New Roman" w:cs="Times New Roman"/>
        </w:rPr>
        <w:t>phases include</w:t>
      </w:r>
      <w:r w:rsidR="004835AF" w:rsidRPr="00C35A89">
        <w:rPr>
          <w:rFonts w:ascii="Times New Roman" w:hAnsi="Times New Roman" w:cs="Times New Roman"/>
        </w:rPr>
        <w:t xml:space="preserve"> the combination of</w:t>
      </w:r>
      <w:r w:rsidRPr="00C35A89">
        <w:rPr>
          <w:rFonts w:ascii="Times New Roman" w:hAnsi="Times New Roman" w:cs="Times New Roman"/>
        </w:rPr>
        <w:t xml:space="preserve"> Al-Co, Al-Cr</w:t>
      </w:r>
      <w:r w:rsidR="004835AF" w:rsidRPr="00C35A89">
        <w:rPr>
          <w:rFonts w:ascii="Times New Roman" w:hAnsi="Times New Roman" w:cs="Times New Roman"/>
        </w:rPr>
        <w:t xml:space="preserve"> from the </w:t>
      </w:r>
      <w:r w:rsidR="00521411">
        <w:rPr>
          <w:rFonts w:ascii="Times New Roman" w:hAnsi="Times New Roman" w:cs="Times New Roman"/>
        </w:rPr>
        <w:t>XRD</w:t>
      </w:r>
      <w:r w:rsidR="004835AF" w:rsidRPr="00C35A89">
        <w:rPr>
          <w:rFonts w:ascii="Times New Roman" w:hAnsi="Times New Roman" w:cs="Times New Roman"/>
        </w:rPr>
        <w:t xml:space="preserve"> analysis</w:t>
      </w:r>
      <w:r w:rsidRPr="00C35A89">
        <w:rPr>
          <w:rFonts w:ascii="Times New Roman" w:hAnsi="Times New Roman" w:cs="Times New Roman"/>
        </w:rPr>
        <w:t xml:space="preserve">. </w:t>
      </w:r>
    </w:p>
    <w:p w:rsidR="008E1F2F" w:rsidRPr="006B21F6" w:rsidRDefault="008E1F2F" w:rsidP="006B21F6">
      <w:pPr>
        <w:spacing w:line="240" w:lineRule="auto"/>
        <w:jc w:val="both"/>
        <w:rPr>
          <w:rFonts w:ascii="Times New Roman" w:hAnsi="Times New Roman" w:cs="Times New Roman"/>
        </w:rPr>
      </w:pPr>
    </w:p>
    <w:p w:rsidR="00C86153" w:rsidRDefault="003E55E9" w:rsidP="00B222A9">
      <w:pPr>
        <w:pStyle w:val="Heading1"/>
        <w:numPr>
          <w:ilvl w:val="0"/>
          <w:numId w:val="18"/>
        </w:numPr>
        <w:spacing w:before="0" w:line="240" w:lineRule="auto"/>
        <w:ind w:left="270" w:hanging="270"/>
        <w:rPr>
          <w:rFonts w:ascii="Times New Roman" w:hAnsi="Times New Roman" w:cs="Times New Roman"/>
          <w:sz w:val="22"/>
          <w:szCs w:val="22"/>
        </w:rPr>
      </w:pPr>
      <w:bookmarkStart w:id="10" w:name="_Toc329032121"/>
      <w:r w:rsidRPr="006B21F6">
        <w:rPr>
          <w:rFonts w:ascii="Times New Roman" w:hAnsi="Times New Roman" w:cs="Times New Roman"/>
          <w:sz w:val="22"/>
          <w:szCs w:val="22"/>
        </w:rPr>
        <w:lastRenderedPageBreak/>
        <w:t>Conclusion and recommendations</w:t>
      </w:r>
      <w:bookmarkEnd w:id="10"/>
    </w:p>
    <w:p w:rsidR="00461D9D" w:rsidRPr="00461D9D" w:rsidRDefault="00461D9D" w:rsidP="00CC1C3A">
      <w:pPr>
        <w:spacing w:after="0" w:line="240" w:lineRule="auto"/>
        <w:jc w:val="both"/>
        <w:rPr>
          <w:rFonts w:ascii="Times New Roman" w:hAnsi="Times New Roman" w:cs="Times New Roman"/>
          <w:i/>
          <w:lang w:val="en-US" w:bidi="en-US"/>
        </w:rPr>
      </w:pPr>
      <w:r w:rsidRPr="00461D9D">
        <w:rPr>
          <w:rFonts w:ascii="Times New Roman" w:hAnsi="Times New Roman" w:cs="Times New Roman"/>
          <w:i/>
          <w:lang w:val="en-US" w:bidi="en-US"/>
        </w:rPr>
        <w:t>4.1. Conclusion</w:t>
      </w:r>
    </w:p>
    <w:p w:rsidR="00C86153" w:rsidRPr="006B21F6" w:rsidRDefault="00CC4846" w:rsidP="00CC1C3A">
      <w:pPr>
        <w:spacing w:after="0" w:line="240" w:lineRule="auto"/>
        <w:jc w:val="both"/>
        <w:rPr>
          <w:rFonts w:ascii="Times New Roman" w:hAnsi="Times New Roman" w:cs="Times New Roman"/>
        </w:rPr>
      </w:pPr>
      <w:r w:rsidRPr="006B21F6">
        <w:rPr>
          <w:rFonts w:ascii="Times New Roman" w:hAnsi="Times New Roman" w:cs="Times New Roman"/>
        </w:rPr>
        <w:t>Th</w:t>
      </w:r>
      <w:r w:rsidR="004710C1" w:rsidRPr="006B21F6">
        <w:rPr>
          <w:rFonts w:ascii="Times New Roman" w:hAnsi="Times New Roman" w:cs="Times New Roman"/>
        </w:rPr>
        <w:t>e following</w:t>
      </w:r>
      <w:r w:rsidRPr="006B21F6">
        <w:rPr>
          <w:rFonts w:ascii="Times New Roman" w:hAnsi="Times New Roman" w:cs="Times New Roman"/>
        </w:rPr>
        <w:t xml:space="preserve"> conclusion </w:t>
      </w:r>
      <w:r w:rsidR="004710C1" w:rsidRPr="006B21F6">
        <w:rPr>
          <w:rFonts w:ascii="Times New Roman" w:hAnsi="Times New Roman" w:cs="Times New Roman"/>
        </w:rPr>
        <w:t>can be</w:t>
      </w:r>
      <w:r w:rsidRPr="006B21F6">
        <w:rPr>
          <w:rFonts w:ascii="Times New Roman" w:hAnsi="Times New Roman" w:cs="Times New Roman"/>
        </w:rPr>
        <w:t xml:space="preserve"> drawn </w:t>
      </w:r>
      <w:r w:rsidR="004710C1" w:rsidRPr="006B21F6">
        <w:rPr>
          <w:rFonts w:ascii="Times New Roman" w:hAnsi="Times New Roman" w:cs="Times New Roman"/>
        </w:rPr>
        <w:t>based on the results that were obtained during the execution of the experiment.</w:t>
      </w:r>
    </w:p>
    <w:p w:rsidR="004710C1" w:rsidRDefault="004710C1" w:rsidP="006B21F6">
      <w:pPr>
        <w:pStyle w:val="ListParagraph"/>
        <w:numPr>
          <w:ilvl w:val="0"/>
          <w:numId w:val="5"/>
        </w:numPr>
        <w:spacing w:after="240" w:line="240" w:lineRule="auto"/>
        <w:jc w:val="both"/>
        <w:rPr>
          <w:rFonts w:ascii="Times New Roman" w:hAnsi="Times New Roman" w:cs="Times New Roman"/>
        </w:rPr>
      </w:pPr>
      <w:r w:rsidRPr="006B21F6">
        <w:rPr>
          <w:rFonts w:ascii="Times New Roman" w:hAnsi="Times New Roman" w:cs="Times New Roman"/>
        </w:rPr>
        <w:t>Power of 3 kW resulted in go</w:t>
      </w:r>
      <w:r w:rsidR="00B01CE8" w:rsidRPr="006B21F6">
        <w:rPr>
          <w:rFonts w:ascii="Times New Roman" w:hAnsi="Times New Roman" w:cs="Times New Roman"/>
        </w:rPr>
        <w:t>od metallurgical bonding of the newly formed matrix with the base metal and improved hardness property.</w:t>
      </w:r>
    </w:p>
    <w:p w:rsidR="003878AD" w:rsidRPr="006B21F6" w:rsidRDefault="003878AD" w:rsidP="006B21F6">
      <w:pPr>
        <w:pStyle w:val="ListParagraph"/>
        <w:numPr>
          <w:ilvl w:val="0"/>
          <w:numId w:val="5"/>
        </w:numPr>
        <w:spacing w:after="240" w:line="240" w:lineRule="auto"/>
        <w:jc w:val="both"/>
        <w:rPr>
          <w:rFonts w:ascii="Times New Roman" w:hAnsi="Times New Roman" w:cs="Times New Roman"/>
        </w:rPr>
      </w:pPr>
      <w:r>
        <w:rPr>
          <w:rFonts w:ascii="Times New Roman" w:hAnsi="Times New Roman" w:cs="Times New Roman"/>
        </w:rPr>
        <w:t xml:space="preserve">The formation of Al-Co and Al-Cr </w:t>
      </w:r>
      <w:proofErr w:type="spellStart"/>
      <w:r w:rsidR="00521411">
        <w:rPr>
          <w:rFonts w:ascii="Times New Roman" w:hAnsi="Times New Roman" w:cs="Times New Roman"/>
        </w:rPr>
        <w:t>intermetallic</w:t>
      </w:r>
      <w:proofErr w:type="spellEnd"/>
      <w:r w:rsidR="00521411">
        <w:rPr>
          <w:rFonts w:ascii="Times New Roman" w:hAnsi="Times New Roman" w:cs="Times New Roman"/>
        </w:rPr>
        <w:t xml:space="preserve"> </w:t>
      </w:r>
      <w:r>
        <w:rPr>
          <w:rFonts w:ascii="Times New Roman" w:hAnsi="Times New Roman" w:cs="Times New Roman"/>
        </w:rPr>
        <w:t>phases led to the increase in hardness value.</w:t>
      </w:r>
    </w:p>
    <w:p w:rsidR="004710C1" w:rsidRPr="006B21F6" w:rsidRDefault="004710C1" w:rsidP="006B21F6">
      <w:pPr>
        <w:pStyle w:val="ListParagraph"/>
        <w:numPr>
          <w:ilvl w:val="0"/>
          <w:numId w:val="5"/>
        </w:numPr>
        <w:spacing w:after="240" w:line="240" w:lineRule="auto"/>
        <w:jc w:val="both"/>
        <w:rPr>
          <w:rFonts w:ascii="Times New Roman" w:hAnsi="Times New Roman" w:cs="Times New Roman"/>
        </w:rPr>
      </w:pPr>
      <w:r w:rsidRPr="006B21F6">
        <w:rPr>
          <w:rFonts w:ascii="Times New Roman" w:hAnsi="Times New Roman" w:cs="Times New Roman"/>
        </w:rPr>
        <w:t>The pow</w:t>
      </w:r>
      <w:r w:rsidR="00B01CE8" w:rsidRPr="006B21F6">
        <w:rPr>
          <w:rFonts w:ascii="Times New Roman" w:hAnsi="Times New Roman" w:cs="Times New Roman"/>
        </w:rPr>
        <w:t>er of 4 kW resulted in</w:t>
      </w:r>
      <w:r w:rsidRPr="006B21F6">
        <w:rPr>
          <w:rFonts w:ascii="Times New Roman" w:hAnsi="Times New Roman" w:cs="Times New Roman"/>
        </w:rPr>
        <w:t xml:space="preserve"> </w:t>
      </w:r>
      <w:r w:rsidR="00DA2EEC">
        <w:rPr>
          <w:rFonts w:ascii="Times New Roman" w:hAnsi="Times New Roman" w:cs="Times New Roman"/>
        </w:rPr>
        <w:t xml:space="preserve">severe </w:t>
      </w:r>
      <w:r w:rsidRPr="006B21F6">
        <w:rPr>
          <w:rFonts w:ascii="Times New Roman" w:hAnsi="Times New Roman" w:cs="Times New Roman"/>
        </w:rPr>
        <w:t>cracks along the interface of the laser alloyed matrix</w:t>
      </w:r>
      <w:r w:rsidR="00B01CE8" w:rsidRPr="006B21F6">
        <w:rPr>
          <w:rFonts w:ascii="Times New Roman" w:hAnsi="Times New Roman" w:cs="Times New Roman"/>
        </w:rPr>
        <w:t>, but with improved hardness property</w:t>
      </w:r>
      <w:r w:rsidRPr="006B21F6">
        <w:rPr>
          <w:rFonts w:ascii="Times New Roman" w:hAnsi="Times New Roman" w:cs="Times New Roman"/>
        </w:rPr>
        <w:t>.</w:t>
      </w:r>
    </w:p>
    <w:p w:rsidR="004710C1" w:rsidRPr="006B21F6" w:rsidRDefault="004710C1" w:rsidP="006B21F6">
      <w:pPr>
        <w:pStyle w:val="ListParagraph"/>
        <w:numPr>
          <w:ilvl w:val="0"/>
          <w:numId w:val="5"/>
        </w:numPr>
        <w:spacing w:after="240" w:line="240" w:lineRule="auto"/>
        <w:jc w:val="both"/>
        <w:rPr>
          <w:rFonts w:ascii="Times New Roman" w:hAnsi="Times New Roman" w:cs="Times New Roman"/>
        </w:rPr>
      </w:pPr>
      <w:r w:rsidRPr="006B21F6">
        <w:rPr>
          <w:rFonts w:ascii="Times New Roman" w:hAnsi="Times New Roman" w:cs="Times New Roman"/>
        </w:rPr>
        <w:t>High speed resulted in low hardnes</w:t>
      </w:r>
      <w:r w:rsidR="00B01CE8" w:rsidRPr="006B21F6">
        <w:rPr>
          <w:rFonts w:ascii="Times New Roman" w:hAnsi="Times New Roman" w:cs="Times New Roman"/>
        </w:rPr>
        <w:t>s and low speed resulted in high</w:t>
      </w:r>
      <w:r w:rsidRPr="006B21F6">
        <w:rPr>
          <w:rFonts w:ascii="Times New Roman" w:hAnsi="Times New Roman" w:cs="Times New Roman"/>
        </w:rPr>
        <w:t xml:space="preserve"> hardness</w:t>
      </w:r>
      <w:r w:rsidR="005948EB" w:rsidRPr="006B21F6">
        <w:rPr>
          <w:rFonts w:ascii="Times New Roman" w:hAnsi="Times New Roman" w:cs="Times New Roman"/>
        </w:rPr>
        <w:t>.</w:t>
      </w:r>
    </w:p>
    <w:p w:rsidR="004710C1" w:rsidRPr="00461D9D" w:rsidRDefault="004710C1" w:rsidP="00461D9D">
      <w:pPr>
        <w:pStyle w:val="ListParagraph"/>
        <w:numPr>
          <w:ilvl w:val="1"/>
          <w:numId w:val="18"/>
        </w:numPr>
        <w:spacing w:before="240" w:line="240" w:lineRule="auto"/>
        <w:ind w:left="360"/>
        <w:jc w:val="both"/>
        <w:rPr>
          <w:rFonts w:ascii="Times New Roman" w:hAnsi="Times New Roman" w:cs="Times New Roman"/>
          <w:i/>
        </w:rPr>
      </w:pPr>
      <w:r w:rsidRPr="00461D9D">
        <w:rPr>
          <w:rFonts w:ascii="Times New Roman" w:hAnsi="Times New Roman" w:cs="Times New Roman"/>
          <w:i/>
        </w:rPr>
        <w:t xml:space="preserve">Recommendation </w:t>
      </w:r>
    </w:p>
    <w:p w:rsidR="004710C1" w:rsidRPr="006B21F6" w:rsidRDefault="004710C1" w:rsidP="00461D9D">
      <w:pPr>
        <w:pStyle w:val="ListParagraph"/>
        <w:numPr>
          <w:ilvl w:val="0"/>
          <w:numId w:val="6"/>
        </w:numPr>
        <w:spacing w:before="240" w:line="240" w:lineRule="auto"/>
        <w:ind w:left="714" w:hanging="357"/>
        <w:jc w:val="both"/>
        <w:rPr>
          <w:rFonts w:ascii="Times New Roman" w:hAnsi="Times New Roman" w:cs="Times New Roman"/>
        </w:rPr>
      </w:pPr>
      <w:r w:rsidRPr="006B21F6">
        <w:rPr>
          <w:rFonts w:ascii="Times New Roman" w:hAnsi="Times New Roman" w:cs="Times New Roman"/>
        </w:rPr>
        <w:t xml:space="preserve">It </w:t>
      </w:r>
      <w:r w:rsidR="00521411">
        <w:rPr>
          <w:rFonts w:ascii="Times New Roman" w:hAnsi="Times New Roman" w:cs="Times New Roman"/>
        </w:rPr>
        <w:t>is</w:t>
      </w:r>
      <w:r w:rsidRPr="006B21F6">
        <w:rPr>
          <w:rFonts w:ascii="Times New Roman" w:hAnsi="Times New Roman" w:cs="Times New Roman"/>
        </w:rPr>
        <w:t xml:space="preserve"> recommended to use a power of 3 kW for laser alloying </w:t>
      </w:r>
      <w:r w:rsidR="00521411">
        <w:rPr>
          <w:rFonts w:ascii="Times New Roman" w:hAnsi="Times New Roman" w:cs="Times New Roman"/>
        </w:rPr>
        <w:t xml:space="preserve">of </w:t>
      </w:r>
      <w:r w:rsidRPr="006B21F6">
        <w:rPr>
          <w:rFonts w:ascii="Times New Roman" w:hAnsi="Times New Roman" w:cs="Times New Roman"/>
        </w:rPr>
        <w:t xml:space="preserve">aluminium with </w:t>
      </w:r>
      <w:r w:rsidR="00C4026F">
        <w:rPr>
          <w:rFonts w:ascii="Times New Roman" w:hAnsi="Times New Roman" w:cs="Times New Roman"/>
        </w:rPr>
        <w:t>stellite-6</w:t>
      </w:r>
      <w:r w:rsidRPr="006B21F6">
        <w:rPr>
          <w:rFonts w:ascii="Times New Roman" w:hAnsi="Times New Roman" w:cs="Times New Roman"/>
        </w:rPr>
        <w:t xml:space="preserve"> powder</w:t>
      </w:r>
      <w:r w:rsidR="003C2F8F" w:rsidRPr="006B21F6">
        <w:rPr>
          <w:rFonts w:ascii="Times New Roman" w:hAnsi="Times New Roman" w:cs="Times New Roman"/>
        </w:rPr>
        <w:t xml:space="preserve"> to </w:t>
      </w:r>
      <w:r w:rsidR="00521411" w:rsidRPr="006B21F6">
        <w:rPr>
          <w:rFonts w:ascii="Times New Roman" w:hAnsi="Times New Roman" w:cs="Times New Roman"/>
        </w:rPr>
        <w:t>obtain</w:t>
      </w:r>
      <w:r w:rsidR="003C2F8F" w:rsidRPr="006B21F6">
        <w:rPr>
          <w:rFonts w:ascii="Times New Roman" w:hAnsi="Times New Roman" w:cs="Times New Roman"/>
        </w:rPr>
        <w:t xml:space="preserve"> an improved hardness property</w:t>
      </w:r>
      <w:r w:rsidR="005948EB" w:rsidRPr="006B21F6">
        <w:rPr>
          <w:rFonts w:ascii="Times New Roman" w:hAnsi="Times New Roman" w:cs="Times New Roman"/>
        </w:rPr>
        <w:t>.</w:t>
      </w:r>
    </w:p>
    <w:p w:rsidR="00722AAC" w:rsidRDefault="005948EB" w:rsidP="00722AAC">
      <w:pPr>
        <w:pStyle w:val="ListParagraph"/>
        <w:numPr>
          <w:ilvl w:val="0"/>
          <w:numId w:val="6"/>
        </w:numPr>
        <w:spacing w:after="0" w:line="240" w:lineRule="auto"/>
        <w:ind w:left="714" w:hanging="357"/>
        <w:jc w:val="both"/>
        <w:rPr>
          <w:rFonts w:ascii="Times New Roman" w:hAnsi="Times New Roman" w:cs="Times New Roman"/>
        </w:rPr>
      </w:pPr>
      <w:r w:rsidRPr="006B21F6">
        <w:rPr>
          <w:rFonts w:ascii="Times New Roman" w:hAnsi="Times New Roman" w:cs="Times New Roman"/>
        </w:rPr>
        <w:t xml:space="preserve">It is also recommended to use a </w:t>
      </w:r>
      <w:r w:rsidR="00C71993">
        <w:rPr>
          <w:rFonts w:ascii="Times New Roman" w:hAnsi="Times New Roman" w:cs="Times New Roman"/>
        </w:rPr>
        <w:t xml:space="preserve">speed of 1.0 </w:t>
      </w:r>
      <w:r w:rsidRPr="006B21F6">
        <w:rPr>
          <w:rFonts w:ascii="Times New Roman" w:hAnsi="Times New Roman" w:cs="Times New Roman"/>
        </w:rPr>
        <w:t>m/</w:t>
      </w:r>
      <w:r w:rsidR="00C4026F">
        <w:rPr>
          <w:rFonts w:ascii="Times New Roman" w:hAnsi="Times New Roman" w:cs="Times New Roman"/>
        </w:rPr>
        <w:t>min</w:t>
      </w:r>
      <w:r w:rsidRPr="006B21F6">
        <w:rPr>
          <w:rFonts w:ascii="Times New Roman" w:hAnsi="Times New Roman" w:cs="Times New Roman"/>
        </w:rPr>
        <w:t xml:space="preserve"> to yield high hardness</w:t>
      </w:r>
      <w:r w:rsidR="00C122EA" w:rsidRPr="006B21F6">
        <w:rPr>
          <w:rFonts w:ascii="Times New Roman" w:hAnsi="Times New Roman" w:cs="Times New Roman"/>
        </w:rPr>
        <w:t xml:space="preserve"> property</w:t>
      </w:r>
      <w:r w:rsidRPr="006B21F6">
        <w:rPr>
          <w:rFonts w:ascii="Times New Roman" w:hAnsi="Times New Roman" w:cs="Times New Roman"/>
        </w:rPr>
        <w:t>.</w:t>
      </w:r>
    </w:p>
    <w:p w:rsidR="00722AAC" w:rsidRPr="00722AAC" w:rsidRDefault="00722AAC" w:rsidP="00722AAC">
      <w:pPr>
        <w:spacing w:after="0" w:line="240" w:lineRule="auto"/>
        <w:ind w:left="357"/>
        <w:jc w:val="both"/>
        <w:rPr>
          <w:rFonts w:ascii="Times New Roman" w:hAnsi="Times New Roman" w:cs="Times New Roman"/>
        </w:rPr>
      </w:pPr>
    </w:p>
    <w:p w:rsidR="00282D62" w:rsidRPr="00B222A9" w:rsidRDefault="00282D62" w:rsidP="00722AAC">
      <w:pPr>
        <w:pStyle w:val="ListParagraph"/>
        <w:numPr>
          <w:ilvl w:val="0"/>
          <w:numId w:val="18"/>
        </w:numPr>
        <w:spacing w:after="0" w:line="240" w:lineRule="auto"/>
        <w:ind w:left="270" w:hanging="270"/>
        <w:jc w:val="both"/>
        <w:rPr>
          <w:rFonts w:ascii="Times New Roman" w:hAnsi="Times New Roman" w:cs="Times New Roman"/>
          <w:b/>
        </w:rPr>
      </w:pPr>
      <w:r w:rsidRPr="00B222A9">
        <w:rPr>
          <w:rFonts w:ascii="Times New Roman" w:hAnsi="Times New Roman" w:cs="Times New Roman"/>
          <w:b/>
        </w:rPr>
        <w:t>Acknowledgement</w:t>
      </w:r>
    </w:p>
    <w:p w:rsidR="006B21F6" w:rsidRPr="00C605A9" w:rsidRDefault="00C605A9" w:rsidP="00722AAC">
      <w:pPr>
        <w:spacing w:after="0" w:line="240" w:lineRule="auto"/>
        <w:jc w:val="both"/>
        <w:rPr>
          <w:rFonts w:ascii="Times New Roman" w:hAnsi="Times New Roman" w:cs="Times New Roman"/>
          <w:b/>
        </w:rPr>
      </w:pPr>
      <w:r w:rsidRPr="00C605A9">
        <w:rPr>
          <w:rFonts w:ascii="Times New Roman" w:eastAsia="Calibri" w:hAnsi="Times New Roman" w:cs="Times New Roman"/>
          <w:szCs w:val="20"/>
        </w:rPr>
        <w:t xml:space="preserve">This material is based upon work supported financially by the National Research Foundation. The National Laser Centre, CSIR, Pretoria is appreciated for </w:t>
      </w:r>
      <w:r>
        <w:rPr>
          <w:rFonts w:ascii="Times New Roman" w:eastAsia="Calibri" w:hAnsi="Times New Roman" w:cs="Times New Roman"/>
          <w:szCs w:val="20"/>
        </w:rPr>
        <w:t>laser facility</w:t>
      </w:r>
      <w:r w:rsidRPr="00C605A9">
        <w:rPr>
          <w:rFonts w:ascii="Times New Roman" w:eastAsia="Calibri" w:hAnsi="Times New Roman" w:cs="Times New Roman"/>
          <w:szCs w:val="20"/>
        </w:rPr>
        <w:t xml:space="preserve">. </w:t>
      </w:r>
      <w:r>
        <w:rPr>
          <w:rFonts w:ascii="Times New Roman" w:eastAsia="Calibri" w:hAnsi="Times New Roman" w:cs="Times New Roman"/>
          <w:szCs w:val="20"/>
        </w:rPr>
        <w:t xml:space="preserve"> </w:t>
      </w:r>
    </w:p>
    <w:p w:rsidR="00737CB5" w:rsidRPr="00BA4E9A" w:rsidRDefault="00B222A9" w:rsidP="00B222A9">
      <w:pPr>
        <w:spacing w:before="240" w:after="0" w:line="360" w:lineRule="auto"/>
        <w:jc w:val="both"/>
        <w:rPr>
          <w:rFonts w:ascii="Times New Roman" w:hAnsi="Times New Roman" w:cs="Times New Roman"/>
          <w:b/>
        </w:rPr>
      </w:pPr>
      <w:r>
        <w:rPr>
          <w:rFonts w:ascii="Times New Roman" w:hAnsi="Times New Roman" w:cs="Times New Roman"/>
          <w:b/>
        </w:rPr>
        <w:t xml:space="preserve">6. </w:t>
      </w:r>
      <w:r w:rsidR="006B21F6" w:rsidRPr="00BA4E9A">
        <w:rPr>
          <w:rFonts w:ascii="Times New Roman" w:hAnsi="Times New Roman" w:cs="Times New Roman"/>
          <w:b/>
        </w:rPr>
        <w:t>References</w:t>
      </w:r>
    </w:p>
    <w:p w:rsidR="006B21F6" w:rsidRDefault="00BE6B50" w:rsidP="00B222A9">
      <w:pPr>
        <w:spacing w:after="0" w:line="240" w:lineRule="auto"/>
        <w:ind w:left="360" w:hanging="360"/>
        <w:jc w:val="both"/>
        <w:rPr>
          <w:rFonts w:ascii="Times New Roman" w:hAnsi="Times New Roman" w:cs="Times New Roman"/>
        </w:rPr>
      </w:pPr>
      <w:proofErr w:type="gramStart"/>
      <w:r w:rsidRPr="00BA4E9A">
        <w:rPr>
          <w:rFonts w:ascii="Times New Roman" w:hAnsi="Times New Roman" w:cs="Times New Roman"/>
        </w:rPr>
        <w:t xml:space="preserve">[1] </w:t>
      </w:r>
      <w:proofErr w:type="spellStart"/>
      <w:r w:rsidR="007C076E">
        <w:rPr>
          <w:rFonts w:ascii="Times New Roman" w:hAnsi="Times New Roman" w:cs="Times New Roman"/>
        </w:rPr>
        <w:t>Mabhali</w:t>
      </w:r>
      <w:proofErr w:type="spellEnd"/>
      <w:r w:rsidR="00E8615F">
        <w:rPr>
          <w:rFonts w:ascii="Times New Roman" w:hAnsi="Times New Roman" w:cs="Times New Roman"/>
        </w:rPr>
        <w:t xml:space="preserve"> L A B</w:t>
      </w:r>
      <w:proofErr w:type="gramEnd"/>
      <w:r w:rsidR="007C076E">
        <w:rPr>
          <w:rFonts w:ascii="Times New Roman" w:hAnsi="Times New Roman" w:cs="Times New Roman"/>
        </w:rPr>
        <w:t>,</w:t>
      </w:r>
      <w:r w:rsidR="00E8615F">
        <w:rPr>
          <w:rFonts w:ascii="Times New Roman" w:hAnsi="Times New Roman" w:cs="Times New Roman"/>
        </w:rPr>
        <w:t xml:space="preserve"> </w:t>
      </w:r>
      <w:proofErr w:type="spellStart"/>
      <w:r w:rsidR="007C076E">
        <w:rPr>
          <w:rFonts w:ascii="Times New Roman" w:hAnsi="Times New Roman" w:cs="Times New Roman"/>
        </w:rPr>
        <w:t>Pityana</w:t>
      </w:r>
      <w:proofErr w:type="spellEnd"/>
      <w:r w:rsidR="00E8615F">
        <w:rPr>
          <w:rFonts w:ascii="Times New Roman" w:hAnsi="Times New Roman" w:cs="Times New Roman"/>
        </w:rPr>
        <w:t xml:space="preserve"> S L</w:t>
      </w:r>
      <w:r w:rsidR="007C076E">
        <w:rPr>
          <w:rFonts w:ascii="Times New Roman" w:hAnsi="Times New Roman" w:cs="Times New Roman"/>
        </w:rPr>
        <w:t>, Sacks</w:t>
      </w:r>
      <w:r w:rsidR="00E8615F">
        <w:rPr>
          <w:rFonts w:ascii="Times New Roman" w:hAnsi="Times New Roman" w:cs="Times New Roman"/>
        </w:rPr>
        <w:t xml:space="preserve"> N</w:t>
      </w:r>
      <w:r w:rsidR="00A62E05">
        <w:rPr>
          <w:rFonts w:ascii="Times New Roman" w:hAnsi="Times New Roman" w:cs="Times New Roman"/>
        </w:rPr>
        <w:t xml:space="preserve"> 2010</w:t>
      </w:r>
      <w:r w:rsidR="00BA4E9A">
        <w:rPr>
          <w:rFonts w:ascii="Times New Roman" w:hAnsi="Times New Roman" w:cs="Times New Roman"/>
        </w:rPr>
        <w:t xml:space="preserve"> Laser Surface Alloying of Aluminium (AA1200) with Ni and </w:t>
      </w:r>
      <w:proofErr w:type="spellStart"/>
      <w:r w:rsidR="00BA4E9A">
        <w:rPr>
          <w:rFonts w:ascii="Times New Roman" w:hAnsi="Times New Roman" w:cs="Times New Roman"/>
        </w:rPr>
        <w:t>SiC</w:t>
      </w:r>
      <w:proofErr w:type="spellEnd"/>
      <w:r w:rsidR="00BA4E9A">
        <w:rPr>
          <w:rFonts w:ascii="Times New Roman" w:hAnsi="Times New Roman" w:cs="Times New Roman"/>
        </w:rPr>
        <w:t xml:space="preserve"> powders, </w:t>
      </w:r>
      <w:r w:rsidR="00BA4E9A" w:rsidRPr="00E74606">
        <w:rPr>
          <w:rFonts w:ascii="Times New Roman" w:hAnsi="Times New Roman" w:cs="Times New Roman"/>
          <w:i/>
        </w:rPr>
        <w:t>Materials and Manufacturing Process</w:t>
      </w:r>
      <w:r w:rsidR="00BA4E9A">
        <w:rPr>
          <w:rFonts w:ascii="Times New Roman" w:hAnsi="Times New Roman" w:cs="Times New Roman"/>
        </w:rPr>
        <w:t xml:space="preserve">, </w:t>
      </w:r>
      <w:r w:rsidR="00357352">
        <w:rPr>
          <w:rFonts w:ascii="Times New Roman" w:hAnsi="Times New Roman" w:cs="Times New Roman"/>
        </w:rPr>
        <w:t xml:space="preserve">pp </w:t>
      </w:r>
      <w:r w:rsidR="00BA4E9A">
        <w:rPr>
          <w:rFonts w:ascii="Times New Roman" w:hAnsi="Times New Roman" w:cs="Times New Roman"/>
        </w:rPr>
        <w:t>1397-1403.</w:t>
      </w:r>
      <w:r w:rsidR="007F0D84">
        <w:rPr>
          <w:rFonts w:ascii="Times New Roman" w:hAnsi="Times New Roman" w:cs="Times New Roman"/>
        </w:rPr>
        <w:tab/>
      </w:r>
    </w:p>
    <w:p w:rsidR="00BA4E9A" w:rsidRDefault="00A62E05" w:rsidP="007F0D84">
      <w:pPr>
        <w:spacing w:after="0" w:line="240" w:lineRule="auto"/>
        <w:ind w:left="360" w:hanging="360"/>
        <w:jc w:val="both"/>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Popoola</w:t>
      </w:r>
      <w:proofErr w:type="spellEnd"/>
      <w:r>
        <w:rPr>
          <w:rFonts w:ascii="Times New Roman" w:hAnsi="Times New Roman" w:cs="Times New Roman"/>
        </w:rPr>
        <w:t xml:space="preserve"> A P I, </w:t>
      </w:r>
      <w:proofErr w:type="spellStart"/>
      <w:r>
        <w:rPr>
          <w:rFonts w:ascii="Times New Roman" w:hAnsi="Times New Roman" w:cs="Times New Roman"/>
        </w:rPr>
        <w:t>Pityana</w:t>
      </w:r>
      <w:proofErr w:type="spellEnd"/>
      <w:r>
        <w:rPr>
          <w:rFonts w:ascii="Times New Roman" w:hAnsi="Times New Roman" w:cs="Times New Roman"/>
        </w:rPr>
        <w:t xml:space="preserve"> S, </w:t>
      </w:r>
      <w:proofErr w:type="spellStart"/>
      <w:r>
        <w:rPr>
          <w:rFonts w:ascii="Times New Roman" w:hAnsi="Times New Roman" w:cs="Times New Roman"/>
        </w:rPr>
        <w:t>Ogunmuyiwa</w:t>
      </w:r>
      <w:proofErr w:type="spellEnd"/>
      <w:r>
        <w:rPr>
          <w:rFonts w:ascii="Times New Roman" w:hAnsi="Times New Roman" w:cs="Times New Roman"/>
        </w:rPr>
        <w:t xml:space="preserve"> E 2011</w:t>
      </w:r>
      <w:r w:rsidR="00BA4E9A">
        <w:rPr>
          <w:rFonts w:ascii="Times New Roman" w:hAnsi="Times New Roman" w:cs="Times New Roman"/>
        </w:rPr>
        <w:t xml:space="preserve"> Mi</w:t>
      </w:r>
      <w:r w:rsidR="00145CA5">
        <w:rPr>
          <w:rFonts w:ascii="Times New Roman" w:hAnsi="Times New Roman" w:cs="Times New Roman"/>
        </w:rPr>
        <w:t>crostructure and Wear Behaviour</w:t>
      </w:r>
      <w:r w:rsidR="00BA4E9A">
        <w:rPr>
          <w:rFonts w:ascii="Times New Roman" w:hAnsi="Times New Roman" w:cs="Times New Roman"/>
        </w:rPr>
        <w:t xml:space="preserve"> of </w:t>
      </w:r>
      <w:r w:rsidR="007F0D84">
        <w:rPr>
          <w:rFonts w:ascii="Times New Roman" w:hAnsi="Times New Roman" w:cs="Times New Roman"/>
        </w:rPr>
        <w:t xml:space="preserve">  </w:t>
      </w:r>
      <w:r w:rsidR="00BA4E9A">
        <w:rPr>
          <w:rFonts w:ascii="Times New Roman" w:hAnsi="Times New Roman" w:cs="Times New Roman"/>
        </w:rPr>
        <w:t>Al/TiB</w:t>
      </w:r>
      <w:r w:rsidR="00BA4E9A">
        <w:rPr>
          <w:rFonts w:ascii="Times New Roman" w:hAnsi="Times New Roman" w:cs="Times New Roman"/>
          <w:vertAlign w:val="subscript"/>
        </w:rPr>
        <w:t>2</w:t>
      </w:r>
      <w:r w:rsidR="00BA4E9A">
        <w:rPr>
          <w:rFonts w:ascii="Times New Roman" w:hAnsi="Times New Roman" w:cs="Times New Roman"/>
        </w:rPr>
        <w:t xml:space="preserve"> Metal Matrix Composites, </w:t>
      </w:r>
      <w:r w:rsidR="00BA4E9A" w:rsidRPr="00E74606">
        <w:rPr>
          <w:rFonts w:ascii="Times New Roman" w:hAnsi="Times New Roman" w:cs="Times New Roman"/>
          <w:i/>
        </w:rPr>
        <w:t>S</w:t>
      </w:r>
      <w:r w:rsidR="00145CA5" w:rsidRPr="00E74606">
        <w:rPr>
          <w:rFonts w:ascii="Times New Roman" w:hAnsi="Times New Roman" w:cs="Times New Roman"/>
          <w:i/>
        </w:rPr>
        <w:t>outhern African Institute of Mining and Metallurgy</w:t>
      </w:r>
      <w:r w:rsidR="00145CA5">
        <w:rPr>
          <w:rFonts w:ascii="Times New Roman" w:hAnsi="Times New Roman" w:cs="Times New Roman"/>
        </w:rPr>
        <w:t xml:space="preserve">, </w:t>
      </w:r>
      <w:r w:rsidR="00357352">
        <w:rPr>
          <w:rFonts w:ascii="Times New Roman" w:hAnsi="Times New Roman" w:cs="Times New Roman"/>
        </w:rPr>
        <w:t xml:space="preserve">pp </w:t>
      </w:r>
      <w:r w:rsidR="00E74606">
        <w:rPr>
          <w:rFonts w:ascii="Times New Roman" w:hAnsi="Times New Roman" w:cs="Times New Roman"/>
        </w:rPr>
        <w:t>120-</w:t>
      </w:r>
      <w:r w:rsidR="00145CA5">
        <w:rPr>
          <w:rFonts w:ascii="Times New Roman" w:hAnsi="Times New Roman" w:cs="Times New Roman"/>
        </w:rPr>
        <w:t>8.</w:t>
      </w:r>
    </w:p>
    <w:p w:rsidR="009A1ED2" w:rsidRDefault="00A62E05" w:rsidP="00304963">
      <w:pPr>
        <w:spacing w:after="0" w:line="240" w:lineRule="auto"/>
        <w:jc w:val="both"/>
        <w:rPr>
          <w:rFonts w:ascii="Times New Roman" w:hAnsi="Times New Roman" w:cs="Times New Roman"/>
        </w:rPr>
      </w:pPr>
      <w:r>
        <w:rPr>
          <w:rFonts w:ascii="Times New Roman" w:hAnsi="Times New Roman" w:cs="Times New Roman"/>
        </w:rPr>
        <w:t>[3] Ready J F 1997</w:t>
      </w:r>
      <w:r w:rsidR="009A1ED2">
        <w:rPr>
          <w:rFonts w:ascii="Times New Roman" w:hAnsi="Times New Roman" w:cs="Times New Roman"/>
        </w:rPr>
        <w:t xml:space="preserve"> Industrial Application of L</w:t>
      </w:r>
      <w:r w:rsidR="00357352">
        <w:rPr>
          <w:rFonts w:ascii="Times New Roman" w:hAnsi="Times New Roman" w:cs="Times New Roman"/>
        </w:rPr>
        <w:t xml:space="preserve">asers, </w:t>
      </w:r>
      <w:r w:rsidR="00357352" w:rsidRPr="00E74606">
        <w:rPr>
          <w:rFonts w:ascii="Times New Roman" w:hAnsi="Times New Roman" w:cs="Times New Roman"/>
          <w:i/>
        </w:rPr>
        <w:t>Academic Press</w:t>
      </w:r>
      <w:r w:rsidR="00357352">
        <w:rPr>
          <w:rFonts w:ascii="Times New Roman" w:hAnsi="Times New Roman" w:cs="Times New Roman"/>
        </w:rPr>
        <w:t xml:space="preserve">, pp </w:t>
      </w:r>
      <w:r w:rsidR="00E74606">
        <w:rPr>
          <w:rFonts w:ascii="Times New Roman" w:hAnsi="Times New Roman" w:cs="Times New Roman"/>
        </w:rPr>
        <w:t>380-</w:t>
      </w:r>
      <w:r w:rsidR="00357352">
        <w:rPr>
          <w:rFonts w:ascii="Times New Roman" w:hAnsi="Times New Roman" w:cs="Times New Roman"/>
        </w:rPr>
        <w:t>2</w:t>
      </w:r>
      <w:r w:rsidR="009A1ED2">
        <w:rPr>
          <w:rFonts w:ascii="Times New Roman" w:hAnsi="Times New Roman" w:cs="Times New Roman"/>
        </w:rPr>
        <w:t>.</w:t>
      </w:r>
    </w:p>
    <w:p w:rsidR="009A1ED2" w:rsidRDefault="00A62E05" w:rsidP="00304963">
      <w:pPr>
        <w:spacing w:after="0" w:line="240" w:lineRule="auto"/>
        <w:jc w:val="both"/>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Narendra</w:t>
      </w:r>
      <w:proofErr w:type="spellEnd"/>
      <w:r>
        <w:rPr>
          <w:rFonts w:ascii="Times New Roman" w:hAnsi="Times New Roman" w:cs="Times New Roman"/>
        </w:rPr>
        <w:t xml:space="preserve"> B D 1998</w:t>
      </w:r>
      <w:r w:rsidR="009A1ED2">
        <w:rPr>
          <w:rFonts w:ascii="Times New Roman" w:hAnsi="Times New Roman" w:cs="Times New Roman"/>
        </w:rPr>
        <w:t xml:space="preserve"> Laser in Surface Engineeri</w:t>
      </w:r>
      <w:r w:rsidR="00E74606">
        <w:rPr>
          <w:rFonts w:ascii="Times New Roman" w:hAnsi="Times New Roman" w:cs="Times New Roman"/>
        </w:rPr>
        <w:t xml:space="preserve">ng, </w:t>
      </w:r>
      <w:r w:rsidR="00E74606" w:rsidRPr="00E74606">
        <w:rPr>
          <w:rFonts w:ascii="Times New Roman" w:hAnsi="Times New Roman" w:cs="Times New Roman"/>
          <w:i/>
        </w:rPr>
        <w:t xml:space="preserve">ASM </w:t>
      </w:r>
      <w:proofErr w:type="spellStart"/>
      <w:r w:rsidR="00E74606" w:rsidRPr="00E74606">
        <w:rPr>
          <w:rFonts w:ascii="Times New Roman" w:hAnsi="Times New Roman" w:cs="Times New Roman"/>
          <w:i/>
        </w:rPr>
        <w:t>Int</w:t>
      </w:r>
      <w:proofErr w:type="spellEnd"/>
      <w:r w:rsidR="00357352">
        <w:rPr>
          <w:rFonts w:ascii="Times New Roman" w:hAnsi="Times New Roman" w:cs="Times New Roman"/>
        </w:rPr>
        <w:t>, pp121-138</w:t>
      </w:r>
      <w:r w:rsidR="009A1ED2">
        <w:rPr>
          <w:rFonts w:ascii="Times New Roman" w:hAnsi="Times New Roman" w:cs="Times New Roman"/>
        </w:rPr>
        <w:t>.</w:t>
      </w:r>
    </w:p>
    <w:p w:rsidR="009A1ED2" w:rsidRDefault="00A62E05" w:rsidP="007F0D84">
      <w:pPr>
        <w:spacing w:after="0" w:line="240" w:lineRule="auto"/>
        <w:ind w:left="360" w:hanging="360"/>
        <w:jc w:val="both"/>
        <w:rPr>
          <w:rFonts w:ascii="Times New Roman" w:hAnsi="Times New Roman" w:cs="Times New Roman"/>
        </w:rPr>
      </w:pPr>
      <w:r>
        <w:rPr>
          <w:rFonts w:ascii="Times New Roman" w:hAnsi="Times New Roman" w:cs="Times New Roman"/>
        </w:rPr>
        <w:t xml:space="preserve">[5] </w:t>
      </w:r>
      <w:proofErr w:type="spellStart"/>
      <w:r>
        <w:rPr>
          <w:rFonts w:ascii="Times New Roman" w:hAnsi="Times New Roman" w:cs="Times New Roman"/>
        </w:rPr>
        <w:t>Mabhali</w:t>
      </w:r>
      <w:proofErr w:type="spellEnd"/>
      <w:r>
        <w:rPr>
          <w:rFonts w:ascii="Times New Roman" w:hAnsi="Times New Roman" w:cs="Times New Roman"/>
        </w:rPr>
        <w:t xml:space="preserve"> L A B, </w:t>
      </w:r>
      <w:proofErr w:type="spellStart"/>
      <w:r>
        <w:rPr>
          <w:rFonts w:ascii="Times New Roman" w:hAnsi="Times New Roman" w:cs="Times New Roman"/>
        </w:rPr>
        <w:t>Pityana</w:t>
      </w:r>
      <w:proofErr w:type="spellEnd"/>
      <w:r>
        <w:rPr>
          <w:rFonts w:ascii="Times New Roman" w:hAnsi="Times New Roman" w:cs="Times New Roman"/>
        </w:rPr>
        <w:t xml:space="preserve"> S L, Sacks N 2010</w:t>
      </w:r>
      <w:r w:rsidR="009A1ED2">
        <w:rPr>
          <w:rFonts w:ascii="Times New Roman" w:hAnsi="Times New Roman" w:cs="Times New Roman"/>
        </w:rPr>
        <w:t xml:space="preserve"> Laser Surface Alloying of Al with Mixed Ni, Ti and </w:t>
      </w:r>
      <w:proofErr w:type="spellStart"/>
      <w:r w:rsidR="009A1ED2">
        <w:rPr>
          <w:rFonts w:ascii="Times New Roman" w:hAnsi="Times New Roman" w:cs="Times New Roman"/>
        </w:rPr>
        <w:t>SiC</w:t>
      </w:r>
      <w:proofErr w:type="spellEnd"/>
      <w:r w:rsidR="009A1ED2">
        <w:rPr>
          <w:rFonts w:ascii="Times New Roman" w:hAnsi="Times New Roman" w:cs="Times New Roman"/>
        </w:rPr>
        <w:t xml:space="preserve"> powders, PICALO, Shangri-La Hotel Wuhan, Peoples Republic of China,</w:t>
      </w:r>
      <w:r w:rsidR="00357352">
        <w:rPr>
          <w:rFonts w:ascii="Times New Roman" w:hAnsi="Times New Roman" w:cs="Times New Roman"/>
        </w:rPr>
        <w:t xml:space="preserve"> pp</w:t>
      </w:r>
      <w:r w:rsidR="009A1ED2">
        <w:rPr>
          <w:rFonts w:ascii="Times New Roman" w:hAnsi="Times New Roman" w:cs="Times New Roman"/>
        </w:rPr>
        <w:t xml:space="preserve"> 1-6.</w:t>
      </w:r>
    </w:p>
    <w:p w:rsidR="00145CA5" w:rsidRDefault="00145CA5" w:rsidP="007F0D84">
      <w:pPr>
        <w:spacing w:after="0" w:line="240" w:lineRule="auto"/>
        <w:ind w:left="360" w:hanging="360"/>
        <w:jc w:val="both"/>
        <w:rPr>
          <w:rFonts w:ascii="Times New Roman" w:hAnsi="Times New Roman" w:cs="Times New Roman"/>
        </w:rPr>
      </w:pPr>
      <w:r>
        <w:rPr>
          <w:rFonts w:ascii="Times New Roman" w:hAnsi="Times New Roman" w:cs="Times New Roman"/>
        </w:rPr>
        <w:t>[</w:t>
      </w:r>
      <w:r w:rsidR="009A1ED2">
        <w:rPr>
          <w:rFonts w:ascii="Times New Roman" w:hAnsi="Times New Roman" w:cs="Times New Roman"/>
        </w:rPr>
        <w:t>6</w:t>
      </w:r>
      <w:r w:rsidR="00A62E05">
        <w:rPr>
          <w:rFonts w:ascii="Times New Roman" w:hAnsi="Times New Roman" w:cs="Times New Roman"/>
        </w:rPr>
        <w:t xml:space="preserve">] </w:t>
      </w:r>
      <w:proofErr w:type="spellStart"/>
      <w:r w:rsidR="00A62E05">
        <w:rPr>
          <w:rFonts w:ascii="Times New Roman" w:hAnsi="Times New Roman" w:cs="Times New Roman"/>
        </w:rPr>
        <w:t>Popoola</w:t>
      </w:r>
      <w:proofErr w:type="spellEnd"/>
      <w:r w:rsidR="00A62E05">
        <w:rPr>
          <w:rFonts w:ascii="Times New Roman" w:hAnsi="Times New Roman" w:cs="Times New Roman"/>
        </w:rPr>
        <w:t xml:space="preserve"> A P I</w:t>
      </w:r>
      <w:r>
        <w:rPr>
          <w:rFonts w:ascii="Times New Roman" w:hAnsi="Times New Roman" w:cs="Times New Roman"/>
        </w:rPr>
        <w:t xml:space="preserve">, </w:t>
      </w:r>
      <w:proofErr w:type="spellStart"/>
      <w:r>
        <w:rPr>
          <w:rFonts w:ascii="Times New Roman" w:hAnsi="Times New Roman" w:cs="Times New Roman"/>
        </w:rPr>
        <w:t>Pityan</w:t>
      </w:r>
      <w:r w:rsidR="00A62E05">
        <w:rPr>
          <w:rFonts w:ascii="Times New Roman" w:hAnsi="Times New Roman" w:cs="Times New Roman"/>
        </w:rPr>
        <w:t>a</w:t>
      </w:r>
      <w:proofErr w:type="spellEnd"/>
      <w:r w:rsidR="00A62E05">
        <w:rPr>
          <w:rFonts w:ascii="Times New Roman" w:hAnsi="Times New Roman" w:cs="Times New Roman"/>
        </w:rPr>
        <w:t xml:space="preserve"> S L, </w:t>
      </w:r>
      <w:proofErr w:type="spellStart"/>
      <w:r w:rsidR="00A62E05">
        <w:rPr>
          <w:rFonts w:ascii="Times New Roman" w:hAnsi="Times New Roman" w:cs="Times New Roman"/>
        </w:rPr>
        <w:t>Popoola</w:t>
      </w:r>
      <w:proofErr w:type="spellEnd"/>
      <w:r w:rsidR="00A62E05">
        <w:rPr>
          <w:rFonts w:ascii="Times New Roman" w:hAnsi="Times New Roman" w:cs="Times New Roman"/>
        </w:rPr>
        <w:t xml:space="preserve"> O M 2011</w:t>
      </w:r>
      <w:r>
        <w:rPr>
          <w:rFonts w:ascii="Times New Roman" w:hAnsi="Times New Roman" w:cs="Times New Roman"/>
        </w:rPr>
        <w:t xml:space="preserve"> </w:t>
      </w:r>
      <w:r w:rsidR="00E74606">
        <w:rPr>
          <w:rFonts w:ascii="Times New Roman" w:hAnsi="Times New Roman" w:cs="Times New Roman"/>
          <w:i/>
        </w:rPr>
        <w:t xml:space="preserve">Inter. J.  </w:t>
      </w:r>
      <w:proofErr w:type="spellStart"/>
      <w:proofErr w:type="gramStart"/>
      <w:r w:rsidR="00E74606">
        <w:rPr>
          <w:rFonts w:ascii="Times New Roman" w:hAnsi="Times New Roman" w:cs="Times New Roman"/>
          <w:i/>
        </w:rPr>
        <w:t>Electrochem</w:t>
      </w:r>
      <w:proofErr w:type="spellEnd"/>
      <w:r w:rsidR="00E74606">
        <w:rPr>
          <w:rFonts w:ascii="Times New Roman" w:hAnsi="Times New Roman" w:cs="Times New Roman"/>
          <w:i/>
        </w:rPr>
        <w:t>.</w:t>
      </w:r>
      <w:proofErr w:type="gramEnd"/>
      <w:r w:rsidRPr="00E74606">
        <w:rPr>
          <w:rFonts w:ascii="Times New Roman" w:hAnsi="Times New Roman" w:cs="Times New Roman"/>
          <w:i/>
        </w:rPr>
        <w:t xml:space="preserve"> </w:t>
      </w:r>
      <w:proofErr w:type="gramStart"/>
      <w:r w:rsidRPr="00E74606">
        <w:rPr>
          <w:rFonts w:ascii="Times New Roman" w:hAnsi="Times New Roman" w:cs="Times New Roman"/>
          <w:i/>
        </w:rPr>
        <w:t>Sci</w:t>
      </w:r>
      <w:r w:rsidR="00E74606">
        <w:rPr>
          <w:rFonts w:ascii="Times New Roman" w:hAnsi="Times New Roman" w:cs="Times New Roman"/>
          <w:i/>
        </w:rPr>
        <w:t>.</w:t>
      </w:r>
      <w:r>
        <w:rPr>
          <w:rFonts w:ascii="Times New Roman" w:hAnsi="Times New Roman" w:cs="Times New Roman"/>
        </w:rPr>
        <w:t xml:space="preserve"> </w:t>
      </w:r>
      <w:r w:rsidR="00357352">
        <w:rPr>
          <w:rFonts w:ascii="Times New Roman" w:hAnsi="Times New Roman" w:cs="Times New Roman"/>
        </w:rPr>
        <w:t xml:space="preserve">pp </w:t>
      </w:r>
      <w:r w:rsidR="00E74606">
        <w:rPr>
          <w:rFonts w:ascii="Times New Roman" w:hAnsi="Times New Roman" w:cs="Times New Roman"/>
        </w:rPr>
        <w:t>5038-</w:t>
      </w:r>
      <w:r>
        <w:rPr>
          <w:rFonts w:ascii="Times New Roman" w:hAnsi="Times New Roman" w:cs="Times New Roman"/>
        </w:rPr>
        <w:t>51.</w:t>
      </w:r>
      <w:proofErr w:type="gramEnd"/>
    </w:p>
    <w:p w:rsidR="00145CA5" w:rsidRDefault="00145CA5" w:rsidP="007F0D84">
      <w:pPr>
        <w:spacing w:after="0" w:line="240" w:lineRule="auto"/>
        <w:ind w:left="360" w:hanging="360"/>
        <w:jc w:val="both"/>
        <w:rPr>
          <w:rFonts w:ascii="Times New Roman" w:hAnsi="Times New Roman" w:cs="Times New Roman"/>
        </w:rPr>
      </w:pPr>
      <w:r>
        <w:rPr>
          <w:rFonts w:ascii="Times New Roman" w:hAnsi="Times New Roman" w:cs="Times New Roman"/>
        </w:rPr>
        <w:t>[</w:t>
      </w:r>
      <w:r w:rsidR="009A1ED2">
        <w:rPr>
          <w:rFonts w:ascii="Times New Roman" w:hAnsi="Times New Roman" w:cs="Times New Roman"/>
        </w:rPr>
        <w:t>7</w:t>
      </w:r>
      <w:r w:rsidR="00A62E05">
        <w:rPr>
          <w:rFonts w:ascii="Times New Roman" w:hAnsi="Times New Roman" w:cs="Times New Roman"/>
        </w:rPr>
        <w:t xml:space="preserve">] </w:t>
      </w:r>
      <w:proofErr w:type="spellStart"/>
      <w:r w:rsidR="00A62E05">
        <w:rPr>
          <w:rFonts w:ascii="Times New Roman" w:hAnsi="Times New Roman" w:cs="Times New Roman"/>
        </w:rPr>
        <w:t>Mabhali</w:t>
      </w:r>
      <w:proofErr w:type="spellEnd"/>
      <w:r w:rsidR="00A62E05">
        <w:rPr>
          <w:rFonts w:ascii="Times New Roman" w:hAnsi="Times New Roman" w:cs="Times New Roman"/>
        </w:rPr>
        <w:t xml:space="preserve"> L A B</w:t>
      </w:r>
      <w:r>
        <w:rPr>
          <w:rFonts w:ascii="Times New Roman" w:hAnsi="Times New Roman" w:cs="Times New Roman"/>
        </w:rPr>
        <w:t xml:space="preserve">, </w:t>
      </w:r>
      <w:proofErr w:type="spellStart"/>
      <w:r w:rsidR="00A62E05">
        <w:rPr>
          <w:rFonts w:ascii="Times New Roman" w:hAnsi="Times New Roman" w:cs="Times New Roman"/>
        </w:rPr>
        <w:t>Pityana</w:t>
      </w:r>
      <w:proofErr w:type="spellEnd"/>
      <w:r w:rsidR="00A62E05">
        <w:rPr>
          <w:rFonts w:ascii="Times New Roman" w:hAnsi="Times New Roman" w:cs="Times New Roman"/>
        </w:rPr>
        <w:t xml:space="preserve"> S L, Sacks N 2012 </w:t>
      </w:r>
      <w:r>
        <w:rPr>
          <w:rFonts w:ascii="Times New Roman" w:hAnsi="Times New Roman" w:cs="Times New Roman"/>
        </w:rPr>
        <w:t xml:space="preserve">Laser Surface Alloying of AA1200, </w:t>
      </w:r>
      <w:r w:rsidR="00E74606">
        <w:rPr>
          <w:rFonts w:ascii="Times New Roman" w:hAnsi="Times New Roman" w:cs="Times New Roman"/>
          <w:i/>
        </w:rPr>
        <w:t xml:space="preserve">Mol. </w:t>
      </w:r>
      <w:proofErr w:type="spellStart"/>
      <w:r w:rsidR="00E74606">
        <w:rPr>
          <w:rFonts w:ascii="Times New Roman" w:hAnsi="Times New Roman" w:cs="Times New Roman"/>
          <w:i/>
        </w:rPr>
        <w:t>Cryst</w:t>
      </w:r>
      <w:proofErr w:type="spellEnd"/>
      <w:r w:rsidR="00E74606">
        <w:rPr>
          <w:rFonts w:ascii="Times New Roman" w:hAnsi="Times New Roman" w:cs="Times New Roman"/>
          <w:i/>
        </w:rPr>
        <w:t xml:space="preserve">. </w:t>
      </w:r>
      <w:proofErr w:type="gramStart"/>
      <w:r w:rsidR="00E74606">
        <w:rPr>
          <w:rFonts w:ascii="Times New Roman" w:hAnsi="Times New Roman" w:cs="Times New Roman"/>
          <w:i/>
        </w:rPr>
        <w:t>and</w:t>
      </w:r>
      <w:proofErr w:type="gramEnd"/>
      <w:r w:rsidR="00E74606">
        <w:rPr>
          <w:rFonts w:ascii="Times New Roman" w:hAnsi="Times New Roman" w:cs="Times New Roman"/>
          <w:i/>
        </w:rPr>
        <w:t xml:space="preserve"> Liq.</w:t>
      </w:r>
      <w:r w:rsidRPr="00E74606">
        <w:rPr>
          <w:rFonts w:ascii="Times New Roman" w:hAnsi="Times New Roman" w:cs="Times New Roman"/>
          <w:i/>
        </w:rPr>
        <w:t xml:space="preserve"> </w:t>
      </w:r>
      <w:proofErr w:type="spellStart"/>
      <w:r w:rsidRPr="00E74606">
        <w:rPr>
          <w:rFonts w:ascii="Times New Roman" w:hAnsi="Times New Roman" w:cs="Times New Roman"/>
          <w:i/>
        </w:rPr>
        <w:t>Cry</w:t>
      </w:r>
      <w:r w:rsidR="00E74606">
        <w:rPr>
          <w:rFonts w:ascii="Times New Roman" w:hAnsi="Times New Roman" w:cs="Times New Roman"/>
          <w:i/>
        </w:rPr>
        <w:t>st</w:t>
      </w:r>
      <w:proofErr w:type="spellEnd"/>
      <w:r w:rsidR="00367DF4">
        <w:rPr>
          <w:rFonts w:ascii="Times New Roman" w:hAnsi="Times New Roman" w:cs="Times New Roman"/>
        </w:rPr>
        <w:t>.</w:t>
      </w:r>
      <w:r>
        <w:rPr>
          <w:rFonts w:ascii="Times New Roman" w:hAnsi="Times New Roman" w:cs="Times New Roman"/>
        </w:rPr>
        <w:t xml:space="preserve"> </w:t>
      </w:r>
      <w:r w:rsidR="00357352">
        <w:rPr>
          <w:rFonts w:ascii="Times New Roman" w:hAnsi="Times New Roman" w:cs="Times New Roman"/>
        </w:rPr>
        <w:t xml:space="preserve">pp </w:t>
      </w:r>
      <w:r>
        <w:rPr>
          <w:rFonts w:ascii="Times New Roman" w:hAnsi="Times New Roman" w:cs="Times New Roman"/>
        </w:rPr>
        <w:t>138-148.</w:t>
      </w:r>
    </w:p>
    <w:p w:rsidR="00827E98" w:rsidRDefault="00A62E05" w:rsidP="007F0D84">
      <w:pPr>
        <w:spacing w:after="0" w:line="240" w:lineRule="auto"/>
        <w:ind w:left="360" w:hanging="360"/>
        <w:jc w:val="both"/>
        <w:rPr>
          <w:rFonts w:ascii="Times New Roman" w:hAnsi="Times New Roman" w:cs="Times New Roman"/>
        </w:rPr>
      </w:pPr>
      <w:r>
        <w:rPr>
          <w:rFonts w:ascii="Times New Roman" w:hAnsi="Times New Roman" w:cs="Times New Roman"/>
        </w:rPr>
        <w:t xml:space="preserve">[8] </w:t>
      </w:r>
      <w:proofErr w:type="spellStart"/>
      <w:r>
        <w:rPr>
          <w:rFonts w:ascii="Times New Roman" w:hAnsi="Times New Roman" w:cs="Times New Roman"/>
        </w:rPr>
        <w:t>Luxon</w:t>
      </w:r>
      <w:proofErr w:type="spellEnd"/>
      <w:r>
        <w:rPr>
          <w:rFonts w:ascii="Times New Roman" w:hAnsi="Times New Roman" w:cs="Times New Roman"/>
        </w:rPr>
        <w:t xml:space="preserve"> J T, Parker D E 1985</w:t>
      </w:r>
      <w:r w:rsidR="00827E98">
        <w:rPr>
          <w:rFonts w:ascii="Times New Roman" w:hAnsi="Times New Roman" w:cs="Times New Roman"/>
        </w:rPr>
        <w:t xml:space="preserve"> Industrial Lasers and their Applications, </w:t>
      </w:r>
      <w:r w:rsidR="00827E98" w:rsidRPr="00E74606">
        <w:rPr>
          <w:rFonts w:ascii="Times New Roman" w:hAnsi="Times New Roman" w:cs="Times New Roman"/>
          <w:i/>
        </w:rPr>
        <w:t>Pren</w:t>
      </w:r>
      <w:r w:rsidR="00357352" w:rsidRPr="00E74606">
        <w:rPr>
          <w:rFonts w:ascii="Times New Roman" w:hAnsi="Times New Roman" w:cs="Times New Roman"/>
          <w:i/>
        </w:rPr>
        <w:t>tice-Hall and Engineering</w:t>
      </w:r>
      <w:r w:rsidR="00367DF4">
        <w:rPr>
          <w:rFonts w:ascii="Times New Roman" w:hAnsi="Times New Roman" w:cs="Times New Roman"/>
        </w:rPr>
        <w:t>.</w:t>
      </w:r>
      <w:r w:rsidR="00357352">
        <w:rPr>
          <w:rFonts w:ascii="Times New Roman" w:hAnsi="Times New Roman" w:cs="Times New Roman"/>
        </w:rPr>
        <w:t xml:space="preserve"> </w:t>
      </w:r>
      <w:proofErr w:type="gramStart"/>
      <w:r w:rsidR="00357352">
        <w:rPr>
          <w:rFonts w:ascii="Times New Roman" w:hAnsi="Times New Roman" w:cs="Times New Roman"/>
        </w:rPr>
        <w:t>pp 248</w:t>
      </w:r>
      <w:r w:rsidR="00827E98">
        <w:rPr>
          <w:rFonts w:ascii="Times New Roman" w:hAnsi="Times New Roman" w:cs="Times New Roman"/>
        </w:rPr>
        <w:t>.</w:t>
      </w:r>
      <w:proofErr w:type="gramEnd"/>
    </w:p>
    <w:p w:rsidR="00827E98" w:rsidRPr="00BA4E9A" w:rsidRDefault="00A62E05" w:rsidP="00304963">
      <w:pPr>
        <w:spacing w:after="240" w:line="240" w:lineRule="auto"/>
        <w:jc w:val="both"/>
        <w:rPr>
          <w:rFonts w:ascii="Times New Roman" w:hAnsi="Times New Roman" w:cs="Times New Roman"/>
        </w:rPr>
      </w:pPr>
      <w:r>
        <w:rPr>
          <w:rFonts w:ascii="Times New Roman" w:hAnsi="Times New Roman" w:cs="Times New Roman"/>
        </w:rPr>
        <w:t>[9] Crafter R C, Oakley P J 1993</w:t>
      </w:r>
      <w:r w:rsidR="00827E98">
        <w:rPr>
          <w:rFonts w:ascii="Times New Roman" w:hAnsi="Times New Roman" w:cs="Times New Roman"/>
        </w:rPr>
        <w:t xml:space="preserve"> Laser Processing in Manufa</w:t>
      </w:r>
      <w:r w:rsidR="00357352">
        <w:rPr>
          <w:rFonts w:ascii="Times New Roman" w:hAnsi="Times New Roman" w:cs="Times New Roman"/>
        </w:rPr>
        <w:t xml:space="preserve">cturing, </w:t>
      </w:r>
      <w:r w:rsidR="00357352" w:rsidRPr="00E74606">
        <w:rPr>
          <w:rFonts w:ascii="Times New Roman" w:hAnsi="Times New Roman" w:cs="Times New Roman"/>
          <w:i/>
        </w:rPr>
        <w:t>Chapman and Hall</w:t>
      </w:r>
      <w:r w:rsidR="00357352">
        <w:rPr>
          <w:rFonts w:ascii="Times New Roman" w:hAnsi="Times New Roman" w:cs="Times New Roman"/>
        </w:rPr>
        <w:t>, pp 292</w:t>
      </w:r>
      <w:r w:rsidR="00827E98">
        <w:rPr>
          <w:rFonts w:ascii="Times New Roman" w:hAnsi="Times New Roman" w:cs="Times New Roman"/>
        </w:rPr>
        <w:t xml:space="preserve">. </w:t>
      </w:r>
    </w:p>
    <w:p w:rsidR="00737CB5" w:rsidRDefault="00737CB5" w:rsidP="00D37724">
      <w:pPr>
        <w:spacing w:after="240" w:line="360" w:lineRule="auto"/>
        <w:jc w:val="both"/>
        <w:rPr>
          <w:rFonts w:ascii="Times New Roman" w:hAnsi="Times New Roman" w:cs="Times New Roman"/>
          <w:sz w:val="24"/>
          <w:szCs w:val="24"/>
        </w:rPr>
      </w:pPr>
    </w:p>
    <w:p w:rsidR="001D4875" w:rsidRDefault="001D4875" w:rsidP="001D4875">
      <w:pPr>
        <w:spacing w:after="240" w:line="240" w:lineRule="auto"/>
        <w:jc w:val="both"/>
        <w:rPr>
          <w:rFonts w:ascii="Times New Roman" w:hAnsi="Times New Roman" w:cs="Times New Roman"/>
        </w:rPr>
      </w:pPr>
    </w:p>
    <w:p w:rsidR="001D4875" w:rsidRDefault="001D4875" w:rsidP="001D4875">
      <w:pPr>
        <w:spacing w:after="240" w:line="240" w:lineRule="auto"/>
        <w:jc w:val="both"/>
        <w:rPr>
          <w:rFonts w:ascii="Times New Roman" w:hAnsi="Times New Roman" w:cs="Times New Roman"/>
        </w:rPr>
      </w:pPr>
    </w:p>
    <w:p w:rsidR="001D4875" w:rsidRDefault="001D4875" w:rsidP="001D4875">
      <w:pPr>
        <w:spacing w:after="240" w:line="240" w:lineRule="auto"/>
        <w:jc w:val="both"/>
        <w:rPr>
          <w:rFonts w:ascii="Times New Roman" w:hAnsi="Times New Roman" w:cs="Times New Roman"/>
        </w:rPr>
      </w:pPr>
    </w:p>
    <w:p w:rsidR="001D4875" w:rsidRDefault="001D4875" w:rsidP="001D4875">
      <w:pPr>
        <w:spacing w:after="240" w:line="240" w:lineRule="auto"/>
        <w:jc w:val="both"/>
        <w:rPr>
          <w:rFonts w:ascii="Times New Roman" w:hAnsi="Times New Roman" w:cs="Times New Roman"/>
        </w:rPr>
      </w:pPr>
    </w:p>
    <w:p w:rsidR="001D4875" w:rsidRDefault="001D4875" w:rsidP="001D4875">
      <w:pPr>
        <w:spacing w:after="240" w:line="240" w:lineRule="auto"/>
        <w:jc w:val="both"/>
        <w:rPr>
          <w:rFonts w:ascii="Times New Roman" w:hAnsi="Times New Roman" w:cs="Times New Roman"/>
        </w:rPr>
      </w:pPr>
    </w:p>
    <w:p w:rsidR="00DA2EEC" w:rsidRDefault="00DA2EEC" w:rsidP="001D4875">
      <w:pPr>
        <w:spacing w:after="240" w:line="240" w:lineRule="auto"/>
        <w:jc w:val="both"/>
        <w:rPr>
          <w:rFonts w:ascii="Times New Roman" w:hAnsi="Times New Roman" w:cs="Times New Roman"/>
        </w:rPr>
      </w:pPr>
    </w:p>
    <w:p w:rsidR="00A62E05" w:rsidRDefault="00A62E05">
      <w:pPr>
        <w:spacing w:after="240" w:line="240" w:lineRule="auto"/>
        <w:jc w:val="both"/>
        <w:rPr>
          <w:rFonts w:ascii="Times New Roman" w:hAnsi="Times New Roman" w:cs="Times New Roman"/>
        </w:rPr>
      </w:pPr>
    </w:p>
    <w:sectPr w:rsidR="00A62E05" w:rsidSect="00541D3F">
      <w:pgSz w:w="11906" w:h="16838" w:code="9"/>
      <w:pgMar w:top="1440" w:right="1440" w:bottom="1440" w:left="1440"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592" w:rsidRDefault="00D32592" w:rsidP="00571082">
      <w:pPr>
        <w:spacing w:after="0" w:line="240" w:lineRule="auto"/>
      </w:pPr>
      <w:r>
        <w:separator/>
      </w:r>
    </w:p>
  </w:endnote>
  <w:endnote w:type="continuationSeparator" w:id="0">
    <w:p w:rsidR="00D32592" w:rsidRDefault="00D32592" w:rsidP="005710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592" w:rsidRDefault="00D32592" w:rsidP="00571082">
      <w:pPr>
        <w:spacing w:after="0" w:line="240" w:lineRule="auto"/>
      </w:pPr>
      <w:r>
        <w:separator/>
      </w:r>
    </w:p>
  </w:footnote>
  <w:footnote w:type="continuationSeparator" w:id="0">
    <w:p w:rsidR="00D32592" w:rsidRDefault="00D32592" w:rsidP="005710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3352"/>
    <w:multiLevelType w:val="multilevel"/>
    <w:tmpl w:val="ED2EA67C"/>
    <w:lvl w:ilvl="0">
      <w:start w:val="2"/>
      <w:numFmt w:val="decimal"/>
      <w:lvlText w:val="%1"/>
      <w:lvlJc w:val="left"/>
      <w:pPr>
        <w:ind w:left="720" w:hanging="360"/>
      </w:pPr>
      <w:rPr>
        <w:rFonts w:hint="default"/>
      </w:rPr>
    </w:lvl>
    <w:lvl w:ilvl="1">
      <w:start w:val="2"/>
      <w:numFmt w:val="decimal"/>
      <w:isLgl/>
      <w:lvlText w:val="%1.%2."/>
      <w:lvlJc w:val="left"/>
      <w:pPr>
        <w:ind w:left="45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
    <w:nsid w:val="02F657AF"/>
    <w:multiLevelType w:val="hybridMultilevel"/>
    <w:tmpl w:val="F8C8CD74"/>
    <w:lvl w:ilvl="0" w:tplc="EA9E336A">
      <w:start w:val="1"/>
      <w:numFmt w:val="lowerLetter"/>
      <w:lvlText w:val="(%1)"/>
      <w:lvlJc w:val="left"/>
      <w:pPr>
        <w:ind w:left="2475" w:hanging="360"/>
      </w:pPr>
      <w:rPr>
        <w:rFonts w:hint="default"/>
      </w:rPr>
    </w:lvl>
    <w:lvl w:ilvl="1" w:tplc="1C090019" w:tentative="1">
      <w:start w:val="1"/>
      <w:numFmt w:val="lowerLetter"/>
      <w:lvlText w:val="%2."/>
      <w:lvlJc w:val="left"/>
      <w:pPr>
        <w:ind w:left="3195" w:hanging="360"/>
      </w:pPr>
    </w:lvl>
    <w:lvl w:ilvl="2" w:tplc="1C09001B" w:tentative="1">
      <w:start w:val="1"/>
      <w:numFmt w:val="lowerRoman"/>
      <w:lvlText w:val="%3."/>
      <w:lvlJc w:val="right"/>
      <w:pPr>
        <w:ind w:left="3915" w:hanging="180"/>
      </w:pPr>
    </w:lvl>
    <w:lvl w:ilvl="3" w:tplc="1C09000F" w:tentative="1">
      <w:start w:val="1"/>
      <w:numFmt w:val="decimal"/>
      <w:lvlText w:val="%4."/>
      <w:lvlJc w:val="left"/>
      <w:pPr>
        <w:ind w:left="4635" w:hanging="360"/>
      </w:pPr>
    </w:lvl>
    <w:lvl w:ilvl="4" w:tplc="1C090019" w:tentative="1">
      <w:start w:val="1"/>
      <w:numFmt w:val="lowerLetter"/>
      <w:lvlText w:val="%5."/>
      <w:lvlJc w:val="left"/>
      <w:pPr>
        <w:ind w:left="5355" w:hanging="360"/>
      </w:pPr>
    </w:lvl>
    <w:lvl w:ilvl="5" w:tplc="1C09001B" w:tentative="1">
      <w:start w:val="1"/>
      <w:numFmt w:val="lowerRoman"/>
      <w:lvlText w:val="%6."/>
      <w:lvlJc w:val="right"/>
      <w:pPr>
        <w:ind w:left="6075" w:hanging="180"/>
      </w:pPr>
    </w:lvl>
    <w:lvl w:ilvl="6" w:tplc="1C09000F" w:tentative="1">
      <w:start w:val="1"/>
      <w:numFmt w:val="decimal"/>
      <w:lvlText w:val="%7."/>
      <w:lvlJc w:val="left"/>
      <w:pPr>
        <w:ind w:left="6795" w:hanging="360"/>
      </w:pPr>
    </w:lvl>
    <w:lvl w:ilvl="7" w:tplc="1C090019" w:tentative="1">
      <w:start w:val="1"/>
      <w:numFmt w:val="lowerLetter"/>
      <w:lvlText w:val="%8."/>
      <w:lvlJc w:val="left"/>
      <w:pPr>
        <w:ind w:left="7515" w:hanging="360"/>
      </w:pPr>
    </w:lvl>
    <w:lvl w:ilvl="8" w:tplc="1C09001B" w:tentative="1">
      <w:start w:val="1"/>
      <w:numFmt w:val="lowerRoman"/>
      <w:lvlText w:val="%9."/>
      <w:lvlJc w:val="right"/>
      <w:pPr>
        <w:ind w:left="8235" w:hanging="180"/>
      </w:pPr>
    </w:lvl>
  </w:abstractNum>
  <w:abstractNum w:abstractNumId="2">
    <w:nsid w:val="045F689F"/>
    <w:multiLevelType w:val="multilevel"/>
    <w:tmpl w:val="F6640BB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17978D1"/>
    <w:multiLevelType w:val="multilevel"/>
    <w:tmpl w:val="BFEC6422"/>
    <w:lvl w:ilvl="0">
      <w:start w:val="1"/>
      <w:numFmt w:val="decimal"/>
      <w:lvlText w:val="%1."/>
      <w:lvlJc w:val="left"/>
      <w:pPr>
        <w:ind w:left="960" w:hanging="360"/>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2040" w:hanging="144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4">
    <w:nsid w:val="12BB4D03"/>
    <w:multiLevelType w:val="hybridMultilevel"/>
    <w:tmpl w:val="8758BFC4"/>
    <w:lvl w:ilvl="0" w:tplc="426694CA">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
    <w:nsid w:val="223749F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862FD4"/>
    <w:multiLevelType w:val="multilevel"/>
    <w:tmpl w:val="2E6E833A"/>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26F65829"/>
    <w:multiLevelType w:val="hybridMultilevel"/>
    <w:tmpl w:val="8DFECD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78A1373"/>
    <w:multiLevelType w:val="hybridMultilevel"/>
    <w:tmpl w:val="B568FBC0"/>
    <w:lvl w:ilvl="0" w:tplc="E16C886A">
      <w:start w:val="1"/>
      <w:numFmt w:val="lowerLetter"/>
      <w:lvlText w:val="(%1)"/>
      <w:lvlJc w:val="left"/>
      <w:pPr>
        <w:ind w:left="2550" w:hanging="360"/>
      </w:pPr>
      <w:rPr>
        <w:rFonts w:hint="default"/>
      </w:r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9">
    <w:nsid w:val="29684130"/>
    <w:multiLevelType w:val="multilevel"/>
    <w:tmpl w:val="0409001F"/>
    <w:numStyleLink w:val="111111"/>
  </w:abstractNum>
  <w:abstractNum w:abstractNumId="10">
    <w:nsid w:val="3A836E0B"/>
    <w:multiLevelType w:val="hybridMultilevel"/>
    <w:tmpl w:val="E712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9F6553"/>
    <w:multiLevelType w:val="hybridMultilevel"/>
    <w:tmpl w:val="77FC76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56111AB2"/>
    <w:multiLevelType w:val="hybridMultilevel"/>
    <w:tmpl w:val="C812D77C"/>
    <w:lvl w:ilvl="0" w:tplc="71BA6E08">
      <w:start w:val="1"/>
      <w:numFmt w:val="low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3">
    <w:nsid w:val="5CCE2367"/>
    <w:multiLevelType w:val="multilevel"/>
    <w:tmpl w:val="B622BD72"/>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19E4253"/>
    <w:multiLevelType w:val="multilevel"/>
    <w:tmpl w:val="4C78E7D4"/>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61AF42E0"/>
    <w:multiLevelType w:val="multilevel"/>
    <w:tmpl w:val="8C8A2FF2"/>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6">
    <w:nsid w:val="6C776BED"/>
    <w:multiLevelType w:val="hybridMultilevel"/>
    <w:tmpl w:val="49F21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1E5207"/>
    <w:multiLevelType w:val="hybridMultilevel"/>
    <w:tmpl w:val="7DAA51F0"/>
    <w:lvl w:ilvl="0" w:tplc="EB68845A">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7A665B56"/>
    <w:multiLevelType w:val="hybridMultilevel"/>
    <w:tmpl w:val="7FEC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AF3EE5"/>
    <w:multiLevelType w:val="hybridMultilevel"/>
    <w:tmpl w:val="EA869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4"/>
  </w:num>
  <w:num w:numId="4">
    <w:abstractNumId w:val="12"/>
  </w:num>
  <w:num w:numId="5">
    <w:abstractNumId w:val="18"/>
  </w:num>
  <w:num w:numId="6">
    <w:abstractNumId w:val="10"/>
  </w:num>
  <w:num w:numId="7">
    <w:abstractNumId w:val="1"/>
  </w:num>
  <w:num w:numId="8">
    <w:abstractNumId w:val="8"/>
  </w:num>
  <w:num w:numId="9">
    <w:abstractNumId w:val="19"/>
  </w:num>
  <w:num w:numId="10">
    <w:abstractNumId w:val="9"/>
    <w:lvlOverride w:ilvl="0">
      <w:lvl w:ilvl="0">
        <w:numFmt w:val="decimal"/>
        <w:lvlText w:val=""/>
        <w:lvlJc w:val="left"/>
      </w:lvl>
    </w:lvlOverride>
    <w:lvlOverride w:ilvl="1">
      <w:lvl w:ilvl="1">
        <w:start w:val="1"/>
        <w:numFmt w:val="decimal"/>
        <w:lvlText w:val="%1.%2."/>
        <w:lvlJc w:val="left"/>
        <w:pPr>
          <w:ind w:left="612" w:hanging="432"/>
        </w:pPr>
      </w:lvl>
    </w:lvlOverride>
  </w:num>
  <w:num w:numId="11">
    <w:abstractNumId w:val="0"/>
  </w:num>
  <w:num w:numId="12">
    <w:abstractNumId w:val="2"/>
  </w:num>
  <w:num w:numId="13">
    <w:abstractNumId w:val="15"/>
  </w:num>
  <w:num w:numId="14">
    <w:abstractNumId w:val="13"/>
  </w:num>
  <w:num w:numId="15">
    <w:abstractNumId w:val="5"/>
  </w:num>
  <w:num w:numId="16">
    <w:abstractNumId w:val="11"/>
  </w:num>
  <w:num w:numId="17">
    <w:abstractNumId w:val="7"/>
  </w:num>
  <w:num w:numId="18">
    <w:abstractNumId w:val="14"/>
  </w:num>
  <w:num w:numId="19">
    <w:abstractNumId w:val="16"/>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86153"/>
    <w:rsid w:val="000028FF"/>
    <w:rsid w:val="00003788"/>
    <w:rsid w:val="00005457"/>
    <w:rsid w:val="0000632D"/>
    <w:rsid w:val="000129EC"/>
    <w:rsid w:val="00021D29"/>
    <w:rsid w:val="000242B1"/>
    <w:rsid w:val="00037AFD"/>
    <w:rsid w:val="0004408B"/>
    <w:rsid w:val="00050E03"/>
    <w:rsid w:val="00052730"/>
    <w:rsid w:val="00056B4C"/>
    <w:rsid w:val="000614B6"/>
    <w:rsid w:val="0006301A"/>
    <w:rsid w:val="0008382A"/>
    <w:rsid w:val="00086028"/>
    <w:rsid w:val="000A21BA"/>
    <w:rsid w:val="000A7839"/>
    <w:rsid w:val="000B2038"/>
    <w:rsid w:val="000B69B9"/>
    <w:rsid w:val="000B6C6A"/>
    <w:rsid w:val="000E6308"/>
    <w:rsid w:val="000E77B3"/>
    <w:rsid w:val="000F11F7"/>
    <w:rsid w:val="00100FA6"/>
    <w:rsid w:val="00103512"/>
    <w:rsid w:val="00113252"/>
    <w:rsid w:val="0012294E"/>
    <w:rsid w:val="00140903"/>
    <w:rsid w:val="00145CA5"/>
    <w:rsid w:val="0015367E"/>
    <w:rsid w:val="0015721B"/>
    <w:rsid w:val="001634CE"/>
    <w:rsid w:val="00172A51"/>
    <w:rsid w:val="0017746F"/>
    <w:rsid w:val="00181D6F"/>
    <w:rsid w:val="001852FA"/>
    <w:rsid w:val="00190043"/>
    <w:rsid w:val="001B1D99"/>
    <w:rsid w:val="001C1F34"/>
    <w:rsid w:val="001D4875"/>
    <w:rsid w:val="001D4B88"/>
    <w:rsid w:val="001D4EFC"/>
    <w:rsid w:val="001D59FB"/>
    <w:rsid w:val="001E1E49"/>
    <w:rsid w:val="001E2E01"/>
    <w:rsid w:val="001E44D0"/>
    <w:rsid w:val="001E47FB"/>
    <w:rsid w:val="00210110"/>
    <w:rsid w:val="00212083"/>
    <w:rsid w:val="00217618"/>
    <w:rsid w:val="0022256B"/>
    <w:rsid w:val="00233300"/>
    <w:rsid w:val="00242D4D"/>
    <w:rsid w:val="00252533"/>
    <w:rsid w:val="002534ED"/>
    <w:rsid w:val="00263BFB"/>
    <w:rsid w:val="00282D62"/>
    <w:rsid w:val="0028525E"/>
    <w:rsid w:val="00297CE2"/>
    <w:rsid w:val="002C26E7"/>
    <w:rsid w:val="002C2C06"/>
    <w:rsid w:val="002D2997"/>
    <w:rsid w:val="002D42B3"/>
    <w:rsid w:val="002D4670"/>
    <w:rsid w:val="002F15C3"/>
    <w:rsid w:val="002F300D"/>
    <w:rsid w:val="00303877"/>
    <w:rsid w:val="00304572"/>
    <w:rsid w:val="00304963"/>
    <w:rsid w:val="003068A4"/>
    <w:rsid w:val="0031117C"/>
    <w:rsid w:val="0031363C"/>
    <w:rsid w:val="003275B8"/>
    <w:rsid w:val="00333C15"/>
    <w:rsid w:val="00347594"/>
    <w:rsid w:val="00350B42"/>
    <w:rsid w:val="0035371C"/>
    <w:rsid w:val="00357352"/>
    <w:rsid w:val="003628D6"/>
    <w:rsid w:val="00367DF4"/>
    <w:rsid w:val="003743EC"/>
    <w:rsid w:val="00383C76"/>
    <w:rsid w:val="003878AD"/>
    <w:rsid w:val="00391265"/>
    <w:rsid w:val="003A259B"/>
    <w:rsid w:val="003C078F"/>
    <w:rsid w:val="003C2F8F"/>
    <w:rsid w:val="003D03FB"/>
    <w:rsid w:val="003D467E"/>
    <w:rsid w:val="003E1CD2"/>
    <w:rsid w:val="003E4246"/>
    <w:rsid w:val="003E55E9"/>
    <w:rsid w:val="003F153C"/>
    <w:rsid w:val="00405550"/>
    <w:rsid w:val="00425BF7"/>
    <w:rsid w:val="00435E26"/>
    <w:rsid w:val="00444902"/>
    <w:rsid w:val="00451233"/>
    <w:rsid w:val="004545C5"/>
    <w:rsid w:val="004618F4"/>
    <w:rsid w:val="00461D9D"/>
    <w:rsid w:val="00467B09"/>
    <w:rsid w:val="00470274"/>
    <w:rsid w:val="004710C1"/>
    <w:rsid w:val="004716FC"/>
    <w:rsid w:val="0048220C"/>
    <w:rsid w:val="004835AF"/>
    <w:rsid w:val="004956A9"/>
    <w:rsid w:val="0049783F"/>
    <w:rsid w:val="00497DE8"/>
    <w:rsid w:val="004B2190"/>
    <w:rsid w:val="004C6A4B"/>
    <w:rsid w:val="004D1EDB"/>
    <w:rsid w:val="004E19D0"/>
    <w:rsid w:val="004E34FD"/>
    <w:rsid w:val="004F0A6A"/>
    <w:rsid w:val="004F4502"/>
    <w:rsid w:val="00512C3C"/>
    <w:rsid w:val="00515E4B"/>
    <w:rsid w:val="00517B0F"/>
    <w:rsid w:val="00521411"/>
    <w:rsid w:val="00524FD4"/>
    <w:rsid w:val="00537903"/>
    <w:rsid w:val="00541D3F"/>
    <w:rsid w:val="00551659"/>
    <w:rsid w:val="00562A2A"/>
    <w:rsid w:val="0056460E"/>
    <w:rsid w:val="00571082"/>
    <w:rsid w:val="005948EB"/>
    <w:rsid w:val="0059491A"/>
    <w:rsid w:val="005A3033"/>
    <w:rsid w:val="005B19ED"/>
    <w:rsid w:val="005B6411"/>
    <w:rsid w:val="005B6518"/>
    <w:rsid w:val="005B7298"/>
    <w:rsid w:val="005B7D34"/>
    <w:rsid w:val="005D028A"/>
    <w:rsid w:val="005D34B6"/>
    <w:rsid w:val="005D666E"/>
    <w:rsid w:val="005E6A96"/>
    <w:rsid w:val="00626260"/>
    <w:rsid w:val="00633A4B"/>
    <w:rsid w:val="0063539C"/>
    <w:rsid w:val="00660D4C"/>
    <w:rsid w:val="00660EBF"/>
    <w:rsid w:val="00662681"/>
    <w:rsid w:val="00676803"/>
    <w:rsid w:val="0068122A"/>
    <w:rsid w:val="00692526"/>
    <w:rsid w:val="00692F38"/>
    <w:rsid w:val="006A4453"/>
    <w:rsid w:val="006B0AE0"/>
    <w:rsid w:val="006B21F6"/>
    <w:rsid w:val="006B3350"/>
    <w:rsid w:val="006C42CC"/>
    <w:rsid w:val="006C715D"/>
    <w:rsid w:val="006E1026"/>
    <w:rsid w:val="006E79A4"/>
    <w:rsid w:val="0070630B"/>
    <w:rsid w:val="00711CF0"/>
    <w:rsid w:val="00713A50"/>
    <w:rsid w:val="00715981"/>
    <w:rsid w:val="00716181"/>
    <w:rsid w:val="0071744B"/>
    <w:rsid w:val="00722AAC"/>
    <w:rsid w:val="00734BE3"/>
    <w:rsid w:val="00737CB5"/>
    <w:rsid w:val="00746577"/>
    <w:rsid w:val="0075740A"/>
    <w:rsid w:val="0076327B"/>
    <w:rsid w:val="0077342F"/>
    <w:rsid w:val="00777307"/>
    <w:rsid w:val="0077770C"/>
    <w:rsid w:val="00777CE5"/>
    <w:rsid w:val="00791EE3"/>
    <w:rsid w:val="0079574C"/>
    <w:rsid w:val="007A7738"/>
    <w:rsid w:val="007B2CFF"/>
    <w:rsid w:val="007B6735"/>
    <w:rsid w:val="007C076E"/>
    <w:rsid w:val="007F0D84"/>
    <w:rsid w:val="00802042"/>
    <w:rsid w:val="00804D39"/>
    <w:rsid w:val="00810551"/>
    <w:rsid w:val="00811AEF"/>
    <w:rsid w:val="00820840"/>
    <w:rsid w:val="00825945"/>
    <w:rsid w:val="00827E98"/>
    <w:rsid w:val="008452ED"/>
    <w:rsid w:val="008612A4"/>
    <w:rsid w:val="00862E73"/>
    <w:rsid w:val="0086409C"/>
    <w:rsid w:val="0086518E"/>
    <w:rsid w:val="0087398A"/>
    <w:rsid w:val="0088080D"/>
    <w:rsid w:val="00885BE6"/>
    <w:rsid w:val="008955BA"/>
    <w:rsid w:val="008A648F"/>
    <w:rsid w:val="008A6CD1"/>
    <w:rsid w:val="008A7712"/>
    <w:rsid w:val="008D5A8C"/>
    <w:rsid w:val="008E1F2F"/>
    <w:rsid w:val="008F4D96"/>
    <w:rsid w:val="008F6917"/>
    <w:rsid w:val="008F6FA0"/>
    <w:rsid w:val="0090688E"/>
    <w:rsid w:val="00914AA2"/>
    <w:rsid w:val="00916033"/>
    <w:rsid w:val="00917F0C"/>
    <w:rsid w:val="00920D3A"/>
    <w:rsid w:val="00926261"/>
    <w:rsid w:val="00933954"/>
    <w:rsid w:val="00934AF8"/>
    <w:rsid w:val="00936B9F"/>
    <w:rsid w:val="00943269"/>
    <w:rsid w:val="009461C4"/>
    <w:rsid w:val="00951F99"/>
    <w:rsid w:val="00970B55"/>
    <w:rsid w:val="0097790B"/>
    <w:rsid w:val="0098501B"/>
    <w:rsid w:val="00994F30"/>
    <w:rsid w:val="009A1ED2"/>
    <w:rsid w:val="009A484A"/>
    <w:rsid w:val="009B268E"/>
    <w:rsid w:val="009B7D27"/>
    <w:rsid w:val="009C1E72"/>
    <w:rsid w:val="009E7857"/>
    <w:rsid w:val="009F3557"/>
    <w:rsid w:val="00A04502"/>
    <w:rsid w:val="00A04B7D"/>
    <w:rsid w:val="00A242AA"/>
    <w:rsid w:val="00A26885"/>
    <w:rsid w:val="00A31852"/>
    <w:rsid w:val="00A43328"/>
    <w:rsid w:val="00A608E0"/>
    <w:rsid w:val="00A62E05"/>
    <w:rsid w:val="00A65161"/>
    <w:rsid w:val="00A73A32"/>
    <w:rsid w:val="00A80A5E"/>
    <w:rsid w:val="00AA33ED"/>
    <w:rsid w:val="00AA4683"/>
    <w:rsid w:val="00AB0418"/>
    <w:rsid w:val="00AB74EE"/>
    <w:rsid w:val="00AC5A51"/>
    <w:rsid w:val="00AC5B6F"/>
    <w:rsid w:val="00AD4FCE"/>
    <w:rsid w:val="00AD7B8C"/>
    <w:rsid w:val="00AE092C"/>
    <w:rsid w:val="00AE2049"/>
    <w:rsid w:val="00AF0F87"/>
    <w:rsid w:val="00AF2239"/>
    <w:rsid w:val="00B01435"/>
    <w:rsid w:val="00B015A0"/>
    <w:rsid w:val="00B01CE8"/>
    <w:rsid w:val="00B02B0F"/>
    <w:rsid w:val="00B062EE"/>
    <w:rsid w:val="00B107D1"/>
    <w:rsid w:val="00B10AA3"/>
    <w:rsid w:val="00B124D3"/>
    <w:rsid w:val="00B222A9"/>
    <w:rsid w:val="00B2793D"/>
    <w:rsid w:val="00B3278E"/>
    <w:rsid w:val="00B3471E"/>
    <w:rsid w:val="00B50C9A"/>
    <w:rsid w:val="00B5607E"/>
    <w:rsid w:val="00B67408"/>
    <w:rsid w:val="00B96708"/>
    <w:rsid w:val="00BA1D48"/>
    <w:rsid w:val="00BA465D"/>
    <w:rsid w:val="00BA4E9A"/>
    <w:rsid w:val="00BB5423"/>
    <w:rsid w:val="00BC35C7"/>
    <w:rsid w:val="00BC51A3"/>
    <w:rsid w:val="00BD3BB6"/>
    <w:rsid w:val="00BE2F2D"/>
    <w:rsid w:val="00BE6B50"/>
    <w:rsid w:val="00BF3615"/>
    <w:rsid w:val="00BF7F43"/>
    <w:rsid w:val="00C052BD"/>
    <w:rsid w:val="00C06686"/>
    <w:rsid w:val="00C122EA"/>
    <w:rsid w:val="00C14F61"/>
    <w:rsid w:val="00C1588C"/>
    <w:rsid w:val="00C23F0D"/>
    <w:rsid w:val="00C35A89"/>
    <w:rsid w:val="00C4026F"/>
    <w:rsid w:val="00C45026"/>
    <w:rsid w:val="00C45F16"/>
    <w:rsid w:val="00C46E57"/>
    <w:rsid w:val="00C47FD3"/>
    <w:rsid w:val="00C52A4F"/>
    <w:rsid w:val="00C605A9"/>
    <w:rsid w:val="00C677B6"/>
    <w:rsid w:val="00C71993"/>
    <w:rsid w:val="00C773D9"/>
    <w:rsid w:val="00C86153"/>
    <w:rsid w:val="00C90375"/>
    <w:rsid w:val="00CA02E1"/>
    <w:rsid w:val="00CA1EA7"/>
    <w:rsid w:val="00CA53B3"/>
    <w:rsid w:val="00CB4B54"/>
    <w:rsid w:val="00CC1C3A"/>
    <w:rsid w:val="00CC4846"/>
    <w:rsid w:val="00CC4A35"/>
    <w:rsid w:val="00CC58E2"/>
    <w:rsid w:val="00CD72F7"/>
    <w:rsid w:val="00CE0E8B"/>
    <w:rsid w:val="00D006F9"/>
    <w:rsid w:val="00D053D6"/>
    <w:rsid w:val="00D1752F"/>
    <w:rsid w:val="00D224F1"/>
    <w:rsid w:val="00D32592"/>
    <w:rsid w:val="00D33126"/>
    <w:rsid w:val="00D37724"/>
    <w:rsid w:val="00D56694"/>
    <w:rsid w:val="00D61B35"/>
    <w:rsid w:val="00D667C4"/>
    <w:rsid w:val="00D74074"/>
    <w:rsid w:val="00D847AC"/>
    <w:rsid w:val="00DA2DD9"/>
    <w:rsid w:val="00DA2EEC"/>
    <w:rsid w:val="00DA39B0"/>
    <w:rsid w:val="00DC1C25"/>
    <w:rsid w:val="00DC3791"/>
    <w:rsid w:val="00DC586E"/>
    <w:rsid w:val="00DD0589"/>
    <w:rsid w:val="00DD095B"/>
    <w:rsid w:val="00DE4181"/>
    <w:rsid w:val="00DE60A7"/>
    <w:rsid w:val="00E141C5"/>
    <w:rsid w:val="00E3016F"/>
    <w:rsid w:val="00E3093A"/>
    <w:rsid w:val="00E30A92"/>
    <w:rsid w:val="00E346FC"/>
    <w:rsid w:val="00E562C9"/>
    <w:rsid w:val="00E57EC2"/>
    <w:rsid w:val="00E61C44"/>
    <w:rsid w:val="00E63015"/>
    <w:rsid w:val="00E656B6"/>
    <w:rsid w:val="00E74606"/>
    <w:rsid w:val="00E75A1F"/>
    <w:rsid w:val="00E80006"/>
    <w:rsid w:val="00E8615F"/>
    <w:rsid w:val="00E8769D"/>
    <w:rsid w:val="00E8799F"/>
    <w:rsid w:val="00E90E8A"/>
    <w:rsid w:val="00E91103"/>
    <w:rsid w:val="00EA1B7F"/>
    <w:rsid w:val="00EB2658"/>
    <w:rsid w:val="00EB3013"/>
    <w:rsid w:val="00EB5EEA"/>
    <w:rsid w:val="00EB6684"/>
    <w:rsid w:val="00EB7BEE"/>
    <w:rsid w:val="00EC15F5"/>
    <w:rsid w:val="00EC7536"/>
    <w:rsid w:val="00EE126C"/>
    <w:rsid w:val="00EF050B"/>
    <w:rsid w:val="00F022DE"/>
    <w:rsid w:val="00F027C1"/>
    <w:rsid w:val="00F041E6"/>
    <w:rsid w:val="00F2133E"/>
    <w:rsid w:val="00F25A2F"/>
    <w:rsid w:val="00F52C15"/>
    <w:rsid w:val="00F70EA2"/>
    <w:rsid w:val="00F8363E"/>
    <w:rsid w:val="00F84CF7"/>
    <w:rsid w:val="00F8684E"/>
    <w:rsid w:val="00F905AB"/>
    <w:rsid w:val="00FB50CD"/>
    <w:rsid w:val="00FC28CB"/>
    <w:rsid w:val="00FD0549"/>
    <w:rsid w:val="00FD3729"/>
    <w:rsid w:val="00FD4E8D"/>
    <w:rsid w:val="00FD7A14"/>
    <w:rsid w:val="00FE486D"/>
    <w:rsid w:val="00FF4D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o:shapedefaults>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153"/>
    <w:rPr>
      <w:lang w:val="en-ZA"/>
    </w:rPr>
  </w:style>
  <w:style w:type="paragraph" w:styleId="Heading1">
    <w:name w:val="heading 1"/>
    <w:basedOn w:val="Normal"/>
    <w:next w:val="Normal"/>
    <w:link w:val="Heading1Char"/>
    <w:uiPriority w:val="9"/>
    <w:qFormat/>
    <w:rsid w:val="00C86153"/>
    <w:pPr>
      <w:keepNext/>
      <w:keepLines/>
      <w:spacing w:before="480" w:after="0"/>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C86153"/>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86153"/>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153"/>
    <w:rPr>
      <w:rFonts w:asciiTheme="majorHAnsi" w:eastAsiaTheme="majorEastAsia" w:hAnsiTheme="majorHAnsi" w:cstheme="majorBidi"/>
      <w:b/>
      <w:bCs/>
      <w:sz w:val="28"/>
      <w:szCs w:val="28"/>
      <w:lang w:bidi="en-US"/>
    </w:rPr>
  </w:style>
  <w:style w:type="character" w:customStyle="1" w:styleId="Heading2Char">
    <w:name w:val="Heading 2 Char"/>
    <w:basedOn w:val="DefaultParagraphFont"/>
    <w:link w:val="Heading2"/>
    <w:uiPriority w:val="9"/>
    <w:rsid w:val="00C86153"/>
    <w:rPr>
      <w:rFonts w:asciiTheme="majorHAnsi" w:eastAsiaTheme="majorEastAsia" w:hAnsiTheme="majorHAnsi" w:cstheme="majorBidi"/>
      <w:b/>
      <w:bCs/>
      <w:sz w:val="26"/>
      <w:szCs w:val="26"/>
      <w:lang w:val="en-ZA"/>
    </w:rPr>
  </w:style>
  <w:style w:type="character" w:customStyle="1" w:styleId="Heading3Char">
    <w:name w:val="Heading 3 Char"/>
    <w:basedOn w:val="DefaultParagraphFont"/>
    <w:link w:val="Heading3"/>
    <w:uiPriority w:val="9"/>
    <w:rsid w:val="00C86153"/>
    <w:rPr>
      <w:rFonts w:asciiTheme="majorHAnsi" w:eastAsiaTheme="majorEastAsia" w:hAnsiTheme="majorHAnsi" w:cstheme="majorBidi"/>
      <w:b/>
      <w:bCs/>
      <w:lang w:val="en-ZA"/>
    </w:rPr>
  </w:style>
  <w:style w:type="paragraph" w:styleId="ListParagraph">
    <w:name w:val="List Paragraph"/>
    <w:basedOn w:val="Normal"/>
    <w:uiPriority w:val="34"/>
    <w:qFormat/>
    <w:rsid w:val="00C86153"/>
    <w:pPr>
      <w:ind w:left="720"/>
      <w:contextualSpacing/>
    </w:pPr>
  </w:style>
  <w:style w:type="table" w:styleId="TableGrid">
    <w:name w:val="Table Grid"/>
    <w:basedOn w:val="TableNormal"/>
    <w:uiPriority w:val="59"/>
    <w:rsid w:val="00C86153"/>
    <w:pPr>
      <w:spacing w:after="0" w:line="240" w:lineRule="auto"/>
    </w:pPr>
    <w:rPr>
      <w:lang w:val="en-Z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C86153"/>
  </w:style>
  <w:style w:type="paragraph" w:styleId="TOC1">
    <w:name w:val="toc 1"/>
    <w:basedOn w:val="Normal"/>
    <w:next w:val="Normal"/>
    <w:autoRedefine/>
    <w:uiPriority w:val="39"/>
    <w:unhideWhenUsed/>
    <w:rsid w:val="00C86153"/>
    <w:pPr>
      <w:spacing w:before="120" w:after="120"/>
    </w:pPr>
    <w:rPr>
      <w:b/>
      <w:bCs/>
      <w:caps/>
      <w:sz w:val="20"/>
      <w:szCs w:val="20"/>
    </w:rPr>
  </w:style>
  <w:style w:type="paragraph" w:styleId="TOC2">
    <w:name w:val="toc 2"/>
    <w:basedOn w:val="Normal"/>
    <w:next w:val="Normal"/>
    <w:autoRedefine/>
    <w:uiPriority w:val="39"/>
    <w:unhideWhenUsed/>
    <w:rsid w:val="00C86153"/>
    <w:pPr>
      <w:spacing w:after="0"/>
      <w:ind w:left="220"/>
    </w:pPr>
    <w:rPr>
      <w:smallCaps/>
      <w:sz w:val="20"/>
      <w:szCs w:val="20"/>
    </w:rPr>
  </w:style>
  <w:style w:type="paragraph" w:styleId="TOC3">
    <w:name w:val="toc 3"/>
    <w:basedOn w:val="Normal"/>
    <w:next w:val="Normal"/>
    <w:autoRedefine/>
    <w:uiPriority w:val="39"/>
    <w:unhideWhenUsed/>
    <w:rsid w:val="00C86153"/>
    <w:pPr>
      <w:spacing w:after="0"/>
      <w:ind w:left="440"/>
    </w:pPr>
    <w:rPr>
      <w:i/>
      <w:iCs/>
      <w:sz w:val="20"/>
      <w:szCs w:val="20"/>
    </w:rPr>
  </w:style>
  <w:style w:type="character" w:styleId="Hyperlink">
    <w:name w:val="Hyperlink"/>
    <w:basedOn w:val="DefaultParagraphFont"/>
    <w:uiPriority w:val="99"/>
    <w:unhideWhenUsed/>
    <w:rsid w:val="00C86153"/>
    <w:rPr>
      <w:color w:val="0000FF" w:themeColor="hyperlink"/>
      <w:u w:val="single"/>
    </w:rPr>
  </w:style>
  <w:style w:type="paragraph" w:styleId="Footer">
    <w:name w:val="footer"/>
    <w:basedOn w:val="Normal"/>
    <w:link w:val="FooterChar"/>
    <w:uiPriority w:val="99"/>
    <w:unhideWhenUsed/>
    <w:rsid w:val="00C86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153"/>
    <w:rPr>
      <w:lang w:val="en-ZA"/>
    </w:rPr>
  </w:style>
  <w:style w:type="paragraph" w:styleId="BalloonText">
    <w:name w:val="Balloon Text"/>
    <w:basedOn w:val="Normal"/>
    <w:link w:val="BalloonTextChar"/>
    <w:uiPriority w:val="99"/>
    <w:semiHidden/>
    <w:unhideWhenUsed/>
    <w:rsid w:val="00C86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153"/>
    <w:rPr>
      <w:rFonts w:ascii="Tahoma" w:hAnsi="Tahoma" w:cs="Tahoma"/>
      <w:sz w:val="16"/>
      <w:szCs w:val="16"/>
      <w:lang w:val="en-ZA"/>
    </w:rPr>
  </w:style>
  <w:style w:type="paragraph" w:styleId="Caption">
    <w:name w:val="caption"/>
    <w:basedOn w:val="Normal"/>
    <w:next w:val="Normal"/>
    <w:uiPriority w:val="35"/>
    <w:semiHidden/>
    <w:unhideWhenUsed/>
    <w:qFormat/>
    <w:rsid w:val="00E656B6"/>
    <w:pPr>
      <w:spacing w:line="240" w:lineRule="auto"/>
    </w:pPr>
    <w:rPr>
      <w:b/>
      <w:bCs/>
      <w:color w:val="4F81BD" w:themeColor="accent1"/>
      <w:sz w:val="18"/>
      <w:szCs w:val="18"/>
    </w:rPr>
  </w:style>
  <w:style w:type="paragraph" w:styleId="TableofFigures">
    <w:name w:val="table of figures"/>
    <w:basedOn w:val="Normal"/>
    <w:next w:val="Normal"/>
    <w:autoRedefine/>
    <w:uiPriority w:val="99"/>
    <w:unhideWhenUsed/>
    <w:rsid w:val="002C2C06"/>
    <w:pPr>
      <w:spacing w:after="0"/>
    </w:pPr>
    <w:rPr>
      <w:i/>
      <w:iCs/>
      <w:sz w:val="20"/>
      <w:szCs w:val="20"/>
    </w:rPr>
  </w:style>
  <w:style w:type="paragraph" w:styleId="Subtitle">
    <w:name w:val="Subtitle"/>
    <w:next w:val="Normal"/>
    <w:link w:val="SubtitleChar"/>
    <w:uiPriority w:val="11"/>
    <w:qFormat/>
    <w:rsid w:val="00AC5B6F"/>
    <w:pPr>
      <w:numPr>
        <w:ilvl w:val="1"/>
      </w:numPr>
    </w:pPr>
    <w:rPr>
      <w:rFonts w:ascii="Times New Roman" w:eastAsiaTheme="majorEastAsia" w:hAnsi="Times New Roman" w:cstheme="majorBidi"/>
      <w:i/>
      <w:iCs/>
      <w:spacing w:val="15"/>
      <w:szCs w:val="24"/>
      <w:lang w:val="en-ZA"/>
    </w:rPr>
  </w:style>
  <w:style w:type="numbering" w:styleId="111111">
    <w:name w:val="Outline List 2"/>
    <w:basedOn w:val="NoList"/>
    <w:uiPriority w:val="99"/>
    <w:semiHidden/>
    <w:unhideWhenUsed/>
    <w:rsid w:val="00AC5B6F"/>
    <w:pPr>
      <w:numPr>
        <w:numId w:val="15"/>
      </w:numPr>
    </w:pPr>
  </w:style>
  <w:style w:type="character" w:customStyle="1" w:styleId="SubtitleChar">
    <w:name w:val="Subtitle Char"/>
    <w:basedOn w:val="DefaultParagraphFont"/>
    <w:link w:val="Subtitle"/>
    <w:uiPriority w:val="11"/>
    <w:rsid w:val="00AC5B6F"/>
    <w:rPr>
      <w:rFonts w:ascii="Times New Roman" w:eastAsiaTheme="majorEastAsia" w:hAnsi="Times New Roman" w:cstheme="majorBidi"/>
      <w:i/>
      <w:iCs/>
      <w:spacing w:val="15"/>
      <w:szCs w:val="24"/>
      <w:lang w:val="en-ZA"/>
    </w:rPr>
  </w:style>
  <w:style w:type="paragraph" w:styleId="Header">
    <w:name w:val="header"/>
    <w:basedOn w:val="Normal"/>
    <w:link w:val="HeaderChar"/>
    <w:uiPriority w:val="99"/>
    <w:semiHidden/>
    <w:unhideWhenUsed/>
    <w:rsid w:val="003E1CD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E1CD2"/>
    <w:rPr>
      <w:lang w:val="en-Z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poolaapi@tut.ac.za"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G:\Hardness%20paper\Through%20thickness%20AS-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latin typeface="Times New Roman" pitchFamily="18" charset="0"/>
                <a:cs typeface="Times New Roman" pitchFamily="18" charset="0"/>
              </a:rPr>
              <a:t>Hardness</a:t>
            </a:r>
            <a:r>
              <a:rPr lang="en-US" sz="1100" baseline="0">
                <a:latin typeface="Times New Roman" pitchFamily="18" charset="0"/>
                <a:cs typeface="Times New Roman" pitchFamily="18" charset="0"/>
              </a:rPr>
              <a:t> Vs. Sample graph</a:t>
            </a:r>
            <a:endParaRPr lang="en-US" sz="1100">
              <a:latin typeface="Times New Roman" pitchFamily="18" charset="0"/>
              <a:cs typeface="Times New Roman" pitchFamily="18" charset="0"/>
            </a:endParaRPr>
          </a:p>
        </c:rich>
      </c:tx>
    </c:title>
    <c:plotArea>
      <c:layout/>
      <c:barChart>
        <c:barDir val="col"/>
        <c:grouping val="stacked"/>
        <c:ser>
          <c:idx val="0"/>
          <c:order val="0"/>
          <c:errBars>
            <c:errBarType val="both"/>
            <c:errValType val="cust"/>
            <c:plus>
              <c:numRef>
                <c:f>Sheet2!$F$8:$F$11</c:f>
                <c:numCache>
                  <c:formatCode>General</c:formatCode>
                  <c:ptCount val="4"/>
                  <c:pt idx="0">
                    <c:v>220.21499999999995</c:v>
                  </c:pt>
                  <c:pt idx="1">
                    <c:v>308.56700000000001</c:v>
                  </c:pt>
                  <c:pt idx="2">
                    <c:v>323.21509999999904</c:v>
                  </c:pt>
                  <c:pt idx="3">
                    <c:v>250.30070000000001</c:v>
                  </c:pt>
                </c:numCache>
              </c:numRef>
            </c:plus>
            <c:minus>
              <c:numRef>
                <c:f>Sheet2!$F$8:$F$11</c:f>
                <c:numCache>
                  <c:formatCode>General</c:formatCode>
                  <c:ptCount val="4"/>
                  <c:pt idx="0">
                    <c:v>220.21499999999995</c:v>
                  </c:pt>
                  <c:pt idx="1">
                    <c:v>308.56700000000001</c:v>
                  </c:pt>
                  <c:pt idx="2">
                    <c:v>323.21509999999904</c:v>
                  </c:pt>
                  <c:pt idx="3">
                    <c:v>250.30070000000001</c:v>
                  </c:pt>
                </c:numCache>
              </c:numRef>
            </c:minus>
          </c:errBars>
          <c:cat>
            <c:strRef>
              <c:f>Sheet2!$D$8:$D$11</c:f>
              <c:strCache>
                <c:ptCount val="4"/>
                <c:pt idx="0">
                  <c:v>AS-1</c:v>
                </c:pt>
                <c:pt idx="1">
                  <c:v>AS-2</c:v>
                </c:pt>
                <c:pt idx="2">
                  <c:v>AS-3</c:v>
                </c:pt>
                <c:pt idx="3">
                  <c:v>AS-4</c:v>
                </c:pt>
              </c:strCache>
            </c:strRef>
          </c:cat>
          <c:val>
            <c:numRef>
              <c:f>Sheet2!$E$8:$E$11</c:f>
              <c:numCache>
                <c:formatCode>General</c:formatCode>
                <c:ptCount val="4"/>
                <c:pt idx="0">
                  <c:v>780.43</c:v>
                </c:pt>
                <c:pt idx="1">
                  <c:v>529.5</c:v>
                </c:pt>
                <c:pt idx="2">
                  <c:v>706.98</c:v>
                </c:pt>
                <c:pt idx="3">
                  <c:v>443.18</c:v>
                </c:pt>
              </c:numCache>
            </c:numRef>
          </c:val>
        </c:ser>
        <c:overlap val="100"/>
        <c:axId val="72539520"/>
        <c:axId val="72841856"/>
      </c:barChart>
      <c:catAx>
        <c:axId val="72539520"/>
        <c:scaling>
          <c:orientation val="minMax"/>
        </c:scaling>
        <c:axPos val="b"/>
        <c:title>
          <c:tx>
            <c:rich>
              <a:bodyPr/>
              <a:lstStyle/>
              <a:p>
                <a:pPr>
                  <a:defRPr/>
                </a:pPr>
                <a:r>
                  <a:rPr lang="en-US" sz="1100">
                    <a:latin typeface="Times New Roman" pitchFamily="18" charset="0"/>
                    <a:cs typeface="Times New Roman" pitchFamily="18" charset="0"/>
                  </a:rPr>
                  <a:t>Sample no.</a:t>
                </a:r>
              </a:p>
            </c:rich>
          </c:tx>
        </c:title>
        <c:tickLblPos val="nextTo"/>
        <c:crossAx val="72841856"/>
        <c:crosses val="autoZero"/>
        <c:auto val="1"/>
        <c:lblAlgn val="ctr"/>
        <c:lblOffset val="100"/>
      </c:catAx>
      <c:valAx>
        <c:axId val="72841856"/>
        <c:scaling>
          <c:orientation val="minMax"/>
        </c:scaling>
        <c:axPos val="l"/>
        <c:majorGridlines/>
        <c:title>
          <c:tx>
            <c:rich>
              <a:bodyPr rot="-5400000" vert="horz"/>
              <a:lstStyle/>
              <a:p>
                <a:pPr>
                  <a:defRPr/>
                </a:pPr>
                <a:r>
                  <a:rPr lang="en-US" sz="1100">
                    <a:latin typeface="Times New Roman" pitchFamily="18" charset="0"/>
                    <a:cs typeface="Times New Roman" pitchFamily="18" charset="0"/>
                  </a:rPr>
                  <a:t>HV</a:t>
                </a:r>
                <a:r>
                  <a:rPr lang="en-US" sz="1100" baseline="0">
                    <a:latin typeface="Times New Roman" pitchFamily="18" charset="0"/>
                    <a:cs typeface="Times New Roman" pitchFamily="18" charset="0"/>
                  </a:rPr>
                  <a:t> (0.1)</a:t>
                </a:r>
                <a:endParaRPr lang="en-US" sz="1100">
                  <a:latin typeface="Times New Roman" pitchFamily="18" charset="0"/>
                  <a:cs typeface="Times New Roman" pitchFamily="18" charset="0"/>
                </a:endParaRPr>
              </a:p>
            </c:rich>
          </c:tx>
        </c:title>
        <c:numFmt formatCode="General" sourceLinked="1"/>
        <c:tickLblPos val="nextTo"/>
        <c:crossAx val="72539520"/>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Rea97</b:Tag>
    <b:SourceType>BookSection</b:SourceType>
    <b:Guid>{78ADF3EE-AC06-4AF1-8CBD-781EE81AAD4C}</b:Guid>
    <b:LCID>0</b:LCID>
    <b:Author>
      <b:Author>
        <b:NameList>
          <b:Person>
            <b:Last>Ready</b:Last>
            <b:First>John</b:First>
            <b:Middle>F.</b:Middle>
          </b:Person>
        </b:NameList>
      </b:Author>
    </b:Author>
    <b:Title>Industrial Application of Lasers</b:Title>
    <b:Year>1997</b:Year>
    <b:Publisher>Academic Press</b:Publisher>
    <b:Pages>380-382</b:Pages>
    <b:StateProvince>San Diego</b:StateProvince>
    <b:CountryRegion>United State of America</b:CountryRegion>
    <b:Edition>2</b:Edition>
    <b:RefOrder>1</b:RefOrder>
  </b:Source>
  <b:Source>
    <b:Tag>Dah98</b:Tag>
    <b:SourceType>BookSection</b:SourceType>
    <b:Guid>{A605D8D0-30E3-4116-892A-C0ACE08DFE26}</b:Guid>
    <b:LCID>0</b:LCID>
    <b:Author>
      <b:Author>
        <b:NameList>
          <b:Person>
            <b:Last>Narendra</b:Last>
            <b:First>Dahotre</b:First>
            <b:Middle>B.</b:Middle>
          </b:Person>
        </b:NameList>
      </b:Author>
      <b:Editor>
        <b:NameList>
          <b:Person>
            <b:Last>B.Dahotre</b:Last>
            <b:First>Narendra</b:First>
          </b:Person>
        </b:NameList>
      </b:Editor>
      <b:BookAuthor>
        <b:NameList>
          <b:Person>
            <b:Last>Joshi S.V</b:Last>
            <b:First>Sundararajan</b:First>
            <b:Middle>G.</b:Middle>
          </b:Person>
        </b:NameList>
      </b:BookAuthor>
    </b:Author>
    <b:Title>Laser in Surface Engineering</b:Title>
    <b:Year>1998</b:Year>
    <b:Publisher>ASM International</b:Publisher>
    <b:Volume>1</b:Volume>
    <b:Pages>121-138</b:Pages>
    <b:BookTitle>Lasers for Metallic and Intermetallic Coatings</b:BookTitle>
    <b:RefOrder>2</b:RefOrder>
  </b:Source>
  <b:Source>
    <b:Tag>Jam85</b:Tag>
    <b:SourceType>Book</b:SourceType>
    <b:Guid>{9610F86B-F061-42A6-B3E7-F1215E02630B}</b:Guid>
    <b:LCID>0</b:LCID>
    <b:Author>
      <b:Author>
        <b:NameList>
          <b:Person>
            <b:Last>James T. Luxon</b:Last>
            <b:First>David</b:First>
            <b:Middle>E. Parker</b:Middle>
          </b:Person>
        </b:NameList>
      </b:Author>
    </b:Author>
    <b:Title>Industrial Lasers and their Applications</b:Title>
    <b:Year>1985</b:Year>
    <b:Publisher>Prentice-Hall Technology and Engineering</b:Publisher>
    <b:Pages>248</b:Pages>
    <b:RefOrder>3</b:RefOrder>
  </b:Source>
  <b:Source>
    <b:Tag>htt</b:Tag>
    <b:SourceType>DocumentFromInternetSite</b:SourceType>
    <b:Guid>{5BB11EC1-FEFF-41DA-AAD7-E4E38A67A495}</b:Guid>
    <b:LCID>0</b:LCID>
    <b:Title>http://en.wikipedia.org/wiki/Stellite (Date accessed: 10/03/2012)</b:Title>
    <b:RefOrder>4</b:RefOrder>
  </b:Source>
  <b:Source>
    <b:Tag>htt1</b:Tag>
    <b:SourceType>DocumentFromInternetSite</b:SourceType>
    <b:Guid>{8DD6CB46-0490-4C09-B12D-DA4815A0A04C}</b:Guid>
    <b:LCID>0</b:LCID>
    <b:Title>http://en.wikipedia.org/wiki/Aluminium_alloy (Date accessed: 10/03/2012)</b:Title>
    <b:RefOrder>5</b:RefOrder>
  </b:Source>
  <b:Source>
    <b:Tag>htt12</b:Tag>
    <b:SourceType>DocumentFromInternetSite</b:SourceType>
    <b:Guid>{DCEA72B9-A5CF-4BBB-8052-A138C6199FCA}</b:Guid>
    <b:LCID>0</b:LCID>
    <b:Title>http://en.wikipedia.org/wiki/Zirconium (Date accessed: 14/03/2012)</b:Title>
    <b:RefOrder>6</b:RefOrder>
  </b:Source>
  <b:Source>
    <b:Tag>LAB10</b:Tag>
    <b:SourceType>JournalArticle</b:SourceType>
    <b:Guid>{423C388C-30C9-4D11-BD26-79EB523839AC}</b:Guid>
    <b:LCID>0</b:LCID>
    <b:Author>
      <b:Author>
        <b:NameList>
          <b:Person>
            <b:Last>Mabhalia L.A.B et al</b:Last>
            <b:First>S.L.</b:First>
            <b:Middle>Pityana, N. Sacks</b:Middle>
          </b:Person>
        </b:NameList>
      </b:Author>
    </b:Author>
    <b:Title>Laser surface alloying of aluminium (AA1200) with Ni and SiC powders</b:Title>
    <b:Year>2010</b:Year>
    <b:Publisher>Taylor &amp; Francis</b:Publisher>
    <b:JournalName>Materials and Manufacturing Processes</b:JournalName>
    <b:Pages>1397-1403</b:Pages>
    <b:Volume>25 (12)</b:Volume>
    <b:RefOrder>7</b:RefOrder>
  </b:Source>
  <b:Source>
    <b:Tag>Rog93</b:Tag>
    <b:SourceType>Book</b:SourceType>
    <b:Guid>{0D4C2858-6CB5-4F16-B42A-5EE18CF46308}</b:Guid>
    <b:LCID>0</b:LCID>
    <b:Author>
      <b:Author>
        <b:NameList>
          <b:Person>
            <b:Last>Roger C. Crafer</b:Last>
            <b:First>Peter</b:First>
            <b:Middle>J. Oakley</b:Middle>
          </b:Person>
        </b:NameList>
      </b:Author>
      <b:Editor>
        <b:NameList>
          <b:Person>
            <b:Last>Roger C. Crafer</b:Last>
            <b:First>Peter</b:First>
            <b:Middle>J. Oakley</b:Middle>
          </b:Person>
        </b:NameList>
      </b:Editor>
    </b:Author>
    <b:Title>Laser Processing in Manufacturing</b:Title>
    <b:Year>1993</b:Year>
    <b:Publisher>Chapman and Hall</b:Publisher>
    <b:Pages>149-151</b:Pages>
    <b:ShortTitle>Engineering aspect of lasers</b:ShortTitle>
    <b:RefOrder>8</b:RefOrder>
  </b:Source>
  <b:Source>
    <b:Tag>Pop10</b:Tag>
    <b:SourceType>ConferenceProceedings</b:SourceType>
    <b:Guid>{B0F4F978-4BAC-4BC5-8EE4-FE67A38F1C88}</b:Guid>
    <b:LCID>0</b:LCID>
    <b:Author>
      <b:Author>
        <b:NameList>
          <b:Person>
            <b:Last>Popoola A.P.I</b:Last>
            <b:First>Pityana</b:First>
            <b:Middle>S, Ogunmuyiwa E</b:Middle>
          </b:Person>
        </b:NameList>
      </b:Author>
    </b:Author>
    <b:Title>Microstructure and Wear Behaviour of Al/TiB2 Metal Matrix Composite</b:Title>
    <b:Year>2010</b:Year>
    <b:City>Misty Hills, Muldersdrift</b:City>
    <b:Publisher>Southern African Institute of Mining and Metallurgy</b:Publisher>
    <b:Pages>120-128</b:Pages>
    <b:ConferenceName>Light Metals Conference</b:ConferenceName>
    <b:RefOrder>9</b:RefOrder>
  </b:Source>
  <b:Source>
    <b:Tag>Mab10</b:Tag>
    <b:SourceType>ConferenceProceedings</b:SourceType>
    <b:Guid>{2F81E894-CBCF-44B8-8C08-537DF6C0F53F}</b:Guid>
    <b:LCID>0</b:LCID>
    <b:Author>
      <b:Author>
        <b:NameList>
          <b:Person>
            <b:Last>Mabhali L.A.B</b:Last>
            <b:First>L,</b:First>
            <b:Middle>Pityana, S and Sacks</b:Middle>
          </b:Person>
        </b:NameList>
      </b:Author>
    </b:Author>
    <b:Title>Laser alloying of AI with mixed Ni, Ti and SiC powders</b:Title>
    <b:Year>2010</b:Year>
    <b:Publisher>PICALO</b:Publisher>
    <b:City>Shangri-La Hotel Wuhan, Peoples Republic of China</b:City>
    <b:JournalName>PICALO</b:JournalName>
    <b:Pages>6</b:Pages>
    <b:ConferenceName>4th Pacific International Conference on Applications of Lasers and Optics (PICALO)</b:ConferenceName>
    <b:RefOrder>10</b:RefOrder>
  </b:Source>
  <b:Source>
    <b:Tag>LAB12</b:Tag>
    <b:SourceType>JournalArticle</b:SourceType>
    <b:Guid>{4AB42901-8D69-43FB-94C8-FEC15ABDA1A7}</b:Guid>
    <b:LCID>0</b:LCID>
    <b:Author>
      <b:Author>
        <b:NameList>
          <b:Person>
            <b:Last>Mabhali L.A.B</b:Last>
            <b:First>S.</b:First>
            <b:Middle>L. Pityana, N. Sacks</b:Middle>
          </b:Person>
        </b:NameList>
      </b:Author>
    </b:Author>
    <b:Title>Laser Surface Alloying of AA1200</b:Title>
    <b:JournalName>Molecular Crystals and Liquid Crystals,</b:JournalName>
    <b:Year>2012</b:Year>
    <b:Pages>138-148</b:Pages>
    <b:Publisher>Taylor &amp; Francis</b:Publisher>
    <b:Volume>555</b:Volume>
    <b:RefOrder>11</b:RefOrder>
  </b:Source>
  <b:Source>
    <b:Tag>API11</b:Tag>
    <b:SourceType>JournalArticle</b:SourceType>
    <b:Guid>{6AB77A95-108B-4614-9D7C-20FC7CD27796}</b:Guid>
    <b:LCID>0</b:LCID>
    <b:Author>
      <b:Author>
        <b:NameList>
          <b:Person>
            <b:Last>Popoola A.P.I</b:Last>
            <b:First>Pityana</b:First>
            <b:Middle>S.L, Popoola O.M</b:Middle>
          </b:Person>
        </b:NameList>
      </b:Author>
    </b:Author>
    <b:Title>Laser deposition of (Cu + Mo) alloying reinforcements on AA1200 substrate for corrosion improvement</b:Title>
    <b:JournalName>International Journal of Electrochemical Science</b:JournalName>
    <b:Year>2011</b:Year>
    <b:Pages>5038-5051</b:Pages>
    <b:Publisher>Electrochemical Science Group</b:Publisher>
    <b:Volume>6 (2011)</b:Volume>
    <b:RefOrder>12</b:RefOrder>
  </b:Source>
  <b:Source>
    <b:Tag>Pat10</b:Tag>
    <b:SourceType>JournalArticle</b:SourceType>
    <b:Guid>{186E25DB-A285-4DF1-9129-DAB916D01482}</b:Guid>
    <b:LCID>0</b:LCID>
    <b:Author>
      <b:Author>
        <b:NameList>
          <b:Person>
            <b:Last>Patnaik A</b:Last>
            <b:First>Satapathy</b:First>
            <b:Middle>A, Biswas S</b:Middle>
          </b:Person>
        </b:NameList>
      </b:Author>
    </b:Author>
    <b:Title>Investigations on Three-Body Abrasive Wear and Mechanical Properties of Particulate Filled Glass Epoxy Composites</b:Title>
    <b:Pages>37-48</b:Pages>
    <b:Year>2010</b:Year>
    <b:JournalName>Malaysian Polymers</b:JournalName>
    <b:Volume>5</b:Volume>
    <b:Issue>2</b:Issue>
    <b:RefOrder>13</b:RefOrder>
  </b:Source>
  <b:Source>
    <b:Tag>Toy05</b:Tag>
    <b:SourceType>Book</b:SourceType>
    <b:Guid>{FDEDA90F-BCDE-4CEC-A4BD-365E6423551B}</b:Guid>
    <b:LCID>0</b:LCID>
    <b:Author>
      <b:Author>
        <b:NameList>
          <b:Person>
            <b:Last>Toyserkani E</b:Last>
            <b:First>Khajepour</b:First>
            <b:Middle>A, Corbin S</b:Middle>
          </b:Person>
        </b:NameList>
      </b:Author>
    </b:Author>
    <b:Title>Laser Cladding</b:Title>
    <b:Year>2005</b:Year>
    <b:Pages>260</b:Pages>
    <b:Publisher>CRC Press</b:Publisher>
    <b:StateProvince>Boca Raton </b:StateProvince>
    <b:CountryRegion>New York Washinton, DC</b:CountryRegion>
    <b:ShortTitle>Background and Basic Overview</b:ShortTitle>
    <b:City>London</b:City>
    <b:RefOrder>14</b:RefOrder>
  </b:Source>
  <b:Source>
    <b:Tag>Placeholder1</b:Tag>
    <b:SourceType>Book</b:SourceType>
    <b:Guid>{C898C70A-D406-4CA9-BF9E-93009E5CE2EC}</b:Guid>
    <b:LCID>0</b:LCID>
    <b:Author>
      <b:Author>
        <b:NameList>
          <b:Person>
            <b:Last>Toyserkani E</b:Last>
            <b:First>Khajepour</b:First>
            <b:Middle>A, Corbin S</b:Middle>
          </b:Person>
        </b:NameList>
      </b:Author>
    </b:Author>
    <b:Title>Laser Cladding</b:Title>
    <b:Year>2005</b:Year>
    <b:Pages>260</b:Pages>
    <b:Publisher>CRC Press</b:Publisher>
    <b:StateProvince>Boca Raton </b:StateProvince>
    <b:CountryRegion>New York Washinton, DC</b:CountryRegion>
    <b:ShortTitle>Background and Basic Overview</b:ShortTitle>
    <b:City>London</b:City>
    <b:RefOrder>15</b:RefOrder>
  </b:Source>
</b:Sources>
</file>

<file path=customXml/itemProps1.xml><?xml version="1.0" encoding="utf-8"?>
<ds:datastoreItem xmlns:ds="http://schemas.openxmlformats.org/officeDocument/2006/customXml" ds:itemID="{A2D0F4B8-16B0-4100-B87F-2DC149A6D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Pages>
  <Words>2107</Words>
  <Characters>12015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Rambau</dc:creator>
  <cp:lastModifiedBy>Rambau</cp:lastModifiedBy>
  <cp:revision>62</cp:revision>
  <cp:lastPrinted>2012-07-05T06:58:00Z</cp:lastPrinted>
  <dcterms:created xsi:type="dcterms:W3CDTF">2012-07-05T07:15:00Z</dcterms:created>
  <dcterms:modified xsi:type="dcterms:W3CDTF">2012-07-05T17:04:00Z</dcterms:modified>
</cp:coreProperties>
</file>